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21AA" w14:textId="55752C4C" w:rsidR="003138B2" w:rsidRPr="00E55719" w:rsidRDefault="001B584D" w:rsidP="00E55719">
      <w:pPr>
        <w:pStyle w:val="Heading1"/>
        <w:jc w:val="right"/>
        <w:rPr>
          <w:rFonts w:asciiTheme="majorHAnsi" w:hAnsiTheme="majorHAnsi"/>
          <w:color w:val="002060"/>
          <w:sz w:val="72"/>
          <w:szCs w:val="32"/>
        </w:rPr>
      </w:pPr>
      <w:bookmarkStart w:id="0" w:name="_Toc131406951"/>
      <w:bookmarkStart w:id="1" w:name="_Toc508714917"/>
      <w:r w:rsidRPr="00E55719">
        <w:rPr>
          <w:rFonts w:asciiTheme="majorHAnsi" w:hAnsiTheme="majorHAnsi"/>
          <w:color w:val="002060"/>
          <w:sz w:val="72"/>
          <w:szCs w:val="32"/>
        </w:rPr>
        <w:t>Pay</w:t>
      </w:r>
      <w:r w:rsidR="003138B2" w:rsidRPr="00E55719">
        <w:rPr>
          <w:rFonts w:asciiTheme="majorHAnsi" w:hAnsiTheme="majorHAnsi"/>
          <w:color w:val="002060"/>
          <w:sz w:val="72"/>
          <w:szCs w:val="32"/>
        </w:rPr>
        <w:t xml:space="preserve"> Retention</w:t>
      </w:r>
      <w:bookmarkEnd w:id="0"/>
    </w:p>
    <w:p w14:paraId="6309461B" w14:textId="77777777" w:rsidR="003138B2" w:rsidRPr="00B65E61" w:rsidRDefault="003138B2" w:rsidP="00E55719">
      <w:pPr>
        <w:pStyle w:val="Title"/>
        <w:jc w:val="right"/>
      </w:pPr>
      <w:r w:rsidRPr="00B65E61">
        <w:t>USDA Pay-Setting Guide</w:t>
      </w:r>
    </w:p>
    <w:p w14:paraId="0B6BEC1E" w14:textId="4BC5390C" w:rsidR="00E55719" w:rsidRPr="00E55719" w:rsidRDefault="00E55719" w:rsidP="00E55719">
      <w:pPr>
        <w:pStyle w:val="ListParagraph"/>
        <w:spacing w:before="100" w:beforeAutospacing="1" w:after="240"/>
        <w:ind w:left="0"/>
        <w:contextualSpacing w:val="0"/>
        <w:jc w:val="right"/>
        <w:rPr>
          <w:rFonts w:asciiTheme="majorHAnsi" w:hAnsiTheme="majorHAnsi"/>
          <w:bCs/>
          <w:color w:val="002060"/>
          <w:sz w:val="28"/>
          <w:szCs w:val="28"/>
        </w:rPr>
      </w:pPr>
      <w:r w:rsidRPr="00E55719">
        <w:rPr>
          <w:rFonts w:asciiTheme="majorHAnsi" w:hAnsiTheme="majorHAnsi"/>
          <w:bCs/>
          <w:color w:val="002060"/>
          <w:sz w:val="28"/>
          <w:szCs w:val="28"/>
        </w:rPr>
        <w:t>March 2023</w:t>
      </w:r>
    </w:p>
    <w:p w14:paraId="75D3615B" w14:textId="6AD058DC" w:rsidR="003138B2" w:rsidRDefault="003138B2" w:rsidP="008146A4">
      <w:pPr>
        <w:pStyle w:val="ListParagraph"/>
        <w:spacing w:before="4800" w:after="240"/>
        <w:ind w:left="0"/>
        <w:contextualSpacing w:val="0"/>
        <w:rPr>
          <w:rFonts w:ascii="Times New Roman" w:hAnsi="Times New Roman"/>
          <w:bCs/>
          <w:sz w:val="22"/>
          <w:szCs w:val="22"/>
        </w:rPr>
      </w:pPr>
      <w:r w:rsidRPr="004D7718">
        <w:rPr>
          <w:rFonts w:ascii="Times New Roman" w:hAnsi="Times New Roman"/>
          <w:bCs/>
          <w:sz w:val="22"/>
          <w:szCs w:val="22"/>
        </w:rPr>
        <w:t>This pay-setting guide was developed to provide a comprehensive reference to assist HR Specialists to set pay. This guide provides in-depth coverage of many areas; however, users should refer to applicable laws, regulations, Departmental Regulations</w:t>
      </w:r>
      <w:r w:rsidR="002C7E51">
        <w:rPr>
          <w:rFonts w:ascii="Times New Roman" w:hAnsi="Times New Roman"/>
          <w:bCs/>
          <w:sz w:val="22"/>
          <w:szCs w:val="22"/>
        </w:rPr>
        <w:t>, and agency-specific policy</w:t>
      </w:r>
      <w:r w:rsidRPr="004D7718">
        <w:rPr>
          <w:rFonts w:ascii="Times New Roman" w:hAnsi="Times New Roman"/>
          <w:bCs/>
          <w:sz w:val="22"/>
          <w:szCs w:val="22"/>
        </w:rPr>
        <w:t xml:space="preserve"> when making pay decisions.</w:t>
      </w:r>
    </w:p>
    <w:p w14:paraId="08977E06" w14:textId="0D209F67" w:rsidR="0007575F" w:rsidRDefault="0007575F">
      <w:pPr>
        <w:spacing w:after="200" w:line="276" w:lineRule="auto"/>
        <w:rPr>
          <w:rFonts w:ascii="Times New Roman" w:hAnsi="Times New Roman"/>
          <w:bCs/>
          <w:sz w:val="22"/>
          <w:szCs w:val="22"/>
        </w:rPr>
      </w:pPr>
      <w:r>
        <w:rPr>
          <w:rFonts w:ascii="Times New Roman" w:hAnsi="Times New Roman"/>
          <w:bCs/>
          <w:sz w:val="22"/>
          <w:szCs w:val="22"/>
        </w:rPr>
        <w:br w:type="page"/>
      </w:r>
    </w:p>
    <w:bookmarkEnd w:id="1" w:displacedByCustomXml="next"/>
    <w:sdt>
      <w:sdtPr>
        <w:rPr>
          <w:rFonts w:ascii="Arial" w:eastAsia="Times New Roman" w:hAnsi="Arial" w:cs="Times New Roman"/>
          <w:b w:val="0"/>
          <w:bCs w:val="0"/>
          <w:color w:val="auto"/>
          <w:sz w:val="22"/>
          <w:szCs w:val="22"/>
          <w:lang w:eastAsia="en-US"/>
        </w:rPr>
        <w:id w:val="734205991"/>
        <w:docPartObj>
          <w:docPartGallery w:val="Table of Contents"/>
          <w:docPartUnique/>
        </w:docPartObj>
      </w:sdtPr>
      <w:sdtEndPr>
        <w:rPr>
          <w:noProof/>
        </w:rPr>
      </w:sdtEndPr>
      <w:sdtContent>
        <w:p w14:paraId="430D5B0D" w14:textId="77777777" w:rsidR="006004F2" w:rsidRPr="004D7718" w:rsidRDefault="006004F2">
          <w:pPr>
            <w:pStyle w:val="TOCHeading"/>
            <w:rPr>
              <w:rFonts w:cs="Times New Roman"/>
              <w:sz w:val="22"/>
              <w:szCs w:val="22"/>
            </w:rPr>
          </w:pPr>
          <w:r w:rsidRPr="004D7718">
            <w:rPr>
              <w:rFonts w:cs="Times New Roman"/>
              <w:sz w:val="22"/>
              <w:szCs w:val="22"/>
            </w:rPr>
            <w:t>Table of Contents</w:t>
          </w:r>
        </w:p>
        <w:p w14:paraId="49ABE99A" w14:textId="669943A7" w:rsidR="00C219B3" w:rsidRDefault="006004F2">
          <w:pPr>
            <w:pStyle w:val="TOC1"/>
            <w:rPr>
              <w:rFonts w:asciiTheme="minorHAnsi" w:hAnsiTheme="minorHAnsi"/>
              <w:sz w:val="22"/>
              <w:szCs w:val="22"/>
              <w:lang w:eastAsia="en-US"/>
            </w:rPr>
          </w:pPr>
          <w:r w:rsidRPr="004D7718">
            <w:rPr>
              <w:rFonts w:ascii="Times New Roman" w:hAnsi="Times New Roman" w:cs="Times New Roman"/>
              <w:sz w:val="22"/>
              <w:szCs w:val="22"/>
            </w:rPr>
            <w:fldChar w:fldCharType="begin"/>
          </w:r>
          <w:r w:rsidRPr="004D7718">
            <w:rPr>
              <w:rFonts w:ascii="Times New Roman" w:hAnsi="Times New Roman" w:cs="Times New Roman"/>
              <w:sz w:val="22"/>
              <w:szCs w:val="22"/>
            </w:rPr>
            <w:instrText xml:space="preserve"> TOC \o "1-3" \h \z \u </w:instrText>
          </w:r>
          <w:r w:rsidRPr="004D7718">
            <w:rPr>
              <w:rFonts w:ascii="Times New Roman" w:hAnsi="Times New Roman" w:cs="Times New Roman"/>
              <w:sz w:val="22"/>
              <w:szCs w:val="22"/>
            </w:rPr>
            <w:fldChar w:fldCharType="separate"/>
          </w:r>
          <w:hyperlink w:anchor="_Toc131406951" w:history="1">
            <w:r w:rsidR="00C219B3" w:rsidRPr="0077362C">
              <w:rPr>
                <w:rStyle w:val="Hyperlink"/>
              </w:rPr>
              <w:t>Pay Retention</w:t>
            </w:r>
            <w:r w:rsidR="00C219B3">
              <w:rPr>
                <w:webHidden/>
              </w:rPr>
              <w:tab/>
            </w:r>
            <w:r w:rsidR="00C219B3">
              <w:rPr>
                <w:webHidden/>
              </w:rPr>
              <w:fldChar w:fldCharType="begin"/>
            </w:r>
            <w:r w:rsidR="00C219B3">
              <w:rPr>
                <w:webHidden/>
              </w:rPr>
              <w:instrText xml:space="preserve"> PAGEREF _Toc131406951 \h </w:instrText>
            </w:r>
            <w:r w:rsidR="00C219B3">
              <w:rPr>
                <w:webHidden/>
              </w:rPr>
            </w:r>
            <w:r w:rsidR="00C219B3">
              <w:rPr>
                <w:webHidden/>
              </w:rPr>
              <w:fldChar w:fldCharType="separate"/>
            </w:r>
            <w:r w:rsidR="00C219B3">
              <w:rPr>
                <w:webHidden/>
              </w:rPr>
              <w:t>0</w:t>
            </w:r>
            <w:r w:rsidR="00C219B3">
              <w:rPr>
                <w:webHidden/>
              </w:rPr>
              <w:fldChar w:fldCharType="end"/>
            </w:r>
          </w:hyperlink>
        </w:p>
        <w:p w14:paraId="632D946F" w14:textId="260371FD" w:rsidR="00C219B3" w:rsidRDefault="00FE125E">
          <w:pPr>
            <w:pStyle w:val="TOC2"/>
            <w:rPr>
              <w:rFonts w:asciiTheme="minorHAnsi" w:hAnsiTheme="minorHAnsi"/>
              <w:lang w:eastAsia="en-US"/>
            </w:rPr>
          </w:pPr>
          <w:hyperlink w:anchor="_Toc131406952" w:history="1">
            <w:r w:rsidR="00C219B3" w:rsidRPr="0077362C">
              <w:rPr>
                <w:rStyle w:val="Hyperlink"/>
              </w:rPr>
              <w:t>References</w:t>
            </w:r>
            <w:r w:rsidR="00C219B3">
              <w:rPr>
                <w:webHidden/>
              </w:rPr>
              <w:tab/>
            </w:r>
            <w:r w:rsidR="00C219B3">
              <w:rPr>
                <w:webHidden/>
              </w:rPr>
              <w:fldChar w:fldCharType="begin"/>
            </w:r>
            <w:r w:rsidR="00C219B3">
              <w:rPr>
                <w:webHidden/>
              </w:rPr>
              <w:instrText xml:space="preserve"> PAGEREF _Toc131406952 \h </w:instrText>
            </w:r>
            <w:r w:rsidR="00C219B3">
              <w:rPr>
                <w:webHidden/>
              </w:rPr>
            </w:r>
            <w:r w:rsidR="00C219B3">
              <w:rPr>
                <w:webHidden/>
              </w:rPr>
              <w:fldChar w:fldCharType="separate"/>
            </w:r>
            <w:r w:rsidR="00C219B3">
              <w:rPr>
                <w:webHidden/>
              </w:rPr>
              <w:t>3</w:t>
            </w:r>
            <w:r w:rsidR="00C219B3">
              <w:rPr>
                <w:webHidden/>
              </w:rPr>
              <w:fldChar w:fldCharType="end"/>
            </w:r>
          </w:hyperlink>
        </w:p>
        <w:p w14:paraId="66A4434F" w14:textId="42836CCC" w:rsidR="00C219B3" w:rsidRDefault="00FE125E">
          <w:pPr>
            <w:pStyle w:val="TOC2"/>
            <w:rPr>
              <w:rFonts w:asciiTheme="minorHAnsi" w:hAnsiTheme="minorHAnsi"/>
              <w:lang w:eastAsia="en-US"/>
            </w:rPr>
          </w:pPr>
          <w:hyperlink w:anchor="_Toc131406953" w:history="1">
            <w:r w:rsidR="00C219B3" w:rsidRPr="0077362C">
              <w:rPr>
                <w:rStyle w:val="Hyperlink"/>
              </w:rPr>
              <w:t>MANDATORY PAY RETENTION</w:t>
            </w:r>
            <w:r w:rsidR="00C219B3">
              <w:rPr>
                <w:webHidden/>
              </w:rPr>
              <w:tab/>
            </w:r>
            <w:r w:rsidR="00C219B3">
              <w:rPr>
                <w:webHidden/>
              </w:rPr>
              <w:fldChar w:fldCharType="begin"/>
            </w:r>
            <w:r w:rsidR="00C219B3">
              <w:rPr>
                <w:webHidden/>
              </w:rPr>
              <w:instrText xml:space="preserve"> PAGEREF _Toc131406953 \h </w:instrText>
            </w:r>
            <w:r w:rsidR="00C219B3">
              <w:rPr>
                <w:webHidden/>
              </w:rPr>
            </w:r>
            <w:r w:rsidR="00C219B3">
              <w:rPr>
                <w:webHidden/>
              </w:rPr>
              <w:fldChar w:fldCharType="separate"/>
            </w:r>
            <w:r w:rsidR="00C219B3">
              <w:rPr>
                <w:webHidden/>
              </w:rPr>
              <w:t>3</w:t>
            </w:r>
            <w:r w:rsidR="00C219B3">
              <w:rPr>
                <w:webHidden/>
              </w:rPr>
              <w:fldChar w:fldCharType="end"/>
            </w:r>
          </w:hyperlink>
        </w:p>
        <w:p w14:paraId="46B7177F" w14:textId="11D4A1FE" w:rsidR="00C219B3" w:rsidRDefault="00FE125E">
          <w:pPr>
            <w:pStyle w:val="TOC2"/>
            <w:rPr>
              <w:rFonts w:asciiTheme="minorHAnsi" w:hAnsiTheme="minorHAnsi"/>
              <w:lang w:eastAsia="en-US"/>
            </w:rPr>
          </w:pPr>
          <w:hyperlink w:anchor="_Toc131406954" w:history="1">
            <w:r w:rsidR="00C219B3" w:rsidRPr="0077362C">
              <w:rPr>
                <w:rStyle w:val="Hyperlink"/>
              </w:rPr>
              <w:t>OPTIONAL PAY RETENTION</w:t>
            </w:r>
            <w:r w:rsidR="00C219B3">
              <w:rPr>
                <w:webHidden/>
              </w:rPr>
              <w:tab/>
            </w:r>
            <w:r w:rsidR="00C219B3">
              <w:rPr>
                <w:webHidden/>
              </w:rPr>
              <w:fldChar w:fldCharType="begin"/>
            </w:r>
            <w:r w:rsidR="00C219B3">
              <w:rPr>
                <w:webHidden/>
              </w:rPr>
              <w:instrText xml:space="preserve"> PAGEREF _Toc131406954 \h </w:instrText>
            </w:r>
            <w:r w:rsidR="00C219B3">
              <w:rPr>
                <w:webHidden/>
              </w:rPr>
            </w:r>
            <w:r w:rsidR="00C219B3">
              <w:rPr>
                <w:webHidden/>
              </w:rPr>
              <w:fldChar w:fldCharType="separate"/>
            </w:r>
            <w:r w:rsidR="00C219B3">
              <w:rPr>
                <w:webHidden/>
              </w:rPr>
              <w:t>4</w:t>
            </w:r>
            <w:r w:rsidR="00C219B3">
              <w:rPr>
                <w:webHidden/>
              </w:rPr>
              <w:fldChar w:fldCharType="end"/>
            </w:r>
          </w:hyperlink>
        </w:p>
        <w:p w14:paraId="790D4F41" w14:textId="5040A83A" w:rsidR="00C219B3" w:rsidRDefault="00FE125E">
          <w:pPr>
            <w:pStyle w:val="TOC2"/>
            <w:rPr>
              <w:rFonts w:asciiTheme="minorHAnsi" w:hAnsiTheme="minorHAnsi"/>
              <w:lang w:eastAsia="en-US"/>
            </w:rPr>
          </w:pPr>
          <w:hyperlink w:anchor="_Toc131406955" w:history="1">
            <w:r w:rsidR="00C219B3" w:rsidRPr="0077362C">
              <w:rPr>
                <w:rStyle w:val="Hyperlink"/>
              </w:rPr>
              <w:t>EXCLUSIONS</w:t>
            </w:r>
            <w:r w:rsidR="00C219B3">
              <w:rPr>
                <w:webHidden/>
              </w:rPr>
              <w:tab/>
            </w:r>
            <w:r w:rsidR="00C219B3">
              <w:rPr>
                <w:webHidden/>
              </w:rPr>
              <w:fldChar w:fldCharType="begin"/>
            </w:r>
            <w:r w:rsidR="00C219B3">
              <w:rPr>
                <w:webHidden/>
              </w:rPr>
              <w:instrText xml:space="preserve"> PAGEREF _Toc131406955 \h </w:instrText>
            </w:r>
            <w:r w:rsidR="00C219B3">
              <w:rPr>
                <w:webHidden/>
              </w:rPr>
            </w:r>
            <w:r w:rsidR="00C219B3">
              <w:rPr>
                <w:webHidden/>
              </w:rPr>
              <w:fldChar w:fldCharType="separate"/>
            </w:r>
            <w:r w:rsidR="00C219B3">
              <w:rPr>
                <w:webHidden/>
              </w:rPr>
              <w:t>4</w:t>
            </w:r>
            <w:r w:rsidR="00C219B3">
              <w:rPr>
                <w:webHidden/>
              </w:rPr>
              <w:fldChar w:fldCharType="end"/>
            </w:r>
          </w:hyperlink>
        </w:p>
        <w:p w14:paraId="0EA674F1" w14:textId="4AABD4BC" w:rsidR="00C219B3" w:rsidRDefault="00FE125E">
          <w:pPr>
            <w:pStyle w:val="TOC2"/>
            <w:rPr>
              <w:rFonts w:asciiTheme="minorHAnsi" w:hAnsiTheme="minorHAnsi"/>
              <w:lang w:eastAsia="en-US"/>
            </w:rPr>
          </w:pPr>
          <w:hyperlink w:anchor="_Toc131406956" w:history="1">
            <w:r w:rsidR="00C219B3" w:rsidRPr="0077362C">
              <w:rPr>
                <w:rStyle w:val="Hyperlink"/>
              </w:rPr>
              <w:t>GEOGRAPHIC CONVERSION RULE</w:t>
            </w:r>
            <w:r w:rsidR="00C219B3">
              <w:rPr>
                <w:webHidden/>
              </w:rPr>
              <w:tab/>
            </w:r>
            <w:r w:rsidR="00C219B3">
              <w:rPr>
                <w:webHidden/>
              </w:rPr>
              <w:fldChar w:fldCharType="begin"/>
            </w:r>
            <w:r w:rsidR="00C219B3">
              <w:rPr>
                <w:webHidden/>
              </w:rPr>
              <w:instrText xml:space="preserve"> PAGEREF _Toc131406956 \h </w:instrText>
            </w:r>
            <w:r w:rsidR="00C219B3">
              <w:rPr>
                <w:webHidden/>
              </w:rPr>
            </w:r>
            <w:r w:rsidR="00C219B3">
              <w:rPr>
                <w:webHidden/>
              </w:rPr>
              <w:fldChar w:fldCharType="separate"/>
            </w:r>
            <w:r w:rsidR="00C219B3">
              <w:rPr>
                <w:webHidden/>
              </w:rPr>
              <w:t>4</w:t>
            </w:r>
            <w:r w:rsidR="00C219B3">
              <w:rPr>
                <w:webHidden/>
              </w:rPr>
              <w:fldChar w:fldCharType="end"/>
            </w:r>
          </w:hyperlink>
        </w:p>
        <w:p w14:paraId="22E0ECA3" w14:textId="28F495E9" w:rsidR="00C219B3" w:rsidRDefault="00FE125E">
          <w:pPr>
            <w:pStyle w:val="TOC2"/>
            <w:rPr>
              <w:rFonts w:asciiTheme="minorHAnsi" w:hAnsiTheme="minorHAnsi"/>
              <w:lang w:eastAsia="en-US"/>
            </w:rPr>
          </w:pPr>
          <w:hyperlink w:anchor="_Toc131406957" w:history="1">
            <w:r w:rsidR="00C219B3" w:rsidRPr="0077362C">
              <w:rPr>
                <w:rStyle w:val="Hyperlink"/>
              </w:rPr>
              <w:t>DETERMINING BASIC PAY UPON INITIAL ENTITLEMENT</w:t>
            </w:r>
            <w:r w:rsidR="00C219B3">
              <w:rPr>
                <w:webHidden/>
              </w:rPr>
              <w:tab/>
            </w:r>
            <w:r w:rsidR="00C219B3">
              <w:rPr>
                <w:webHidden/>
              </w:rPr>
              <w:fldChar w:fldCharType="begin"/>
            </w:r>
            <w:r w:rsidR="00C219B3">
              <w:rPr>
                <w:webHidden/>
              </w:rPr>
              <w:instrText xml:space="preserve"> PAGEREF _Toc131406957 \h </w:instrText>
            </w:r>
            <w:r w:rsidR="00C219B3">
              <w:rPr>
                <w:webHidden/>
              </w:rPr>
            </w:r>
            <w:r w:rsidR="00C219B3">
              <w:rPr>
                <w:webHidden/>
              </w:rPr>
              <w:fldChar w:fldCharType="separate"/>
            </w:r>
            <w:r w:rsidR="00C219B3">
              <w:rPr>
                <w:webHidden/>
              </w:rPr>
              <w:t>5</w:t>
            </w:r>
            <w:r w:rsidR="00C219B3">
              <w:rPr>
                <w:webHidden/>
              </w:rPr>
              <w:fldChar w:fldCharType="end"/>
            </w:r>
          </w:hyperlink>
        </w:p>
        <w:p w14:paraId="29E2EDB3" w14:textId="1190E900" w:rsidR="00C219B3" w:rsidRDefault="00FE125E">
          <w:pPr>
            <w:pStyle w:val="TOC2"/>
            <w:rPr>
              <w:rFonts w:asciiTheme="minorHAnsi" w:hAnsiTheme="minorHAnsi"/>
              <w:lang w:eastAsia="en-US"/>
            </w:rPr>
          </w:pPr>
          <w:hyperlink w:anchor="_Toc131406958" w:history="1">
            <w:r w:rsidR="00C219B3" w:rsidRPr="0077362C">
              <w:rPr>
                <w:rStyle w:val="Hyperlink"/>
              </w:rPr>
              <w:t>TERMINATION OF PAY RETENTION</w:t>
            </w:r>
            <w:r w:rsidR="00C219B3">
              <w:rPr>
                <w:webHidden/>
              </w:rPr>
              <w:tab/>
            </w:r>
            <w:r w:rsidR="00C219B3">
              <w:rPr>
                <w:webHidden/>
              </w:rPr>
              <w:fldChar w:fldCharType="begin"/>
            </w:r>
            <w:r w:rsidR="00C219B3">
              <w:rPr>
                <w:webHidden/>
              </w:rPr>
              <w:instrText xml:space="preserve"> PAGEREF _Toc131406958 \h </w:instrText>
            </w:r>
            <w:r w:rsidR="00C219B3">
              <w:rPr>
                <w:webHidden/>
              </w:rPr>
            </w:r>
            <w:r w:rsidR="00C219B3">
              <w:rPr>
                <w:webHidden/>
              </w:rPr>
              <w:fldChar w:fldCharType="separate"/>
            </w:r>
            <w:r w:rsidR="00C219B3">
              <w:rPr>
                <w:webHidden/>
              </w:rPr>
              <w:t>5</w:t>
            </w:r>
            <w:r w:rsidR="00C219B3">
              <w:rPr>
                <w:webHidden/>
              </w:rPr>
              <w:fldChar w:fldCharType="end"/>
            </w:r>
          </w:hyperlink>
        </w:p>
        <w:p w14:paraId="01C5C69F" w14:textId="0F4ABE61" w:rsidR="00C219B3" w:rsidRDefault="00FE125E">
          <w:pPr>
            <w:pStyle w:val="TOC2"/>
            <w:rPr>
              <w:rFonts w:asciiTheme="minorHAnsi" w:hAnsiTheme="minorHAnsi"/>
              <w:lang w:eastAsia="en-US"/>
            </w:rPr>
          </w:pPr>
          <w:hyperlink w:anchor="_Toc131406959" w:history="1">
            <w:r w:rsidR="00C219B3" w:rsidRPr="0077362C">
              <w:rPr>
                <w:rStyle w:val="Hyperlink"/>
              </w:rPr>
              <w:t>OPM FREQUENTLY ASKED QUESTIONS</w:t>
            </w:r>
            <w:r w:rsidR="00C219B3">
              <w:rPr>
                <w:webHidden/>
              </w:rPr>
              <w:tab/>
            </w:r>
            <w:r w:rsidR="00C219B3">
              <w:rPr>
                <w:webHidden/>
              </w:rPr>
              <w:fldChar w:fldCharType="begin"/>
            </w:r>
            <w:r w:rsidR="00C219B3">
              <w:rPr>
                <w:webHidden/>
              </w:rPr>
              <w:instrText xml:space="preserve"> PAGEREF _Toc131406959 \h </w:instrText>
            </w:r>
            <w:r w:rsidR="00C219B3">
              <w:rPr>
                <w:webHidden/>
              </w:rPr>
            </w:r>
            <w:r w:rsidR="00C219B3">
              <w:rPr>
                <w:webHidden/>
              </w:rPr>
              <w:fldChar w:fldCharType="separate"/>
            </w:r>
            <w:r w:rsidR="00C219B3">
              <w:rPr>
                <w:webHidden/>
              </w:rPr>
              <w:t>5</w:t>
            </w:r>
            <w:r w:rsidR="00C219B3">
              <w:rPr>
                <w:webHidden/>
              </w:rPr>
              <w:fldChar w:fldCharType="end"/>
            </w:r>
          </w:hyperlink>
        </w:p>
        <w:p w14:paraId="1B616608" w14:textId="4AC68BDF" w:rsidR="00C219B3" w:rsidRDefault="00FE125E">
          <w:pPr>
            <w:pStyle w:val="TOC2"/>
            <w:rPr>
              <w:rFonts w:asciiTheme="minorHAnsi" w:hAnsiTheme="minorHAnsi"/>
              <w:lang w:eastAsia="en-US"/>
            </w:rPr>
          </w:pPr>
          <w:hyperlink w:anchor="_Toc131406960" w:history="1">
            <w:r w:rsidR="00C219B3" w:rsidRPr="0077362C">
              <w:rPr>
                <w:rStyle w:val="Hyperlink"/>
              </w:rPr>
              <w:t>PAY-SETTING EXAMPLES</w:t>
            </w:r>
            <w:r w:rsidR="00C219B3">
              <w:rPr>
                <w:webHidden/>
              </w:rPr>
              <w:tab/>
            </w:r>
            <w:r w:rsidR="00C219B3">
              <w:rPr>
                <w:webHidden/>
              </w:rPr>
              <w:fldChar w:fldCharType="begin"/>
            </w:r>
            <w:r w:rsidR="00C219B3">
              <w:rPr>
                <w:webHidden/>
              </w:rPr>
              <w:instrText xml:space="preserve"> PAGEREF _Toc131406960 \h </w:instrText>
            </w:r>
            <w:r w:rsidR="00C219B3">
              <w:rPr>
                <w:webHidden/>
              </w:rPr>
            </w:r>
            <w:r w:rsidR="00C219B3">
              <w:rPr>
                <w:webHidden/>
              </w:rPr>
              <w:fldChar w:fldCharType="separate"/>
            </w:r>
            <w:r w:rsidR="00C219B3">
              <w:rPr>
                <w:webHidden/>
              </w:rPr>
              <w:t>7</w:t>
            </w:r>
            <w:r w:rsidR="00C219B3">
              <w:rPr>
                <w:webHidden/>
              </w:rPr>
              <w:fldChar w:fldCharType="end"/>
            </w:r>
          </w:hyperlink>
        </w:p>
        <w:p w14:paraId="0293F117" w14:textId="43441D73" w:rsidR="00C219B3" w:rsidRDefault="00FE125E">
          <w:pPr>
            <w:pStyle w:val="TOC3"/>
            <w:tabs>
              <w:tab w:val="left" w:pos="880"/>
            </w:tabs>
            <w:rPr>
              <w:rFonts w:asciiTheme="minorHAnsi" w:eastAsiaTheme="minorEastAsia" w:hAnsiTheme="minorHAnsi" w:cstheme="minorBidi"/>
            </w:rPr>
          </w:pPr>
          <w:hyperlink w:anchor="_Toc131406961" w:history="1">
            <w:r w:rsidR="00C219B3" w:rsidRPr="0077362C">
              <w:rPr>
                <w:rStyle w:val="Hyperlink"/>
              </w:rPr>
              <w:t>1.</w:t>
            </w:r>
            <w:r w:rsidR="00C219B3">
              <w:rPr>
                <w:rFonts w:asciiTheme="minorHAnsi" w:eastAsiaTheme="minorEastAsia" w:hAnsiTheme="minorHAnsi" w:cstheme="minorBidi"/>
              </w:rPr>
              <w:tab/>
            </w:r>
            <w:r w:rsidR="00C219B3" w:rsidRPr="0077362C">
              <w:rPr>
                <w:rStyle w:val="Hyperlink"/>
              </w:rPr>
              <w:t>Expiration of Grade Retention</w:t>
            </w:r>
            <w:r w:rsidR="00C219B3">
              <w:rPr>
                <w:webHidden/>
              </w:rPr>
              <w:tab/>
            </w:r>
            <w:r w:rsidR="00C219B3">
              <w:rPr>
                <w:webHidden/>
              </w:rPr>
              <w:fldChar w:fldCharType="begin"/>
            </w:r>
            <w:r w:rsidR="00C219B3">
              <w:rPr>
                <w:webHidden/>
              </w:rPr>
              <w:instrText xml:space="preserve"> PAGEREF _Toc131406961 \h </w:instrText>
            </w:r>
            <w:r w:rsidR="00C219B3">
              <w:rPr>
                <w:webHidden/>
              </w:rPr>
            </w:r>
            <w:r w:rsidR="00C219B3">
              <w:rPr>
                <w:webHidden/>
              </w:rPr>
              <w:fldChar w:fldCharType="separate"/>
            </w:r>
            <w:r w:rsidR="00C219B3">
              <w:rPr>
                <w:webHidden/>
              </w:rPr>
              <w:t>7</w:t>
            </w:r>
            <w:r w:rsidR="00C219B3">
              <w:rPr>
                <w:webHidden/>
              </w:rPr>
              <w:fldChar w:fldCharType="end"/>
            </w:r>
          </w:hyperlink>
        </w:p>
        <w:p w14:paraId="0094C1F9" w14:textId="779911E8" w:rsidR="00C219B3" w:rsidRDefault="00FE125E">
          <w:pPr>
            <w:pStyle w:val="TOC3"/>
            <w:tabs>
              <w:tab w:val="left" w:pos="880"/>
            </w:tabs>
            <w:rPr>
              <w:rFonts w:asciiTheme="minorHAnsi" w:eastAsiaTheme="minorEastAsia" w:hAnsiTheme="minorHAnsi" w:cstheme="minorBidi"/>
            </w:rPr>
          </w:pPr>
          <w:hyperlink w:anchor="_Toc131406962" w:history="1">
            <w:r w:rsidR="00C219B3" w:rsidRPr="0077362C">
              <w:rPr>
                <w:rStyle w:val="Hyperlink"/>
              </w:rPr>
              <w:t>2.</w:t>
            </w:r>
            <w:r w:rsidR="00C219B3">
              <w:rPr>
                <w:rFonts w:asciiTheme="minorHAnsi" w:eastAsiaTheme="minorEastAsia" w:hAnsiTheme="minorHAnsi" w:cstheme="minorBidi"/>
              </w:rPr>
              <w:tab/>
            </w:r>
            <w:r w:rsidR="00C219B3" w:rsidRPr="0077362C">
              <w:rPr>
                <w:rStyle w:val="Hyperlink"/>
              </w:rPr>
              <w:t>Result of Management Action</w:t>
            </w:r>
            <w:r w:rsidR="00C219B3">
              <w:rPr>
                <w:webHidden/>
              </w:rPr>
              <w:tab/>
            </w:r>
            <w:r w:rsidR="00C219B3">
              <w:rPr>
                <w:webHidden/>
              </w:rPr>
              <w:fldChar w:fldCharType="begin"/>
            </w:r>
            <w:r w:rsidR="00C219B3">
              <w:rPr>
                <w:webHidden/>
              </w:rPr>
              <w:instrText xml:space="preserve"> PAGEREF _Toc131406962 \h </w:instrText>
            </w:r>
            <w:r w:rsidR="00C219B3">
              <w:rPr>
                <w:webHidden/>
              </w:rPr>
            </w:r>
            <w:r w:rsidR="00C219B3">
              <w:rPr>
                <w:webHidden/>
              </w:rPr>
              <w:fldChar w:fldCharType="separate"/>
            </w:r>
            <w:r w:rsidR="00C219B3">
              <w:rPr>
                <w:webHidden/>
              </w:rPr>
              <w:t>9</w:t>
            </w:r>
            <w:r w:rsidR="00C219B3">
              <w:rPr>
                <w:webHidden/>
              </w:rPr>
              <w:fldChar w:fldCharType="end"/>
            </w:r>
          </w:hyperlink>
        </w:p>
        <w:p w14:paraId="65E20CED" w14:textId="1AF9E6F8" w:rsidR="00C219B3" w:rsidRDefault="00FE125E">
          <w:pPr>
            <w:pStyle w:val="TOC3"/>
            <w:tabs>
              <w:tab w:val="left" w:pos="880"/>
            </w:tabs>
            <w:rPr>
              <w:rFonts w:asciiTheme="minorHAnsi" w:eastAsiaTheme="minorEastAsia" w:hAnsiTheme="minorHAnsi" w:cstheme="minorBidi"/>
            </w:rPr>
          </w:pPr>
          <w:hyperlink w:anchor="_Toc131406963" w:history="1">
            <w:r w:rsidR="00C219B3" w:rsidRPr="0077362C">
              <w:rPr>
                <w:rStyle w:val="Hyperlink"/>
              </w:rPr>
              <w:t>3.</w:t>
            </w:r>
            <w:r w:rsidR="00C219B3">
              <w:rPr>
                <w:rFonts w:asciiTheme="minorHAnsi" w:eastAsiaTheme="minorEastAsia" w:hAnsiTheme="minorHAnsi" w:cstheme="minorBidi"/>
              </w:rPr>
              <w:tab/>
            </w:r>
            <w:r w:rsidR="00C219B3" w:rsidRPr="0077362C">
              <w:rPr>
                <w:rStyle w:val="Hyperlink"/>
              </w:rPr>
              <w:t>Geographic Conversion</w:t>
            </w:r>
            <w:r w:rsidR="00C219B3">
              <w:rPr>
                <w:webHidden/>
              </w:rPr>
              <w:tab/>
            </w:r>
            <w:r w:rsidR="00C219B3">
              <w:rPr>
                <w:webHidden/>
              </w:rPr>
              <w:fldChar w:fldCharType="begin"/>
            </w:r>
            <w:r w:rsidR="00C219B3">
              <w:rPr>
                <w:webHidden/>
              </w:rPr>
              <w:instrText xml:space="preserve"> PAGEREF _Toc131406963 \h </w:instrText>
            </w:r>
            <w:r w:rsidR="00C219B3">
              <w:rPr>
                <w:webHidden/>
              </w:rPr>
            </w:r>
            <w:r w:rsidR="00C219B3">
              <w:rPr>
                <w:webHidden/>
              </w:rPr>
              <w:fldChar w:fldCharType="separate"/>
            </w:r>
            <w:r w:rsidR="00C219B3">
              <w:rPr>
                <w:webHidden/>
              </w:rPr>
              <w:t>10</w:t>
            </w:r>
            <w:r w:rsidR="00C219B3">
              <w:rPr>
                <w:webHidden/>
              </w:rPr>
              <w:fldChar w:fldCharType="end"/>
            </w:r>
          </w:hyperlink>
        </w:p>
        <w:p w14:paraId="2C16DC06" w14:textId="4985B2DC" w:rsidR="00C219B3" w:rsidRDefault="00FE125E">
          <w:pPr>
            <w:pStyle w:val="TOC3"/>
            <w:tabs>
              <w:tab w:val="left" w:pos="880"/>
            </w:tabs>
            <w:rPr>
              <w:rFonts w:asciiTheme="minorHAnsi" w:eastAsiaTheme="minorEastAsia" w:hAnsiTheme="minorHAnsi" w:cstheme="minorBidi"/>
            </w:rPr>
          </w:pPr>
          <w:hyperlink w:anchor="_Toc131406964" w:history="1">
            <w:r w:rsidR="00C219B3" w:rsidRPr="0077362C">
              <w:rPr>
                <w:rStyle w:val="Hyperlink"/>
              </w:rPr>
              <w:t>4.</w:t>
            </w:r>
            <w:r w:rsidR="00C219B3">
              <w:rPr>
                <w:rFonts w:asciiTheme="minorHAnsi" w:eastAsiaTheme="minorEastAsia" w:hAnsiTheme="minorHAnsi" w:cstheme="minorBidi"/>
              </w:rPr>
              <w:tab/>
            </w:r>
            <w:r w:rsidR="00C219B3" w:rsidRPr="0077362C">
              <w:rPr>
                <w:rStyle w:val="Hyperlink"/>
              </w:rPr>
              <w:t>Pay Retention, but Salary Falls within the Steps of the New Position</w:t>
            </w:r>
            <w:r w:rsidR="00C219B3">
              <w:rPr>
                <w:webHidden/>
              </w:rPr>
              <w:tab/>
            </w:r>
            <w:r w:rsidR="00C219B3">
              <w:rPr>
                <w:webHidden/>
              </w:rPr>
              <w:fldChar w:fldCharType="begin"/>
            </w:r>
            <w:r w:rsidR="00C219B3">
              <w:rPr>
                <w:webHidden/>
              </w:rPr>
              <w:instrText xml:space="preserve"> PAGEREF _Toc131406964 \h </w:instrText>
            </w:r>
            <w:r w:rsidR="00C219B3">
              <w:rPr>
                <w:webHidden/>
              </w:rPr>
            </w:r>
            <w:r w:rsidR="00C219B3">
              <w:rPr>
                <w:webHidden/>
              </w:rPr>
              <w:fldChar w:fldCharType="separate"/>
            </w:r>
            <w:r w:rsidR="00C219B3">
              <w:rPr>
                <w:webHidden/>
              </w:rPr>
              <w:t>12</w:t>
            </w:r>
            <w:r w:rsidR="00C219B3">
              <w:rPr>
                <w:webHidden/>
              </w:rPr>
              <w:fldChar w:fldCharType="end"/>
            </w:r>
          </w:hyperlink>
        </w:p>
        <w:p w14:paraId="0403A98D" w14:textId="33A7EDA7" w:rsidR="00C219B3" w:rsidRDefault="00FE125E">
          <w:pPr>
            <w:pStyle w:val="TOC3"/>
            <w:tabs>
              <w:tab w:val="left" w:pos="880"/>
            </w:tabs>
            <w:rPr>
              <w:rFonts w:asciiTheme="minorHAnsi" w:eastAsiaTheme="minorEastAsia" w:hAnsiTheme="minorHAnsi" w:cstheme="minorBidi"/>
            </w:rPr>
          </w:pPr>
          <w:hyperlink w:anchor="_Toc131406965" w:history="1">
            <w:r w:rsidR="00C219B3" w:rsidRPr="0077362C">
              <w:rPr>
                <w:rStyle w:val="Hyperlink"/>
              </w:rPr>
              <w:t>5.</w:t>
            </w:r>
            <w:r w:rsidR="00C219B3">
              <w:rPr>
                <w:rFonts w:asciiTheme="minorHAnsi" w:eastAsiaTheme="minorEastAsia" w:hAnsiTheme="minorHAnsi" w:cstheme="minorBidi"/>
              </w:rPr>
              <w:tab/>
            </w:r>
            <w:r w:rsidR="00C219B3" w:rsidRPr="0077362C">
              <w:rPr>
                <w:rStyle w:val="Hyperlink"/>
              </w:rPr>
              <w:t>Pay Retention, but Salary Exceeds the 150% Pay Cap</w:t>
            </w:r>
            <w:r w:rsidR="00C219B3">
              <w:rPr>
                <w:webHidden/>
              </w:rPr>
              <w:tab/>
            </w:r>
            <w:r w:rsidR="00C219B3">
              <w:rPr>
                <w:webHidden/>
              </w:rPr>
              <w:fldChar w:fldCharType="begin"/>
            </w:r>
            <w:r w:rsidR="00C219B3">
              <w:rPr>
                <w:webHidden/>
              </w:rPr>
              <w:instrText xml:space="preserve"> PAGEREF _Toc131406965 \h </w:instrText>
            </w:r>
            <w:r w:rsidR="00C219B3">
              <w:rPr>
                <w:webHidden/>
              </w:rPr>
            </w:r>
            <w:r w:rsidR="00C219B3">
              <w:rPr>
                <w:webHidden/>
              </w:rPr>
              <w:fldChar w:fldCharType="separate"/>
            </w:r>
            <w:r w:rsidR="00C219B3">
              <w:rPr>
                <w:webHidden/>
              </w:rPr>
              <w:t>14</w:t>
            </w:r>
            <w:r w:rsidR="00C219B3">
              <w:rPr>
                <w:webHidden/>
              </w:rPr>
              <w:fldChar w:fldCharType="end"/>
            </w:r>
          </w:hyperlink>
        </w:p>
        <w:p w14:paraId="1B8C31C2" w14:textId="643D8540" w:rsidR="00C219B3" w:rsidRDefault="00FE125E">
          <w:pPr>
            <w:pStyle w:val="TOC3"/>
            <w:tabs>
              <w:tab w:val="left" w:pos="880"/>
            </w:tabs>
            <w:rPr>
              <w:rFonts w:asciiTheme="minorHAnsi" w:eastAsiaTheme="minorEastAsia" w:hAnsiTheme="minorHAnsi" w:cstheme="minorBidi"/>
            </w:rPr>
          </w:pPr>
          <w:hyperlink w:anchor="_Toc131406966" w:history="1">
            <w:r w:rsidR="00C219B3" w:rsidRPr="0077362C">
              <w:rPr>
                <w:rStyle w:val="Hyperlink"/>
              </w:rPr>
              <w:t>6.</w:t>
            </w:r>
            <w:r w:rsidR="00C219B3">
              <w:rPr>
                <w:rFonts w:asciiTheme="minorHAnsi" w:eastAsiaTheme="minorEastAsia" w:hAnsiTheme="minorHAnsi" w:cstheme="minorBidi"/>
              </w:rPr>
              <w:tab/>
            </w:r>
            <w:r w:rsidR="00C219B3" w:rsidRPr="0077362C">
              <w:rPr>
                <w:rStyle w:val="Hyperlink"/>
              </w:rPr>
              <w:t>Special Rate to Non-Special Rate</w:t>
            </w:r>
            <w:r w:rsidR="00C219B3">
              <w:rPr>
                <w:webHidden/>
              </w:rPr>
              <w:tab/>
            </w:r>
            <w:r w:rsidR="00C219B3">
              <w:rPr>
                <w:webHidden/>
              </w:rPr>
              <w:fldChar w:fldCharType="begin"/>
            </w:r>
            <w:r w:rsidR="00C219B3">
              <w:rPr>
                <w:webHidden/>
              </w:rPr>
              <w:instrText xml:space="preserve"> PAGEREF _Toc131406966 \h </w:instrText>
            </w:r>
            <w:r w:rsidR="00C219B3">
              <w:rPr>
                <w:webHidden/>
              </w:rPr>
            </w:r>
            <w:r w:rsidR="00C219B3">
              <w:rPr>
                <w:webHidden/>
              </w:rPr>
              <w:fldChar w:fldCharType="separate"/>
            </w:r>
            <w:r w:rsidR="00C219B3">
              <w:rPr>
                <w:webHidden/>
              </w:rPr>
              <w:t>16</w:t>
            </w:r>
            <w:r w:rsidR="00C219B3">
              <w:rPr>
                <w:webHidden/>
              </w:rPr>
              <w:fldChar w:fldCharType="end"/>
            </w:r>
          </w:hyperlink>
        </w:p>
        <w:p w14:paraId="6C5DA768" w14:textId="5DF83D58" w:rsidR="00C219B3" w:rsidRDefault="00FE125E">
          <w:pPr>
            <w:pStyle w:val="TOC3"/>
            <w:tabs>
              <w:tab w:val="left" w:pos="880"/>
            </w:tabs>
            <w:rPr>
              <w:rFonts w:asciiTheme="minorHAnsi" w:eastAsiaTheme="minorEastAsia" w:hAnsiTheme="minorHAnsi" w:cstheme="minorBidi"/>
            </w:rPr>
          </w:pPr>
          <w:hyperlink w:anchor="_Toc131406967" w:history="1">
            <w:r w:rsidR="00C219B3" w:rsidRPr="0077362C">
              <w:rPr>
                <w:rStyle w:val="Hyperlink"/>
              </w:rPr>
              <w:t>7.</w:t>
            </w:r>
            <w:r w:rsidR="00C219B3">
              <w:rPr>
                <w:rFonts w:asciiTheme="minorHAnsi" w:eastAsiaTheme="minorEastAsia" w:hAnsiTheme="minorHAnsi" w:cstheme="minorBidi"/>
              </w:rPr>
              <w:tab/>
            </w:r>
            <w:r w:rsidR="00C219B3" w:rsidRPr="0077362C">
              <w:rPr>
                <w:rStyle w:val="Hyperlink"/>
              </w:rPr>
              <w:t>Special Rate to Non-Special Rate w/Geographic Conversion</w:t>
            </w:r>
            <w:r w:rsidR="00C219B3">
              <w:rPr>
                <w:webHidden/>
              </w:rPr>
              <w:tab/>
            </w:r>
            <w:r w:rsidR="00C219B3">
              <w:rPr>
                <w:webHidden/>
              </w:rPr>
              <w:fldChar w:fldCharType="begin"/>
            </w:r>
            <w:r w:rsidR="00C219B3">
              <w:rPr>
                <w:webHidden/>
              </w:rPr>
              <w:instrText xml:space="preserve"> PAGEREF _Toc131406967 \h </w:instrText>
            </w:r>
            <w:r w:rsidR="00C219B3">
              <w:rPr>
                <w:webHidden/>
              </w:rPr>
            </w:r>
            <w:r w:rsidR="00C219B3">
              <w:rPr>
                <w:webHidden/>
              </w:rPr>
              <w:fldChar w:fldCharType="separate"/>
            </w:r>
            <w:r w:rsidR="00C219B3">
              <w:rPr>
                <w:webHidden/>
              </w:rPr>
              <w:t>17</w:t>
            </w:r>
            <w:r w:rsidR="00C219B3">
              <w:rPr>
                <w:webHidden/>
              </w:rPr>
              <w:fldChar w:fldCharType="end"/>
            </w:r>
          </w:hyperlink>
        </w:p>
        <w:p w14:paraId="5FEC2901" w14:textId="13CBF665" w:rsidR="00C219B3" w:rsidRDefault="00FE125E">
          <w:pPr>
            <w:pStyle w:val="TOC3"/>
            <w:tabs>
              <w:tab w:val="left" w:pos="880"/>
            </w:tabs>
            <w:rPr>
              <w:rFonts w:asciiTheme="minorHAnsi" w:eastAsiaTheme="minorEastAsia" w:hAnsiTheme="minorHAnsi" w:cstheme="minorBidi"/>
            </w:rPr>
          </w:pPr>
          <w:hyperlink w:anchor="_Toc131406968" w:history="1">
            <w:r w:rsidR="00C219B3" w:rsidRPr="0077362C">
              <w:rPr>
                <w:rStyle w:val="Hyperlink"/>
              </w:rPr>
              <w:t>8.</w:t>
            </w:r>
            <w:r w:rsidR="00C219B3">
              <w:rPr>
                <w:rFonts w:asciiTheme="minorHAnsi" w:eastAsiaTheme="minorEastAsia" w:hAnsiTheme="minorHAnsi" w:cstheme="minorBidi"/>
              </w:rPr>
              <w:tab/>
            </w:r>
            <w:r w:rsidR="00C219B3" w:rsidRPr="0077362C">
              <w:rPr>
                <w:rStyle w:val="Hyperlink"/>
              </w:rPr>
              <w:t>SSR to Non-SSR but Pay Fits within the Steps of the New Position</w:t>
            </w:r>
            <w:r w:rsidR="00C219B3">
              <w:rPr>
                <w:webHidden/>
              </w:rPr>
              <w:tab/>
            </w:r>
            <w:r w:rsidR="00C219B3">
              <w:rPr>
                <w:webHidden/>
              </w:rPr>
              <w:fldChar w:fldCharType="begin"/>
            </w:r>
            <w:r w:rsidR="00C219B3">
              <w:rPr>
                <w:webHidden/>
              </w:rPr>
              <w:instrText xml:space="preserve"> PAGEREF _Toc131406968 \h </w:instrText>
            </w:r>
            <w:r w:rsidR="00C219B3">
              <w:rPr>
                <w:webHidden/>
              </w:rPr>
            </w:r>
            <w:r w:rsidR="00C219B3">
              <w:rPr>
                <w:webHidden/>
              </w:rPr>
              <w:fldChar w:fldCharType="separate"/>
            </w:r>
            <w:r w:rsidR="00C219B3">
              <w:rPr>
                <w:webHidden/>
              </w:rPr>
              <w:t>19</w:t>
            </w:r>
            <w:r w:rsidR="00C219B3">
              <w:rPr>
                <w:webHidden/>
              </w:rPr>
              <w:fldChar w:fldCharType="end"/>
            </w:r>
          </w:hyperlink>
        </w:p>
        <w:p w14:paraId="01EDFEAF" w14:textId="1E44D686" w:rsidR="00C219B3" w:rsidRDefault="00FE125E">
          <w:pPr>
            <w:pStyle w:val="TOC3"/>
            <w:tabs>
              <w:tab w:val="left" w:pos="880"/>
            </w:tabs>
            <w:rPr>
              <w:rFonts w:asciiTheme="minorHAnsi" w:eastAsiaTheme="minorEastAsia" w:hAnsiTheme="minorHAnsi" w:cstheme="minorBidi"/>
            </w:rPr>
          </w:pPr>
          <w:hyperlink w:anchor="_Toc131406969" w:history="1">
            <w:r w:rsidR="00C219B3" w:rsidRPr="0077362C">
              <w:rPr>
                <w:rStyle w:val="Hyperlink"/>
              </w:rPr>
              <w:t>9.</w:t>
            </w:r>
            <w:r w:rsidR="00C219B3">
              <w:rPr>
                <w:rFonts w:asciiTheme="minorHAnsi" w:eastAsiaTheme="minorEastAsia" w:hAnsiTheme="minorHAnsi" w:cstheme="minorBidi"/>
              </w:rPr>
              <w:tab/>
            </w:r>
            <w:r w:rsidR="00C219B3" w:rsidRPr="0077362C">
              <w:rPr>
                <w:rStyle w:val="Hyperlink"/>
              </w:rPr>
              <w:t>Special Rate Doesn’t Have Grade 11 on it</w:t>
            </w:r>
            <w:r w:rsidR="00C219B3">
              <w:rPr>
                <w:webHidden/>
              </w:rPr>
              <w:tab/>
            </w:r>
            <w:r w:rsidR="00C219B3">
              <w:rPr>
                <w:webHidden/>
              </w:rPr>
              <w:fldChar w:fldCharType="begin"/>
            </w:r>
            <w:r w:rsidR="00C219B3">
              <w:rPr>
                <w:webHidden/>
              </w:rPr>
              <w:instrText xml:space="preserve"> PAGEREF _Toc131406969 \h </w:instrText>
            </w:r>
            <w:r w:rsidR="00C219B3">
              <w:rPr>
                <w:webHidden/>
              </w:rPr>
            </w:r>
            <w:r w:rsidR="00C219B3">
              <w:rPr>
                <w:webHidden/>
              </w:rPr>
              <w:fldChar w:fldCharType="separate"/>
            </w:r>
            <w:r w:rsidR="00C219B3">
              <w:rPr>
                <w:webHidden/>
              </w:rPr>
              <w:t>21</w:t>
            </w:r>
            <w:r w:rsidR="00C219B3">
              <w:rPr>
                <w:webHidden/>
              </w:rPr>
              <w:fldChar w:fldCharType="end"/>
            </w:r>
          </w:hyperlink>
        </w:p>
        <w:p w14:paraId="22502198" w14:textId="7B7EA59B" w:rsidR="00C219B3" w:rsidRDefault="00FE125E">
          <w:pPr>
            <w:pStyle w:val="TOC3"/>
            <w:tabs>
              <w:tab w:val="left" w:pos="1100"/>
            </w:tabs>
            <w:rPr>
              <w:rFonts w:asciiTheme="minorHAnsi" w:eastAsiaTheme="minorEastAsia" w:hAnsiTheme="minorHAnsi" w:cstheme="minorBidi"/>
            </w:rPr>
          </w:pPr>
          <w:hyperlink w:anchor="_Toc131406970" w:history="1">
            <w:r w:rsidR="00C219B3" w:rsidRPr="0077362C">
              <w:rPr>
                <w:rStyle w:val="Hyperlink"/>
              </w:rPr>
              <w:t>10.</w:t>
            </w:r>
            <w:r w:rsidR="00C219B3">
              <w:rPr>
                <w:rFonts w:asciiTheme="minorHAnsi" w:eastAsiaTheme="minorEastAsia" w:hAnsiTheme="minorHAnsi" w:cstheme="minorBidi"/>
              </w:rPr>
              <w:tab/>
            </w:r>
            <w:r w:rsidR="00C219B3" w:rsidRPr="0077362C">
              <w:rPr>
                <w:rStyle w:val="Hyperlink"/>
              </w:rPr>
              <w:t>Special Rate Doesn’t Apply at New Location</w:t>
            </w:r>
            <w:r w:rsidR="00C219B3">
              <w:rPr>
                <w:webHidden/>
              </w:rPr>
              <w:tab/>
            </w:r>
            <w:r w:rsidR="00C219B3">
              <w:rPr>
                <w:webHidden/>
              </w:rPr>
              <w:fldChar w:fldCharType="begin"/>
            </w:r>
            <w:r w:rsidR="00C219B3">
              <w:rPr>
                <w:webHidden/>
              </w:rPr>
              <w:instrText xml:space="preserve"> PAGEREF _Toc131406970 \h </w:instrText>
            </w:r>
            <w:r w:rsidR="00C219B3">
              <w:rPr>
                <w:webHidden/>
              </w:rPr>
            </w:r>
            <w:r w:rsidR="00C219B3">
              <w:rPr>
                <w:webHidden/>
              </w:rPr>
              <w:fldChar w:fldCharType="separate"/>
            </w:r>
            <w:r w:rsidR="00C219B3">
              <w:rPr>
                <w:webHidden/>
              </w:rPr>
              <w:t>23</w:t>
            </w:r>
            <w:r w:rsidR="00C219B3">
              <w:rPr>
                <w:webHidden/>
              </w:rPr>
              <w:fldChar w:fldCharType="end"/>
            </w:r>
          </w:hyperlink>
        </w:p>
        <w:p w14:paraId="77258987" w14:textId="11DC5934" w:rsidR="00C219B3" w:rsidRDefault="00FE125E">
          <w:pPr>
            <w:pStyle w:val="TOC3"/>
            <w:tabs>
              <w:tab w:val="left" w:pos="1100"/>
            </w:tabs>
            <w:rPr>
              <w:rFonts w:asciiTheme="minorHAnsi" w:eastAsiaTheme="minorEastAsia" w:hAnsiTheme="minorHAnsi" w:cstheme="minorBidi"/>
            </w:rPr>
          </w:pPr>
          <w:hyperlink w:anchor="_Toc131406971" w:history="1">
            <w:r w:rsidR="00C219B3" w:rsidRPr="0077362C">
              <w:rPr>
                <w:rStyle w:val="Hyperlink"/>
              </w:rPr>
              <w:t>11.</w:t>
            </w:r>
            <w:r w:rsidR="00C219B3">
              <w:rPr>
                <w:rFonts w:asciiTheme="minorHAnsi" w:eastAsiaTheme="minorEastAsia" w:hAnsiTheme="minorHAnsi" w:cstheme="minorBidi"/>
              </w:rPr>
              <w:tab/>
            </w:r>
            <w:r w:rsidR="00C219B3" w:rsidRPr="0077362C">
              <w:rPr>
                <w:rStyle w:val="Hyperlink"/>
              </w:rPr>
              <w:t>Reassigned from Non-SSR to Special Rate</w:t>
            </w:r>
            <w:r w:rsidR="00C219B3">
              <w:rPr>
                <w:webHidden/>
              </w:rPr>
              <w:tab/>
            </w:r>
            <w:r w:rsidR="00C219B3">
              <w:rPr>
                <w:webHidden/>
              </w:rPr>
              <w:fldChar w:fldCharType="begin"/>
            </w:r>
            <w:r w:rsidR="00C219B3">
              <w:rPr>
                <w:webHidden/>
              </w:rPr>
              <w:instrText xml:space="preserve"> PAGEREF _Toc131406971 \h </w:instrText>
            </w:r>
            <w:r w:rsidR="00C219B3">
              <w:rPr>
                <w:webHidden/>
              </w:rPr>
            </w:r>
            <w:r w:rsidR="00C219B3">
              <w:rPr>
                <w:webHidden/>
              </w:rPr>
              <w:fldChar w:fldCharType="separate"/>
            </w:r>
            <w:r w:rsidR="00C219B3">
              <w:rPr>
                <w:webHidden/>
              </w:rPr>
              <w:t>24</w:t>
            </w:r>
            <w:r w:rsidR="00C219B3">
              <w:rPr>
                <w:webHidden/>
              </w:rPr>
              <w:fldChar w:fldCharType="end"/>
            </w:r>
          </w:hyperlink>
        </w:p>
        <w:p w14:paraId="7619F18E" w14:textId="41E27C9E" w:rsidR="00C219B3" w:rsidRDefault="00FE125E">
          <w:pPr>
            <w:pStyle w:val="TOC3"/>
            <w:tabs>
              <w:tab w:val="left" w:pos="1100"/>
            </w:tabs>
            <w:rPr>
              <w:rFonts w:asciiTheme="minorHAnsi" w:eastAsiaTheme="minorEastAsia" w:hAnsiTheme="minorHAnsi" w:cstheme="minorBidi"/>
            </w:rPr>
          </w:pPr>
          <w:hyperlink w:anchor="_Toc131406972" w:history="1">
            <w:r w:rsidR="00C219B3" w:rsidRPr="0077362C">
              <w:rPr>
                <w:rStyle w:val="Hyperlink"/>
              </w:rPr>
              <w:t>12.</w:t>
            </w:r>
            <w:r w:rsidR="00C219B3">
              <w:rPr>
                <w:rFonts w:asciiTheme="minorHAnsi" w:eastAsiaTheme="minorEastAsia" w:hAnsiTheme="minorHAnsi" w:cstheme="minorBidi"/>
              </w:rPr>
              <w:tab/>
            </w:r>
            <w:r w:rsidR="00C219B3" w:rsidRPr="0077362C">
              <w:rPr>
                <w:rStyle w:val="Hyperlink"/>
              </w:rPr>
              <w:t>Classification Error</w:t>
            </w:r>
            <w:r w:rsidR="00C219B3">
              <w:rPr>
                <w:webHidden/>
              </w:rPr>
              <w:tab/>
            </w:r>
            <w:r w:rsidR="00C219B3">
              <w:rPr>
                <w:webHidden/>
              </w:rPr>
              <w:fldChar w:fldCharType="begin"/>
            </w:r>
            <w:r w:rsidR="00C219B3">
              <w:rPr>
                <w:webHidden/>
              </w:rPr>
              <w:instrText xml:space="preserve"> PAGEREF _Toc131406972 \h </w:instrText>
            </w:r>
            <w:r w:rsidR="00C219B3">
              <w:rPr>
                <w:webHidden/>
              </w:rPr>
            </w:r>
            <w:r w:rsidR="00C219B3">
              <w:rPr>
                <w:webHidden/>
              </w:rPr>
              <w:fldChar w:fldCharType="separate"/>
            </w:r>
            <w:r w:rsidR="00C219B3">
              <w:rPr>
                <w:webHidden/>
              </w:rPr>
              <w:t>25</w:t>
            </w:r>
            <w:r w:rsidR="00C219B3">
              <w:rPr>
                <w:webHidden/>
              </w:rPr>
              <w:fldChar w:fldCharType="end"/>
            </w:r>
          </w:hyperlink>
        </w:p>
        <w:p w14:paraId="5C54DBFB" w14:textId="2D09FC69" w:rsidR="00C219B3" w:rsidRDefault="00FE125E">
          <w:pPr>
            <w:pStyle w:val="TOC2"/>
            <w:rPr>
              <w:rFonts w:asciiTheme="minorHAnsi" w:hAnsiTheme="minorHAnsi"/>
              <w:lang w:eastAsia="en-US"/>
            </w:rPr>
          </w:pPr>
          <w:hyperlink w:anchor="_Toc131406973" w:history="1">
            <w:r w:rsidR="00C219B3" w:rsidRPr="0077362C">
              <w:rPr>
                <w:rStyle w:val="Hyperlink"/>
              </w:rPr>
              <w:t>MOVEMENT BETWEEN PAY SYSTEMS</w:t>
            </w:r>
            <w:r w:rsidR="00C219B3">
              <w:rPr>
                <w:webHidden/>
              </w:rPr>
              <w:tab/>
            </w:r>
            <w:r w:rsidR="00C219B3">
              <w:rPr>
                <w:webHidden/>
              </w:rPr>
              <w:fldChar w:fldCharType="begin"/>
            </w:r>
            <w:r w:rsidR="00C219B3">
              <w:rPr>
                <w:webHidden/>
              </w:rPr>
              <w:instrText xml:space="preserve"> PAGEREF _Toc131406973 \h </w:instrText>
            </w:r>
            <w:r w:rsidR="00C219B3">
              <w:rPr>
                <w:webHidden/>
              </w:rPr>
            </w:r>
            <w:r w:rsidR="00C219B3">
              <w:rPr>
                <w:webHidden/>
              </w:rPr>
              <w:fldChar w:fldCharType="separate"/>
            </w:r>
            <w:r w:rsidR="00C219B3">
              <w:rPr>
                <w:webHidden/>
              </w:rPr>
              <w:t>27</w:t>
            </w:r>
            <w:r w:rsidR="00C219B3">
              <w:rPr>
                <w:webHidden/>
              </w:rPr>
              <w:fldChar w:fldCharType="end"/>
            </w:r>
          </w:hyperlink>
        </w:p>
        <w:p w14:paraId="3E880EB7" w14:textId="5BD424E1" w:rsidR="00C219B3" w:rsidRDefault="00FE125E">
          <w:pPr>
            <w:pStyle w:val="TOC3"/>
            <w:tabs>
              <w:tab w:val="left" w:pos="1100"/>
            </w:tabs>
            <w:rPr>
              <w:rFonts w:asciiTheme="minorHAnsi" w:eastAsiaTheme="minorEastAsia" w:hAnsiTheme="minorHAnsi" w:cstheme="minorBidi"/>
            </w:rPr>
          </w:pPr>
          <w:hyperlink w:anchor="_Toc131406974" w:history="1">
            <w:r w:rsidR="00C219B3" w:rsidRPr="0077362C">
              <w:rPr>
                <w:rStyle w:val="Hyperlink"/>
              </w:rPr>
              <w:t>13.</w:t>
            </w:r>
            <w:r w:rsidR="00C219B3">
              <w:rPr>
                <w:rFonts w:asciiTheme="minorHAnsi" w:eastAsiaTheme="minorEastAsia" w:hAnsiTheme="minorHAnsi" w:cstheme="minorBidi"/>
              </w:rPr>
              <w:tab/>
            </w:r>
            <w:r w:rsidR="00C219B3" w:rsidRPr="0077362C">
              <w:rPr>
                <w:rStyle w:val="Hyperlink"/>
              </w:rPr>
              <w:t>FWS to GS Position</w:t>
            </w:r>
            <w:r w:rsidR="00C219B3">
              <w:rPr>
                <w:webHidden/>
              </w:rPr>
              <w:tab/>
            </w:r>
            <w:r w:rsidR="00C219B3">
              <w:rPr>
                <w:webHidden/>
              </w:rPr>
              <w:fldChar w:fldCharType="begin"/>
            </w:r>
            <w:r w:rsidR="00C219B3">
              <w:rPr>
                <w:webHidden/>
              </w:rPr>
              <w:instrText xml:space="preserve"> PAGEREF _Toc131406974 \h </w:instrText>
            </w:r>
            <w:r w:rsidR="00C219B3">
              <w:rPr>
                <w:webHidden/>
              </w:rPr>
            </w:r>
            <w:r w:rsidR="00C219B3">
              <w:rPr>
                <w:webHidden/>
              </w:rPr>
              <w:fldChar w:fldCharType="separate"/>
            </w:r>
            <w:r w:rsidR="00C219B3">
              <w:rPr>
                <w:webHidden/>
              </w:rPr>
              <w:t>27</w:t>
            </w:r>
            <w:r w:rsidR="00C219B3">
              <w:rPr>
                <w:webHidden/>
              </w:rPr>
              <w:fldChar w:fldCharType="end"/>
            </w:r>
          </w:hyperlink>
        </w:p>
        <w:p w14:paraId="04A956DB" w14:textId="335FC8DD" w:rsidR="00C219B3" w:rsidRDefault="00FE125E">
          <w:pPr>
            <w:pStyle w:val="TOC3"/>
            <w:tabs>
              <w:tab w:val="left" w:pos="1100"/>
            </w:tabs>
            <w:rPr>
              <w:rFonts w:asciiTheme="minorHAnsi" w:eastAsiaTheme="minorEastAsia" w:hAnsiTheme="minorHAnsi" w:cstheme="minorBidi"/>
            </w:rPr>
          </w:pPr>
          <w:hyperlink w:anchor="_Toc131406975" w:history="1">
            <w:r w:rsidR="00C219B3" w:rsidRPr="0077362C">
              <w:rPr>
                <w:rStyle w:val="Hyperlink"/>
              </w:rPr>
              <w:t>14.</w:t>
            </w:r>
            <w:r w:rsidR="00C219B3">
              <w:rPr>
                <w:rFonts w:asciiTheme="minorHAnsi" w:eastAsiaTheme="minorEastAsia" w:hAnsiTheme="minorHAnsi" w:cstheme="minorBidi"/>
              </w:rPr>
              <w:tab/>
            </w:r>
            <w:r w:rsidR="00C219B3" w:rsidRPr="0077362C">
              <w:rPr>
                <w:rStyle w:val="Hyperlink"/>
              </w:rPr>
              <w:t>FWS to GS Position w/Geographic Conversion</w:t>
            </w:r>
            <w:r w:rsidR="00C219B3">
              <w:rPr>
                <w:webHidden/>
              </w:rPr>
              <w:tab/>
            </w:r>
            <w:r w:rsidR="00C219B3">
              <w:rPr>
                <w:webHidden/>
              </w:rPr>
              <w:fldChar w:fldCharType="begin"/>
            </w:r>
            <w:r w:rsidR="00C219B3">
              <w:rPr>
                <w:webHidden/>
              </w:rPr>
              <w:instrText xml:space="preserve"> PAGEREF _Toc131406975 \h </w:instrText>
            </w:r>
            <w:r w:rsidR="00C219B3">
              <w:rPr>
                <w:webHidden/>
              </w:rPr>
            </w:r>
            <w:r w:rsidR="00C219B3">
              <w:rPr>
                <w:webHidden/>
              </w:rPr>
              <w:fldChar w:fldCharType="separate"/>
            </w:r>
            <w:r w:rsidR="00C219B3">
              <w:rPr>
                <w:webHidden/>
              </w:rPr>
              <w:t>28</w:t>
            </w:r>
            <w:r w:rsidR="00C219B3">
              <w:rPr>
                <w:webHidden/>
              </w:rPr>
              <w:fldChar w:fldCharType="end"/>
            </w:r>
          </w:hyperlink>
        </w:p>
        <w:p w14:paraId="6F75B0E6" w14:textId="5B7C9BC2" w:rsidR="00C219B3" w:rsidRDefault="00FE125E">
          <w:pPr>
            <w:pStyle w:val="TOC3"/>
            <w:tabs>
              <w:tab w:val="left" w:pos="1100"/>
            </w:tabs>
            <w:rPr>
              <w:rFonts w:asciiTheme="minorHAnsi" w:eastAsiaTheme="minorEastAsia" w:hAnsiTheme="minorHAnsi" w:cstheme="minorBidi"/>
            </w:rPr>
          </w:pPr>
          <w:hyperlink w:anchor="_Toc131406976" w:history="1">
            <w:r w:rsidR="00C219B3" w:rsidRPr="0077362C">
              <w:rPr>
                <w:rStyle w:val="Hyperlink"/>
              </w:rPr>
              <w:t>15.</w:t>
            </w:r>
            <w:r w:rsidR="00C219B3">
              <w:rPr>
                <w:rFonts w:asciiTheme="minorHAnsi" w:eastAsiaTheme="minorEastAsia" w:hAnsiTheme="minorHAnsi" w:cstheme="minorBidi"/>
              </w:rPr>
              <w:tab/>
            </w:r>
            <w:r w:rsidR="00C219B3" w:rsidRPr="0077362C">
              <w:rPr>
                <w:rStyle w:val="Hyperlink"/>
              </w:rPr>
              <w:t>FWS to GS w/Geo Conv. but Pay Falls within the Steps of New Position</w:t>
            </w:r>
            <w:r w:rsidR="00C219B3">
              <w:rPr>
                <w:webHidden/>
              </w:rPr>
              <w:tab/>
            </w:r>
            <w:r w:rsidR="00C219B3">
              <w:rPr>
                <w:webHidden/>
              </w:rPr>
              <w:fldChar w:fldCharType="begin"/>
            </w:r>
            <w:r w:rsidR="00C219B3">
              <w:rPr>
                <w:webHidden/>
              </w:rPr>
              <w:instrText xml:space="preserve"> PAGEREF _Toc131406976 \h </w:instrText>
            </w:r>
            <w:r w:rsidR="00C219B3">
              <w:rPr>
                <w:webHidden/>
              </w:rPr>
            </w:r>
            <w:r w:rsidR="00C219B3">
              <w:rPr>
                <w:webHidden/>
              </w:rPr>
              <w:fldChar w:fldCharType="separate"/>
            </w:r>
            <w:r w:rsidR="00C219B3">
              <w:rPr>
                <w:webHidden/>
              </w:rPr>
              <w:t>30</w:t>
            </w:r>
            <w:r w:rsidR="00C219B3">
              <w:rPr>
                <w:webHidden/>
              </w:rPr>
              <w:fldChar w:fldCharType="end"/>
            </w:r>
          </w:hyperlink>
        </w:p>
        <w:p w14:paraId="1110613E" w14:textId="0AEB6B39" w:rsidR="00C219B3" w:rsidRDefault="00FE125E">
          <w:pPr>
            <w:pStyle w:val="TOC3"/>
            <w:tabs>
              <w:tab w:val="left" w:pos="1100"/>
            </w:tabs>
            <w:rPr>
              <w:rFonts w:asciiTheme="minorHAnsi" w:eastAsiaTheme="minorEastAsia" w:hAnsiTheme="minorHAnsi" w:cstheme="minorBidi"/>
            </w:rPr>
          </w:pPr>
          <w:hyperlink w:anchor="_Toc131406977" w:history="1">
            <w:r w:rsidR="00C219B3" w:rsidRPr="0077362C">
              <w:rPr>
                <w:rStyle w:val="Hyperlink"/>
              </w:rPr>
              <w:t>16.</w:t>
            </w:r>
            <w:r w:rsidR="00C219B3">
              <w:rPr>
                <w:rFonts w:asciiTheme="minorHAnsi" w:eastAsiaTheme="minorEastAsia" w:hAnsiTheme="minorHAnsi" w:cstheme="minorBidi"/>
              </w:rPr>
              <w:tab/>
            </w:r>
            <w:r w:rsidR="00C219B3" w:rsidRPr="0077362C">
              <w:rPr>
                <w:rStyle w:val="Hyperlink"/>
              </w:rPr>
              <w:t>Multiple Demotions with Pay Retention</w:t>
            </w:r>
            <w:r w:rsidR="00C219B3">
              <w:rPr>
                <w:webHidden/>
              </w:rPr>
              <w:tab/>
            </w:r>
            <w:r w:rsidR="00C219B3">
              <w:rPr>
                <w:webHidden/>
              </w:rPr>
              <w:fldChar w:fldCharType="begin"/>
            </w:r>
            <w:r w:rsidR="00C219B3">
              <w:rPr>
                <w:webHidden/>
              </w:rPr>
              <w:instrText xml:space="preserve"> PAGEREF _Toc131406977 \h </w:instrText>
            </w:r>
            <w:r w:rsidR="00C219B3">
              <w:rPr>
                <w:webHidden/>
              </w:rPr>
            </w:r>
            <w:r w:rsidR="00C219B3">
              <w:rPr>
                <w:webHidden/>
              </w:rPr>
              <w:fldChar w:fldCharType="separate"/>
            </w:r>
            <w:r w:rsidR="00C219B3">
              <w:rPr>
                <w:webHidden/>
              </w:rPr>
              <w:t>31</w:t>
            </w:r>
            <w:r w:rsidR="00C219B3">
              <w:rPr>
                <w:webHidden/>
              </w:rPr>
              <w:fldChar w:fldCharType="end"/>
            </w:r>
          </w:hyperlink>
        </w:p>
        <w:p w14:paraId="3C6F3A66" w14:textId="38482E68" w:rsidR="00C219B3" w:rsidRDefault="00FE125E">
          <w:pPr>
            <w:pStyle w:val="TOC2"/>
            <w:rPr>
              <w:rFonts w:asciiTheme="minorHAnsi" w:hAnsiTheme="minorHAnsi"/>
              <w:lang w:eastAsia="en-US"/>
            </w:rPr>
          </w:pPr>
          <w:hyperlink w:anchor="_Toc131406978" w:history="1">
            <w:r w:rsidR="00C219B3" w:rsidRPr="0077362C">
              <w:rPr>
                <w:rStyle w:val="Hyperlink"/>
              </w:rPr>
              <w:t>REASONABLE ACCOMODATION</w:t>
            </w:r>
            <w:r w:rsidR="00C219B3">
              <w:rPr>
                <w:webHidden/>
              </w:rPr>
              <w:tab/>
            </w:r>
            <w:r w:rsidR="00C219B3">
              <w:rPr>
                <w:webHidden/>
              </w:rPr>
              <w:fldChar w:fldCharType="begin"/>
            </w:r>
            <w:r w:rsidR="00C219B3">
              <w:rPr>
                <w:webHidden/>
              </w:rPr>
              <w:instrText xml:space="preserve"> PAGEREF _Toc131406978 \h </w:instrText>
            </w:r>
            <w:r w:rsidR="00C219B3">
              <w:rPr>
                <w:webHidden/>
              </w:rPr>
            </w:r>
            <w:r w:rsidR="00C219B3">
              <w:rPr>
                <w:webHidden/>
              </w:rPr>
              <w:fldChar w:fldCharType="separate"/>
            </w:r>
            <w:r w:rsidR="00C219B3">
              <w:rPr>
                <w:webHidden/>
              </w:rPr>
              <w:t>33</w:t>
            </w:r>
            <w:r w:rsidR="00C219B3">
              <w:rPr>
                <w:webHidden/>
              </w:rPr>
              <w:fldChar w:fldCharType="end"/>
            </w:r>
          </w:hyperlink>
        </w:p>
        <w:p w14:paraId="122041B6" w14:textId="151BABCA" w:rsidR="00C219B3" w:rsidRDefault="00FE125E">
          <w:pPr>
            <w:pStyle w:val="TOC3"/>
            <w:tabs>
              <w:tab w:val="left" w:pos="1100"/>
            </w:tabs>
            <w:rPr>
              <w:rFonts w:asciiTheme="minorHAnsi" w:eastAsiaTheme="minorEastAsia" w:hAnsiTheme="minorHAnsi" w:cstheme="minorBidi"/>
            </w:rPr>
          </w:pPr>
          <w:hyperlink w:anchor="_Toc131406979" w:history="1">
            <w:r w:rsidR="00C219B3" w:rsidRPr="0077362C">
              <w:rPr>
                <w:rStyle w:val="Hyperlink"/>
              </w:rPr>
              <w:t>17.</w:t>
            </w:r>
            <w:r w:rsidR="00C219B3">
              <w:rPr>
                <w:rFonts w:asciiTheme="minorHAnsi" w:eastAsiaTheme="minorEastAsia" w:hAnsiTheme="minorHAnsi" w:cstheme="minorBidi"/>
              </w:rPr>
              <w:tab/>
            </w:r>
            <w:r w:rsidR="00C219B3" w:rsidRPr="0077362C">
              <w:rPr>
                <w:rStyle w:val="Hyperlink"/>
              </w:rPr>
              <w:t>Change to Lower Grade to Provide Reasonable Accommodation</w:t>
            </w:r>
            <w:r w:rsidR="00C219B3">
              <w:rPr>
                <w:webHidden/>
              </w:rPr>
              <w:tab/>
            </w:r>
            <w:r w:rsidR="00C219B3">
              <w:rPr>
                <w:webHidden/>
              </w:rPr>
              <w:fldChar w:fldCharType="begin"/>
            </w:r>
            <w:r w:rsidR="00C219B3">
              <w:rPr>
                <w:webHidden/>
              </w:rPr>
              <w:instrText xml:space="preserve"> PAGEREF _Toc131406979 \h </w:instrText>
            </w:r>
            <w:r w:rsidR="00C219B3">
              <w:rPr>
                <w:webHidden/>
              </w:rPr>
            </w:r>
            <w:r w:rsidR="00C219B3">
              <w:rPr>
                <w:webHidden/>
              </w:rPr>
              <w:fldChar w:fldCharType="separate"/>
            </w:r>
            <w:r w:rsidR="00C219B3">
              <w:rPr>
                <w:webHidden/>
              </w:rPr>
              <w:t>33</w:t>
            </w:r>
            <w:r w:rsidR="00C219B3">
              <w:rPr>
                <w:webHidden/>
              </w:rPr>
              <w:fldChar w:fldCharType="end"/>
            </w:r>
          </w:hyperlink>
        </w:p>
        <w:p w14:paraId="7A8590BF" w14:textId="69FAF5BC" w:rsidR="00C219B3" w:rsidRDefault="00FE125E">
          <w:pPr>
            <w:pStyle w:val="TOC2"/>
            <w:rPr>
              <w:rFonts w:asciiTheme="minorHAnsi" w:hAnsiTheme="minorHAnsi"/>
              <w:lang w:eastAsia="en-US"/>
            </w:rPr>
          </w:pPr>
          <w:hyperlink w:anchor="_Toc131406980" w:history="1">
            <w:r w:rsidR="00C219B3" w:rsidRPr="0077362C">
              <w:rPr>
                <w:rStyle w:val="Hyperlink"/>
              </w:rPr>
              <w:t>SEPARATED FOR ONE WORKDAY OR MORE</w:t>
            </w:r>
            <w:r w:rsidR="00C219B3">
              <w:rPr>
                <w:webHidden/>
              </w:rPr>
              <w:tab/>
            </w:r>
            <w:r w:rsidR="00C219B3">
              <w:rPr>
                <w:webHidden/>
              </w:rPr>
              <w:fldChar w:fldCharType="begin"/>
            </w:r>
            <w:r w:rsidR="00C219B3">
              <w:rPr>
                <w:webHidden/>
              </w:rPr>
              <w:instrText xml:space="preserve"> PAGEREF _Toc131406980 \h </w:instrText>
            </w:r>
            <w:r w:rsidR="00C219B3">
              <w:rPr>
                <w:webHidden/>
              </w:rPr>
            </w:r>
            <w:r w:rsidR="00C219B3">
              <w:rPr>
                <w:webHidden/>
              </w:rPr>
              <w:fldChar w:fldCharType="separate"/>
            </w:r>
            <w:r w:rsidR="00C219B3">
              <w:rPr>
                <w:webHidden/>
              </w:rPr>
              <w:t>34</w:t>
            </w:r>
            <w:r w:rsidR="00C219B3">
              <w:rPr>
                <w:webHidden/>
              </w:rPr>
              <w:fldChar w:fldCharType="end"/>
            </w:r>
          </w:hyperlink>
        </w:p>
        <w:p w14:paraId="710EE0FA" w14:textId="5AAB90D8" w:rsidR="00C219B3" w:rsidRDefault="00FE125E">
          <w:pPr>
            <w:pStyle w:val="TOC3"/>
            <w:tabs>
              <w:tab w:val="left" w:pos="1100"/>
            </w:tabs>
            <w:rPr>
              <w:rFonts w:asciiTheme="minorHAnsi" w:eastAsiaTheme="minorEastAsia" w:hAnsiTheme="minorHAnsi" w:cstheme="minorBidi"/>
            </w:rPr>
          </w:pPr>
          <w:hyperlink w:anchor="_Toc131406981" w:history="1">
            <w:r w:rsidR="00C219B3" w:rsidRPr="0077362C">
              <w:rPr>
                <w:rStyle w:val="Hyperlink"/>
              </w:rPr>
              <w:t>18.</w:t>
            </w:r>
            <w:r w:rsidR="00C219B3">
              <w:rPr>
                <w:rFonts w:asciiTheme="minorHAnsi" w:eastAsiaTheme="minorEastAsia" w:hAnsiTheme="minorHAnsi" w:cstheme="minorBidi"/>
              </w:rPr>
              <w:tab/>
            </w:r>
            <w:r w:rsidR="00C219B3" w:rsidRPr="0077362C">
              <w:rPr>
                <w:rStyle w:val="Hyperlink"/>
              </w:rPr>
              <w:t>Reemployed Annuitant</w:t>
            </w:r>
            <w:r w:rsidR="00C219B3">
              <w:rPr>
                <w:webHidden/>
              </w:rPr>
              <w:tab/>
            </w:r>
            <w:r w:rsidR="00C219B3">
              <w:rPr>
                <w:webHidden/>
              </w:rPr>
              <w:fldChar w:fldCharType="begin"/>
            </w:r>
            <w:r w:rsidR="00C219B3">
              <w:rPr>
                <w:webHidden/>
              </w:rPr>
              <w:instrText xml:space="preserve"> PAGEREF _Toc131406981 \h </w:instrText>
            </w:r>
            <w:r w:rsidR="00C219B3">
              <w:rPr>
                <w:webHidden/>
              </w:rPr>
            </w:r>
            <w:r w:rsidR="00C219B3">
              <w:rPr>
                <w:webHidden/>
              </w:rPr>
              <w:fldChar w:fldCharType="separate"/>
            </w:r>
            <w:r w:rsidR="00C219B3">
              <w:rPr>
                <w:webHidden/>
              </w:rPr>
              <w:t>34</w:t>
            </w:r>
            <w:r w:rsidR="00C219B3">
              <w:rPr>
                <w:webHidden/>
              </w:rPr>
              <w:fldChar w:fldCharType="end"/>
            </w:r>
          </w:hyperlink>
        </w:p>
        <w:p w14:paraId="62D9BEBE" w14:textId="7D51BD32" w:rsidR="00C219B3" w:rsidRDefault="00FE125E">
          <w:pPr>
            <w:pStyle w:val="TOC2"/>
            <w:rPr>
              <w:rFonts w:asciiTheme="minorHAnsi" w:hAnsiTheme="minorHAnsi"/>
              <w:lang w:eastAsia="en-US"/>
            </w:rPr>
          </w:pPr>
          <w:hyperlink w:anchor="_Toc131406982" w:history="1">
            <w:r w:rsidR="00C219B3" w:rsidRPr="0077362C">
              <w:rPr>
                <w:rStyle w:val="Hyperlink"/>
              </w:rPr>
              <w:t>ANNUAL PAY ADJUSTMENT UNDER PAY RETENTION</w:t>
            </w:r>
            <w:r w:rsidR="00C219B3">
              <w:rPr>
                <w:webHidden/>
              </w:rPr>
              <w:tab/>
            </w:r>
            <w:r w:rsidR="00C219B3">
              <w:rPr>
                <w:webHidden/>
              </w:rPr>
              <w:fldChar w:fldCharType="begin"/>
            </w:r>
            <w:r w:rsidR="00C219B3">
              <w:rPr>
                <w:webHidden/>
              </w:rPr>
              <w:instrText xml:space="preserve"> PAGEREF _Toc131406982 \h </w:instrText>
            </w:r>
            <w:r w:rsidR="00C219B3">
              <w:rPr>
                <w:webHidden/>
              </w:rPr>
            </w:r>
            <w:r w:rsidR="00C219B3">
              <w:rPr>
                <w:webHidden/>
              </w:rPr>
              <w:fldChar w:fldCharType="separate"/>
            </w:r>
            <w:r w:rsidR="00C219B3">
              <w:rPr>
                <w:webHidden/>
              </w:rPr>
              <w:t>34</w:t>
            </w:r>
            <w:r w:rsidR="00C219B3">
              <w:rPr>
                <w:webHidden/>
              </w:rPr>
              <w:fldChar w:fldCharType="end"/>
            </w:r>
          </w:hyperlink>
        </w:p>
        <w:p w14:paraId="56777CD4" w14:textId="42CC394A" w:rsidR="00C219B3" w:rsidRDefault="00FE125E">
          <w:pPr>
            <w:pStyle w:val="TOC3"/>
            <w:tabs>
              <w:tab w:val="left" w:pos="1100"/>
            </w:tabs>
            <w:rPr>
              <w:rFonts w:asciiTheme="minorHAnsi" w:eastAsiaTheme="minorEastAsia" w:hAnsiTheme="minorHAnsi" w:cstheme="minorBidi"/>
            </w:rPr>
          </w:pPr>
          <w:hyperlink w:anchor="_Toc131406983" w:history="1">
            <w:r w:rsidR="00C219B3" w:rsidRPr="0077362C">
              <w:rPr>
                <w:rStyle w:val="Hyperlink"/>
              </w:rPr>
              <w:t>19.</w:t>
            </w:r>
            <w:r w:rsidR="00C219B3">
              <w:rPr>
                <w:rFonts w:asciiTheme="minorHAnsi" w:eastAsiaTheme="minorEastAsia" w:hAnsiTheme="minorHAnsi" w:cstheme="minorBidi"/>
              </w:rPr>
              <w:tab/>
            </w:r>
            <w:r w:rsidR="00C219B3" w:rsidRPr="0077362C">
              <w:rPr>
                <w:rStyle w:val="Hyperlink"/>
              </w:rPr>
              <w:t>GS Employee – Pay Doesn’t Fit Within the Steps</w:t>
            </w:r>
            <w:r w:rsidR="00C219B3">
              <w:rPr>
                <w:webHidden/>
              </w:rPr>
              <w:tab/>
            </w:r>
            <w:r w:rsidR="00C219B3">
              <w:rPr>
                <w:webHidden/>
              </w:rPr>
              <w:fldChar w:fldCharType="begin"/>
            </w:r>
            <w:r w:rsidR="00C219B3">
              <w:rPr>
                <w:webHidden/>
              </w:rPr>
              <w:instrText xml:space="preserve"> PAGEREF _Toc131406983 \h </w:instrText>
            </w:r>
            <w:r w:rsidR="00C219B3">
              <w:rPr>
                <w:webHidden/>
              </w:rPr>
            </w:r>
            <w:r w:rsidR="00C219B3">
              <w:rPr>
                <w:webHidden/>
              </w:rPr>
              <w:fldChar w:fldCharType="separate"/>
            </w:r>
            <w:r w:rsidR="00C219B3">
              <w:rPr>
                <w:webHidden/>
              </w:rPr>
              <w:t>34</w:t>
            </w:r>
            <w:r w:rsidR="00C219B3">
              <w:rPr>
                <w:webHidden/>
              </w:rPr>
              <w:fldChar w:fldCharType="end"/>
            </w:r>
          </w:hyperlink>
        </w:p>
        <w:p w14:paraId="40FCA9E1" w14:textId="2F8B2FD9" w:rsidR="00C219B3" w:rsidRDefault="00FE125E">
          <w:pPr>
            <w:pStyle w:val="TOC3"/>
            <w:tabs>
              <w:tab w:val="left" w:pos="1100"/>
            </w:tabs>
            <w:rPr>
              <w:rFonts w:asciiTheme="minorHAnsi" w:eastAsiaTheme="minorEastAsia" w:hAnsiTheme="minorHAnsi" w:cstheme="minorBidi"/>
            </w:rPr>
          </w:pPr>
          <w:hyperlink w:anchor="_Toc131406984" w:history="1">
            <w:r w:rsidR="00C219B3" w:rsidRPr="0077362C">
              <w:rPr>
                <w:rStyle w:val="Hyperlink"/>
              </w:rPr>
              <w:t>20.</w:t>
            </w:r>
            <w:r w:rsidR="00C219B3">
              <w:rPr>
                <w:rFonts w:asciiTheme="minorHAnsi" w:eastAsiaTheme="minorEastAsia" w:hAnsiTheme="minorHAnsi" w:cstheme="minorBidi"/>
              </w:rPr>
              <w:tab/>
            </w:r>
            <w:r w:rsidR="00C219B3" w:rsidRPr="0077362C">
              <w:rPr>
                <w:rStyle w:val="Hyperlink"/>
              </w:rPr>
              <w:t>GS Employee – Pay Fits Within the Steps</w:t>
            </w:r>
            <w:r w:rsidR="00C219B3">
              <w:rPr>
                <w:webHidden/>
              </w:rPr>
              <w:tab/>
            </w:r>
            <w:r w:rsidR="00C219B3">
              <w:rPr>
                <w:webHidden/>
              </w:rPr>
              <w:fldChar w:fldCharType="begin"/>
            </w:r>
            <w:r w:rsidR="00C219B3">
              <w:rPr>
                <w:webHidden/>
              </w:rPr>
              <w:instrText xml:space="preserve"> PAGEREF _Toc131406984 \h </w:instrText>
            </w:r>
            <w:r w:rsidR="00C219B3">
              <w:rPr>
                <w:webHidden/>
              </w:rPr>
            </w:r>
            <w:r w:rsidR="00C219B3">
              <w:rPr>
                <w:webHidden/>
              </w:rPr>
              <w:fldChar w:fldCharType="separate"/>
            </w:r>
            <w:r w:rsidR="00C219B3">
              <w:rPr>
                <w:webHidden/>
              </w:rPr>
              <w:t>36</w:t>
            </w:r>
            <w:r w:rsidR="00C219B3">
              <w:rPr>
                <w:webHidden/>
              </w:rPr>
              <w:fldChar w:fldCharType="end"/>
            </w:r>
          </w:hyperlink>
        </w:p>
        <w:p w14:paraId="380E06EA" w14:textId="11B85A75" w:rsidR="00C219B3" w:rsidRDefault="00FE125E">
          <w:pPr>
            <w:pStyle w:val="TOC3"/>
            <w:tabs>
              <w:tab w:val="left" w:pos="1100"/>
            </w:tabs>
            <w:rPr>
              <w:rFonts w:asciiTheme="minorHAnsi" w:eastAsiaTheme="minorEastAsia" w:hAnsiTheme="minorHAnsi" w:cstheme="minorBidi"/>
            </w:rPr>
          </w:pPr>
          <w:hyperlink w:anchor="_Toc131406985" w:history="1">
            <w:r w:rsidR="00C219B3" w:rsidRPr="0077362C">
              <w:rPr>
                <w:rStyle w:val="Hyperlink"/>
              </w:rPr>
              <w:t>21.</w:t>
            </w:r>
            <w:r w:rsidR="00C219B3">
              <w:rPr>
                <w:rFonts w:asciiTheme="minorHAnsi" w:eastAsiaTheme="minorEastAsia" w:hAnsiTheme="minorHAnsi" w:cstheme="minorBidi"/>
              </w:rPr>
              <w:tab/>
            </w:r>
            <w:r w:rsidR="00C219B3" w:rsidRPr="0077362C">
              <w:rPr>
                <w:rStyle w:val="Hyperlink"/>
              </w:rPr>
              <w:t>FWS Employee – Pay Doesn’t Fit Within the Steps</w:t>
            </w:r>
            <w:r w:rsidR="00C219B3">
              <w:rPr>
                <w:webHidden/>
              </w:rPr>
              <w:tab/>
            </w:r>
            <w:r w:rsidR="00C219B3">
              <w:rPr>
                <w:webHidden/>
              </w:rPr>
              <w:fldChar w:fldCharType="begin"/>
            </w:r>
            <w:r w:rsidR="00C219B3">
              <w:rPr>
                <w:webHidden/>
              </w:rPr>
              <w:instrText xml:space="preserve"> PAGEREF _Toc131406985 \h </w:instrText>
            </w:r>
            <w:r w:rsidR="00C219B3">
              <w:rPr>
                <w:webHidden/>
              </w:rPr>
            </w:r>
            <w:r w:rsidR="00C219B3">
              <w:rPr>
                <w:webHidden/>
              </w:rPr>
              <w:fldChar w:fldCharType="separate"/>
            </w:r>
            <w:r w:rsidR="00C219B3">
              <w:rPr>
                <w:webHidden/>
              </w:rPr>
              <w:t>37</w:t>
            </w:r>
            <w:r w:rsidR="00C219B3">
              <w:rPr>
                <w:webHidden/>
              </w:rPr>
              <w:fldChar w:fldCharType="end"/>
            </w:r>
          </w:hyperlink>
        </w:p>
        <w:p w14:paraId="0D2C013F" w14:textId="18BF90A6" w:rsidR="00C219B3" w:rsidRDefault="00FE125E">
          <w:pPr>
            <w:pStyle w:val="TOC3"/>
            <w:tabs>
              <w:tab w:val="left" w:pos="1100"/>
            </w:tabs>
            <w:rPr>
              <w:rFonts w:asciiTheme="minorHAnsi" w:eastAsiaTheme="minorEastAsia" w:hAnsiTheme="minorHAnsi" w:cstheme="minorBidi"/>
            </w:rPr>
          </w:pPr>
          <w:hyperlink w:anchor="_Toc131406986" w:history="1">
            <w:r w:rsidR="00C219B3" w:rsidRPr="0077362C">
              <w:rPr>
                <w:rStyle w:val="Hyperlink"/>
              </w:rPr>
              <w:t>22.</w:t>
            </w:r>
            <w:r w:rsidR="00C219B3">
              <w:rPr>
                <w:rFonts w:asciiTheme="minorHAnsi" w:eastAsiaTheme="minorEastAsia" w:hAnsiTheme="minorHAnsi" w:cstheme="minorBidi"/>
              </w:rPr>
              <w:tab/>
            </w:r>
            <w:r w:rsidR="00C219B3" w:rsidRPr="0077362C">
              <w:rPr>
                <w:rStyle w:val="Hyperlink"/>
              </w:rPr>
              <w:t>FWS Employee – Pay Fits Within the Steps</w:t>
            </w:r>
            <w:r w:rsidR="00C219B3">
              <w:rPr>
                <w:webHidden/>
              </w:rPr>
              <w:tab/>
            </w:r>
            <w:r w:rsidR="00C219B3">
              <w:rPr>
                <w:webHidden/>
              </w:rPr>
              <w:fldChar w:fldCharType="begin"/>
            </w:r>
            <w:r w:rsidR="00C219B3">
              <w:rPr>
                <w:webHidden/>
              </w:rPr>
              <w:instrText xml:space="preserve"> PAGEREF _Toc131406986 \h </w:instrText>
            </w:r>
            <w:r w:rsidR="00C219B3">
              <w:rPr>
                <w:webHidden/>
              </w:rPr>
            </w:r>
            <w:r w:rsidR="00C219B3">
              <w:rPr>
                <w:webHidden/>
              </w:rPr>
              <w:fldChar w:fldCharType="separate"/>
            </w:r>
            <w:r w:rsidR="00C219B3">
              <w:rPr>
                <w:webHidden/>
              </w:rPr>
              <w:t>39</w:t>
            </w:r>
            <w:r w:rsidR="00C219B3">
              <w:rPr>
                <w:webHidden/>
              </w:rPr>
              <w:fldChar w:fldCharType="end"/>
            </w:r>
          </w:hyperlink>
        </w:p>
        <w:p w14:paraId="6C38973D" w14:textId="3D2EA54D" w:rsidR="00C219B3" w:rsidRDefault="00FE125E">
          <w:pPr>
            <w:pStyle w:val="TOC2"/>
            <w:rPr>
              <w:rFonts w:asciiTheme="minorHAnsi" w:hAnsiTheme="minorHAnsi"/>
              <w:lang w:eastAsia="en-US"/>
            </w:rPr>
          </w:pPr>
          <w:hyperlink w:anchor="_Toc131406987" w:history="1">
            <w:r w:rsidR="00C219B3" w:rsidRPr="0077362C">
              <w:rPr>
                <w:rStyle w:val="Hyperlink"/>
              </w:rPr>
              <w:t>GEOGRAPHIC CONVERSION</w:t>
            </w:r>
            <w:r w:rsidR="00C219B3">
              <w:rPr>
                <w:webHidden/>
              </w:rPr>
              <w:tab/>
            </w:r>
            <w:r w:rsidR="00C219B3">
              <w:rPr>
                <w:webHidden/>
              </w:rPr>
              <w:fldChar w:fldCharType="begin"/>
            </w:r>
            <w:r w:rsidR="00C219B3">
              <w:rPr>
                <w:webHidden/>
              </w:rPr>
              <w:instrText xml:space="preserve"> PAGEREF _Toc131406987 \h </w:instrText>
            </w:r>
            <w:r w:rsidR="00C219B3">
              <w:rPr>
                <w:webHidden/>
              </w:rPr>
            </w:r>
            <w:r w:rsidR="00C219B3">
              <w:rPr>
                <w:webHidden/>
              </w:rPr>
              <w:fldChar w:fldCharType="separate"/>
            </w:r>
            <w:r w:rsidR="00C219B3">
              <w:rPr>
                <w:webHidden/>
              </w:rPr>
              <w:t>40</w:t>
            </w:r>
            <w:r w:rsidR="00C219B3">
              <w:rPr>
                <w:webHidden/>
              </w:rPr>
              <w:fldChar w:fldCharType="end"/>
            </w:r>
          </w:hyperlink>
        </w:p>
        <w:p w14:paraId="520EF8B1" w14:textId="39A1C919" w:rsidR="00C219B3" w:rsidRDefault="00FE125E">
          <w:pPr>
            <w:pStyle w:val="TOC3"/>
            <w:tabs>
              <w:tab w:val="left" w:pos="1100"/>
            </w:tabs>
            <w:rPr>
              <w:rFonts w:asciiTheme="minorHAnsi" w:eastAsiaTheme="minorEastAsia" w:hAnsiTheme="minorHAnsi" w:cstheme="minorBidi"/>
            </w:rPr>
          </w:pPr>
          <w:hyperlink w:anchor="_Toc131406988" w:history="1">
            <w:r w:rsidR="00C219B3" w:rsidRPr="0077362C">
              <w:rPr>
                <w:rStyle w:val="Hyperlink"/>
              </w:rPr>
              <w:t>23.</w:t>
            </w:r>
            <w:r w:rsidR="00C219B3">
              <w:rPr>
                <w:rFonts w:asciiTheme="minorHAnsi" w:eastAsiaTheme="minorEastAsia" w:hAnsiTheme="minorHAnsi" w:cstheme="minorBidi"/>
              </w:rPr>
              <w:tab/>
            </w:r>
            <w:r w:rsidR="00C219B3" w:rsidRPr="0077362C">
              <w:rPr>
                <w:rStyle w:val="Hyperlink"/>
              </w:rPr>
              <w:t>Movement to a Higher Locality</w:t>
            </w:r>
            <w:r w:rsidR="00C219B3">
              <w:rPr>
                <w:webHidden/>
              </w:rPr>
              <w:tab/>
            </w:r>
            <w:r w:rsidR="00C219B3">
              <w:rPr>
                <w:webHidden/>
              </w:rPr>
              <w:fldChar w:fldCharType="begin"/>
            </w:r>
            <w:r w:rsidR="00C219B3">
              <w:rPr>
                <w:webHidden/>
              </w:rPr>
              <w:instrText xml:space="preserve"> PAGEREF _Toc131406988 \h </w:instrText>
            </w:r>
            <w:r w:rsidR="00C219B3">
              <w:rPr>
                <w:webHidden/>
              </w:rPr>
            </w:r>
            <w:r w:rsidR="00C219B3">
              <w:rPr>
                <w:webHidden/>
              </w:rPr>
              <w:fldChar w:fldCharType="separate"/>
            </w:r>
            <w:r w:rsidR="00C219B3">
              <w:rPr>
                <w:webHidden/>
              </w:rPr>
              <w:t>40</w:t>
            </w:r>
            <w:r w:rsidR="00C219B3">
              <w:rPr>
                <w:webHidden/>
              </w:rPr>
              <w:fldChar w:fldCharType="end"/>
            </w:r>
          </w:hyperlink>
        </w:p>
        <w:p w14:paraId="2367901E" w14:textId="235B4AA8" w:rsidR="00C219B3" w:rsidRDefault="00FE125E">
          <w:pPr>
            <w:pStyle w:val="TOC3"/>
            <w:tabs>
              <w:tab w:val="left" w:pos="1100"/>
            </w:tabs>
            <w:rPr>
              <w:rFonts w:asciiTheme="minorHAnsi" w:eastAsiaTheme="minorEastAsia" w:hAnsiTheme="minorHAnsi" w:cstheme="minorBidi"/>
            </w:rPr>
          </w:pPr>
          <w:hyperlink w:anchor="_Toc131406989" w:history="1">
            <w:r w:rsidR="00C219B3" w:rsidRPr="0077362C">
              <w:rPr>
                <w:rStyle w:val="Hyperlink"/>
              </w:rPr>
              <w:t>24.</w:t>
            </w:r>
            <w:r w:rsidR="00C219B3">
              <w:rPr>
                <w:rFonts w:asciiTheme="minorHAnsi" w:eastAsiaTheme="minorEastAsia" w:hAnsiTheme="minorHAnsi" w:cstheme="minorBidi"/>
              </w:rPr>
              <w:tab/>
            </w:r>
            <w:r w:rsidR="00C219B3" w:rsidRPr="0077362C">
              <w:rPr>
                <w:rStyle w:val="Hyperlink"/>
              </w:rPr>
              <w:t>Movement to a Lower Locality</w:t>
            </w:r>
            <w:r w:rsidR="00C219B3">
              <w:rPr>
                <w:webHidden/>
              </w:rPr>
              <w:tab/>
            </w:r>
            <w:r w:rsidR="00C219B3">
              <w:rPr>
                <w:webHidden/>
              </w:rPr>
              <w:fldChar w:fldCharType="begin"/>
            </w:r>
            <w:r w:rsidR="00C219B3">
              <w:rPr>
                <w:webHidden/>
              </w:rPr>
              <w:instrText xml:space="preserve"> PAGEREF _Toc131406989 \h </w:instrText>
            </w:r>
            <w:r w:rsidR="00C219B3">
              <w:rPr>
                <w:webHidden/>
              </w:rPr>
            </w:r>
            <w:r w:rsidR="00C219B3">
              <w:rPr>
                <w:webHidden/>
              </w:rPr>
              <w:fldChar w:fldCharType="separate"/>
            </w:r>
            <w:r w:rsidR="00C219B3">
              <w:rPr>
                <w:webHidden/>
              </w:rPr>
              <w:t>42</w:t>
            </w:r>
            <w:r w:rsidR="00C219B3">
              <w:rPr>
                <w:webHidden/>
              </w:rPr>
              <w:fldChar w:fldCharType="end"/>
            </w:r>
          </w:hyperlink>
        </w:p>
        <w:p w14:paraId="5710A55D" w14:textId="7ABB7B56" w:rsidR="00C219B3" w:rsidRDefault="00FE125E">
          <w:pPr>
            <w:pStyle w:val="TOC3"/>
            <w:tabs>
              <w:tab w:val="left" w:pos="1100"/>
            </w:tabs>
            <w:rPr>
              <w:rFonts w:asciiTheme="minorHAnsi" w:eastAsiaTheme="minorEastAsia" w:hAnsiTheme="minorHAnsi" w:cstheme="minorBidi"/>
            </w:rPr>
          </w:pPr>
          <w:hyperlink w:anchor="_Toc131406990" w:history="1">
            <w:r w:rsidR="00C219B3" w:rsidRPr="0077362C">
              <w:rPr>
                <w:rStyle w:val="Hyperlink"/>
              </w:rPr>
              <w:t>25.</w:t>
            </w:r>
            <w:r w:rsidR="00C219B3">
              <w:rPr>
                <w:rFonts w:asciiTheme="minorHAnsi" w:eastAsiaTheme="minorEastAsia" w:hAnsiTheme="minorHAnsi" w:cstheme="minorBidi"/>
              </w:rPr>
              <w:tab/>
            </w:r>
            <w:r w:rsidR="00C219B3" w:rsidRPr="0077362C">
              <w:rPr>
                <w:rStyle w:val="Hyperlink"/>
              </w:rPr>
              <w:t>Transfer from Overseas</w:t>
            </w:r>
            <w:r w:rsidR="00C219B3">
              <w:rPr>
                <w:webHidden/>
              </w:rPr>
              <w:tab/>
            </w:r>
            <w:r w:rsidR="00C219B3">
              <w:rPr>
                <w:webHidden/>
              </w:rPr>
              <w:fldChar w:fldCharType="begin"/>
            </w:r>
            <w:r w:rsidR="00C219B3">
              <w:rPr>
                <w:webHidden/>
              </w:rPr>
              <w:instrText xml:space="preserve"> PAGEREF _Toc131406990 \h </w:instrText>
            </w:r>
            <w:r w:rsidR="00C219B3">
              <w:rPr>
                <w:webHidden/>
              </w:rPr>
            </w:r>
            <w:r w:rsidR="00C219B3">
              <w:rPr>
                <w:webHidden/>
              </w:rPr>
              <w:fldChar w:fldCharType="separate"/>
            </w:r>
            <w:r w:rsidR="00C219B3">
              <w:rPr>
                <w:webHidden/>
              </w:rPr>
              <w:t>43</w:t>
            </w:r>
            <w:r w:rsidR="00C219B3">
              <w:rPr>
                <w:webHidden/>
              </w:rPr>
              <w:fldChar w:fldCharType="end"/>
            </w:r>
          </w:hyperlink>
        </w:p>
        <w:p w14:paraId="34A4D227" w14:textId="1C568FF8" w:rsidR="00C219B3" w:rsidRDefault="00FE125E">
          <w:pPr>
            <w:pStyle w:val="TOC2"/>
            <w:rPr>
              <w:rFonts w:asciiTheme="minorHAnsi" w:hAnsiTheme="minorHAnsi"/>
              <w:lang w:eastAsia="en-US"/>
            </w:rPr>
          </w:pPr>
          <w:hyperlink w:anchor="_Toc131406991" w:history="1">
            <w:r w:rsidR="00C219B3" w:rsidRPr="0077362C">
              <w:rPr>
                <w:rStyle w:val="Hyperlink"/>
              </w:rPr>
              <w:t>PROMOTION OF RETAINED RATE EMPLOYEES</w:t>
            </w:r>
            <w:r w:rsidR="00C219B3">
              <w:rPr>
                <w:webHidden/>
              </w:rPr>
              <w:tab/>
            </w:r>
            <w:r w:rsidR="00C219B3">
              <w:rPr>
                <w:webHidden/>
              </w:rPr>
              <w:fldChar w:fldCharType="begin"/>
            </w:r>
            <w:r w:rsidR="00C219B3">
              <w:rPr>
                <w:webHidden/>
              </w:rPr>
              <w:instrText xml:space="preserve"> PAGEREF _Toc131406991 \h </w:instrText>
            </w:r>
            <w:r w:rsidR="00C219B3">
              <w:rPr>
                <w:webHidden/>
              </w:rPr>
            </w:r>
            <w:r w:rsidR="00C219B3">
              <w:rPr>
                <w:webHidden/>
              </w:rPr>
              <w:fldChar w:fldCharType="separate"/>
            </w:r>
            <w:r w:rsidR="00C219B3">
              <w:rPr>
                <w:webHidden/>
              </w:rPr>
              <w:t>44</w:t>
            </w:r>
            <w:r w:rsidR="00C219B3">
              <w:rPr>
                <w:webHidden/>
              </w:rPr>
              <w:fldChar w:fldCharType="end"/>
            </w:r>
          </w:hyperlink>
        </w:p>
        <w:p w14:paraId="321EF531" w14:textId="6E00C111" w:rsidR="00C219B3" w:rsidRDefault="00FE125E">
          <w:pPr>
            <w:pStyle w:val="TOC3"/>
            <w:tabs>
              <w:tab w:val="left" w:pos="1100"/>
            </w:tabs>
            <w:rPr>
              <w:rFonts w:asciiTheme="minorHAnsi" w:eastAsiaTheme="minorEastAsia" w:hAnsiTheme="minorHAnsi" w:cstheme="minorBidi"/>
            </w:rPr>
          </w:pPr>
          <w:hyperlink w:anchor="_Toc131406992" w:history="1">
            <w:r w:rsidR="00C219B3" w:rsidRPr="0077362C">
              <w:rPr>
                <w:rStyle w:val="Hyperlink"/>
              </w:rPr>
              <w:t>26.</w:t>
            </w:r>
            <w:r w:rsidR="00C219B3">
              <w:rPr>
                <w:rFonts w:asciiTheme="minorHAnsi" w:eastAsiaTheme="minorEastAsia" w:hAnsiTheme="minorHAnsi" w:cstheme="minorBidi"/>
              </w:rPr>
              <w:tab/>
            </w:r>
            <w:r w:rsidR="00C219B3" w:rsidRPr="0077362C">
              <w:rPr>
                <w:rStyle w:val="Hyperlink"/>
              </w:rPr>
              <w:t>Promotion While on Pay Retention</w:t>
            </w:r>
            <w:r w:rsidR="00C219B3">
              <w:rPr>
                <w:webHidden/>
              </w:rPr>
              <w:tab/>
            </w:r>
            <w:r w:rsidR="00C219B3">
              <w:rPr>
                <w:webHidden/>
              </w:rPr>
              <w:fldChar w:fldCharType="begin"/>
            </w:r>
            <w:r w:rsidR="00C219B3">
              <w:rPr>
                <w:webHidden/>
              </w:rPr>
              <w:instrText xml:space="preserve"> PAGEREF _Toc131406992 \h </w:instrText>
            </w:r>
            <w:r w:rsidR="00C219B3">
              <w:rPr>
                <w:webHidden/>
              </w:rPr>
            </w:r>
            <w:r w:rsidR="00C219B3">
              <w:rPr>
                <w:webHidden/>
              </w:rPr>
              <w:fldChar w:fldCharType="separate"/>
            </w:r>
            <w:r w:rsidR="00C219B3">
              <w:rPr>
                <w:webHidden/>
              </w:rPr>
              <w:t>44</w:t>
            </w:r>
            <w:r w:rsidR="00C219B3">
              <w:rPr>
                <w:webHidden/>
              </w:rPr>
              <w:fldChar w:fldCharType="end"/>
            </w:r>
          </w:hyperlink>
        </w:p>
        <w:p w14:paraId="68B1162A" w14:textId="59B64FCB" w:rsidR="00C219B3" w:rsidRDefault="00FE125E">
          <w:pPr>
            <w:pStyle w:val="TOC3"/>
            <w:tabs>
              <w:tab w:val="left" w:pos="1100"/>
            </w:tabs>
            <w:rPr>
              <w:rFonts w:asciiTheme="minorHAnsi" w:eastAsiaTheme="minorEastAsia" w:hAnsiTheme="minorHAnsi" w:cstheme="minorBidi"/>
            </w:rPr>
          </w:pPr>
          <w:hyperlink w:anchor="_Toc131406993" w:history="1">
            <w:r w:rsidR="00C219B3" w:rsidRPr="0077362C">
              <w:rPr>
                <w:rStyle w:val="Hyperlink"/>
              </w:rPr>
              <w:t>27.</w:t>
            </w:r>
            <w:r w:rsidR="00C219B3">
              <w:rPr>
                <w:rFonts w:asciiTheme="minorHAnsi" w:eastAsiaTheme="minorEastAsia" w:hAnsiTheme="minorHAnsi" w:cstheme="minorBidi"/>
              </w:rPr>
              <w:tab/>
            </w:r>
            <w:r w:rsidR="00C219B3" w:rsidRPr="0077362C">
              <w:rPr>
                <w:rStyle w:val="Hyperlink"/>
              </w:rPr>
              <w:t>Promotion w/ Geographic Conversion – To Lower Locality</w:t>
            </w:r>
            <w:r w:rsidR="00C219B3">
              <w:rPr>
                <w:webHidden/>
              </w:rPr>
              <w:tab/>
            </w:r>
            <w:r w:rsidR="00C219B3">
              <w:rPr>
                <w:webHidden/>
              </w:rPr>
              <w:fldChar w:fldCharType="begin"/>
            </w:r>
            <w:r w:rsidR="00C219B3">
              <w:rPr>
                <w:webHidden/>
              </w:rPr>
              <w:instrText xml:space="preserve"> PAGEREF _Toc131406993 \h </w:instrText>
            </w:r>
            <w:r w:rsidR="00C219B3">
              <w:rPr>
                <w:webHidden/>
              </w:rPr>
            </w:r>
            <w:r w:rsidR="00C219B3">
              <w:rPr>
                <w:webHidden/>
              </w:rPr>
              <w:fldChar w:fldCharType="separate"/>
            </w:r>
            <w:r w:rsidR="00C219B3">
              <w:rPr>
                <w:webHidden/>
              </w:rPr>
              <w:t>47</w:t>
            </w:r>
            <w:r w:rsidR="00C219B3">
              <w:rPr>
                <w:webHidden/>
              </w:rPr>
              <w:fldChar w:fldCharType="end"/>
            </w:r>
          </w:hyperlink>
        </w:p>
        <w:p w14:paraId="6CAC4064" w14:textId="52BBB76F" w:rsidR="00C219B3" w:rsidRDefault="00FE125E">
          <w:pPr>
            <w:pStyle w:val="TOC3"/>
            <w:tabs>
              <w:tab w:val="left" w:pos="1100"/>
            </w:tabs>
            <w:rPr>
              <w:rFonts w:asciiTheme="minorHAnsi" w:eastAsiaTheme="minorEastAsia" w:hAnsiTheme="minorHAnsi" w:cstheme="minorBidi"/>
            </w:rPr>
          </w:pPr>
          <w:hyperlink w:anchor="_Toc131406994" w:history="1">
            <w:r w:rsidR="00C219B3" w:rsidRPr="0077362C">
              <w:rPr>
                <w:rStyle w:val="Hyperlink"/>
              </w:rPr>
              <w:t>28.</w:t>
            </w:r>
            <w:r w:rsidR="00C219B3">
              <w:rPr>
                <w:rFonts w:asciiTheme="minorHAnsi" w:eastAsiaTheme="minorEastAsia" w:hAnsiTheme="minorHAnsi" w:cstheme="minorBidi"/>
              </w:rPr>
              <w:tab/>
            </w:r>
            <w:r w:rsidR="00C219B3" w:rsidRPr="0077362C">
              <w:rPr>
                <w:rStyle w:val="Hyperlink"/>
              </w:rPr>
              <w:t>Promotion w/ Geographic Conversion – To Higher Locality</w:t>
            </w:r>
            <w:r w:rsidR="00C219B3">
              <w:rPr>
                <w:webHidden/>
              </w:rPr>
              <w:tab/>
            </w:r>
            <w:r w:rsidR="00C219B3">
              <w:rPr>
                <w:webHidden/>
              </w:rPr>
              <w:fldChar w:fldCharType="begin"/>
            </w:r>
            <w:r w:rsidR="00C219B3">
              <w:rPr>
                <w:webHidden/>
              </w:rPr>
              <w:instrText xml:space="preserve"> PAGEREF _Toc131406994 \h </w:instrText>
            </w:r>
            <w:r w:rsidR="00C219B3">
              <w:rPr>
                <w:webHidden/>
              </w:rPr>
            </w:r>
            <w:r w:rsidR="00C219B3">
              <w:rPr>
                <w:webHidden/>
              </w:rPr>
              <w:fldChar w:fldCharType="separate"/>
            </w:r>
            <w:r w:rsidR="00C219B3">
              <w:rPr>
                <w:webHidden/>
              </w:rPr>
              <w:t>50</w:t>
            </w:r>
            <w:r w:rsidR="00C219B3">
              <w:rPr>
                <w:webHidden/>
              </w:rPr>
              <w:fldChar w:fldCharType="end"/>
            </w:r>
          </w:hyperlink>
        </w:p>
        <w:p w14:paraId="272F3530" w14:textId="78F5F3B8" w:rsidR="00C219B3" w:rsidRDefault="00FE125E">
          <w:pPr>
            <w:pStyle w:val="TOC2"/>
            <w:rPr>
              <w:rFonts w:asciiTheme="minorHAnsi" w:hAnsiTheme="minorHAnsi"/>
              <w:lang w:eastAsia="en-US"/>
            </w:rPr>
          </w:pPr>
          <w:hyperlink w:anchor="_Toc131406995" w:history="1">
            <w:r w:rsidR="00C219B3" w:rsidRPr="0077362C">
              <w:rPr>
                <w:rStyle w:val="Hyperlink"/>
              </w:rPr>
              <w:t>SIMULTANEOUS GRADE AND PAY RETENTION</w:t>
            </w:r>
            <w:r w:rsidR="00C219B3">
              <w:rPr>
                <w:webHidden/>
              </w:rPr>
              <w:tab/>
            </w:r>
            <w:r w:rsidR="00C219B3">
              <w:rPr>
                <w:webHidden/>
              </w:rPr>
              <w:fldChar w:fldCharType="begin"/>
            </w:r>
            <w:r w:rsidR="00C219B3">
              <w:rPr>
                <w:webHidden/>
              </w:rPr>
              <w:instrText xml:space="preserve"> PAGEREF _Toc131406995 \h </w:instrText>
            </w:r>
            <w:r w:rsidR="00C219B3">
              <w:rPr>
                <w:webHidden/>
              </w:rPr>
            </w:r>
            <w:r w:rsidR="00C219B3">
              <w:rPr>
                <w:webHidden/>
              </w:rPr>
              <w:fldChar w:fldCharType="separate"/>
            </w:r>
            <w:r w:rsidR="00C219B3">
              <w:rPr>
                <w:webHidden/>
              </w:rPr>
              <w:t>52</w:t>
            </w:r>
            <w:r w:rsidR="00C219B3">
              <w:rPr>
                <w:webHidden/>
              </w:rPr>
              <w:fldChar w:fldCharType="end"/>
            </w:r>
          </w:hyperlink>
        </w:p>
        <w:p w14:paraId="59184BD3" w14:textId="0A73AF6A" w:rsidR="00C219B3" w:rsidRDefault="00FE125E">
          <w:pPr>
            <w:pStyle w:val="TOC3"/>
            <w:tabs>
              <w:tab w:val="left" w:pos="1100"/>
            </w:tabs>
            <w:rPr>
              <w:rFonts w:asciiTheme="minorHAnsi" w:eastAsiaTheme="minorEastAsia" w:hAnsiTheme="minorHAnsi" w:cstheme="minorBidi"/>
            </w:rPr>
          </w:pPr>
          <w:hyperlink w:anchor="_Toc131406996" w:history="1">
            <w:r w:rsidR="00C219B3" w:rsidRPr="0077362C">
              <w:rPr>
                <w:rStyle w:val="Hyperlink"/>
              </w:rPr>
              <w:t>29.</w:t>
            </w:r>
            <w:r w:rsidR="00C219B3">
              <w:rPr>
                <w:rFonts w:asciiTheme="minorHAnsi" w:eastAsiaTheme="minorEastAsia" w:hAnsiTheme="minorHAnsi" w:cstheme="minorBidi"/>
              </w:rPr>
              <w:tab/>
            </w:r>
            <w:r w:rsidR="00C219B3" w:rsidRPr="0077362C">
              <w:rPr>
                <w:rStyle w:val="Hyperlink"/>
              </w:rPr>
              <w:t>Special Rate to Non-Special Rate Position</w:t>
            </w:r>
            <w:r w:rsidR="00C219B3">
              <w:rPr>
                <w:webHidden/>
              </w:rPr>
              <w:tab/>
            </w:r>
            <w:r w:rsidR="00C219B3">
              <w:rPr>
                <w:webHidden/>
              </w:rPr>
              <w:fldChar w:fldCharType="begin"/>
            </w:r>
            <w:r w:rsidR="00C219B3">
              <w:rPr>
                <w:webHidden/>
              </w:rPr>
              <w:instrText xml:space="preserve"> PAGEREF _Toc131406996 \h </w:instrText>
            </w:r>
            <w:r w:rsidR="00C219B3">
              <w:rPr>
                <w:webHidden/>
              </w:rPr>
            </w:r>
            <w:r w:rsidR="00C219B3">
              <w:rPr>
                <w:webHidden/>
              </w:rPr>
              <w:fldChar w:fldCharType="separate"/>
            </w:r>
            <w:r w:rsidR="00C219B3">
              <w:rPr>
                <w:webHidden/>
              </w:rPr>
              <w:t>52</w:t>
            </w:r>
            <w:r w:rsidR="00C219B3">
              <w:rPr>
                <w:webHidden/>
              </w:rPr>
              <w:fldChar w:fldCharType="end"/>
            </w:r>
          </w:hyperlink>
        </w:p>
        <w:p w14:paraId="1421D23E" w14:textId="70D879F2" w:rsidR="00C219B3" w:rsidRDefault="00FE125E">
          <w:pPr>
            <w:pStyle w:val="TOC3"/>
            <w:tabs>
              <w:tab w:val="left" w:pos="1100"/>
            </w:tabs>
            <w:rPr>
              <w:rFonts w:asciiTheme="minorHAnsi" w:eastAsiaTheme="minorEastAsia" w:hAnsiTheme="minorHAnsi" w:cstheme="minorBidi"/>
            </w:rPr>
          </w:pPr>
          <w:hyperlink w:anchor="_Toc131406997" w:history="1">
            <w:r w:rsidR="00C219B3" w:rsidRPr="0077362C">
              <w:rPr>
                <w:rStyle w:val="Hyperlink"/>
              </w:rPr>
              <w:t>30.</w:t>
            </w:r>
            <w:r w:rsidR="00C219B3">
              <w:rPr>
                <w:rFonts w:asciiTheme="minorHAnsi" w:eastAsiaTheme="minorEastAsia" w:hAnsiTheme="minorHAnsi" w:cstheme="minorBidi"/>
              </w:rPr>
              <w:tab/>
            </w:r>
            <w:r w:rsidR="00C219B3" w:rsidRPr="0077362C">
              <w:rPr>
                <w:rStyle w:val="Hyperlink"/>
              </w:rPr>
              <w:t>Special Rate to Non-Special Rate w/Geographic Conversion</w:t>
            </w:r>
            <w:r w:rsidR="00C219B3">
              <w:rPr>
                <w:webHidden/>
              </w:rPr>
              <w:tab/>
            </w:r>
            <w:r w:rsidR="00C219B3">
              <w:rPr>
                <w:webHidden/>
              </w:rPr>
              <w:fldChar w:fldCharType="begin"/>
            </w:r>
            <w:r w:rsidR="00C219B3">
              <w:rPr>
                <w:webHidden/>
              </w:rPr>
              <w:instrText xml:space="preserve"> PAGEREF _Toc131406997 \h </w:instrText>
            </w:r>
            <w:r w:rsidR="00C219B3">
              <w:rPr>
                <w:webHidden/>
              </w:rPr>
            </w:r>
            <w:r w:rsidR="00C219B3">
              <w:rPr>
                <w:webHidden/>
              </w:rPr>
              <w:fldChar w:fldCharType="separate"/>
            </w:r>
            <w:r w:rsidR="00C219B3">
              <w:rPr>
                <w:webHidden/>
              </w:rPr>
              <w:t>54</w:t>
            </w:r>
            <w:r w:rsidR="00C219B3">
              <w:rPr>
                <w:webHidden/>
              </w:rPr>
              <w:fldChar w:fldCharType="end"/>
            </w:r>
          </w:hyperlink>
        </w:p>
        <w:p w14:paraId="708B6046" w14:textId="26647638" w:rsidR="00C219B3" w:rsidRDefault="00FE125E">
          <w:pPr>
            <w:pStyle w:val="TOC2"/>
            <w:rPr>
              <w:rFonts w:asciiTheme="minorHAnsi" w:hAnsiTheme="minorHAnsi"/>
              <w:lang w:eastAsia="en-US"/>
            </w:rPr>
          </w:pPr>
          <w:hyperlink w:anchor="_Toc131406998" w:history="1">
            <w:r w:rsidR="00C219B3" w:rsidRPr="0077362C">
              <w:rPr>
                <w:rStyle w:val="Hyperlink"/>
              </w:rPr>
              <w:t>PAY RETENTION PAY-SETTING WORKSHEETS</w:t>
            </w:r>
            <w:r w:rsidR="00C219B3">
              <w:rPr>
                <w:webHidden/>
              </w:rPr>
              <w:tab/>
            </w:r>
            <w:r w:rsidR="00C219B3">
              <w:rPr>
                <w:webHidden/>
              </w:rPr>
              <w:fldChar w:fldCharType="begin"/>
            </w:r>
            <w:r w:rsidR="00C219B3">
              <w:rPr>
                <w:webHidden/>
              </w:rPr>
              <w:instrText xml:space="preserve"> PAGEREF _Toc131406998 \h </w:instrText>
            </w:r>
            <w:r w:rsidR="00C219B3">
              <w:rPr>
                <w:webHidden/>
              </w:rPr>
            </w:r>
            <w:r w:rsidR="00C219B3">
              <w:rPr>
                <w:webHidden/>
              </w:rPr>
              <w:fldChar w:fldCharType="separate"/>
            </w:r>
            <w:r w:rsidR="00C219B3">
              <w:rPr>
                <w:webHidden/>
              </w:rPr>
              <w:t>57</w:t>
            </w:r>
            <w:r w:rsidR="00C219B3">
              <w:rPr>
                <w:webHidden/>
              </w:rPr>
              <w:fldChar w:fldCharType="end"/>
            </w:r>
          </w:hyperlink>
        </w:p>
        <w:p w14:paraId="2DF94FC6" w14:textId="736D6EEB" w:rsidR="00C219B3" w:rsidRDefault="00FE125E">
          <w:pPr>
            <w:pStyle w:val="TOC3"/>
            <w:rPr>
              <w:rFonts w:asciiTheme="minorHAnsi" w:eastAsiaTheme="minorEastAsia" w:hAnsiTheme="minorHAnsi" w:cstheme="minorBidi"/>
            </w:rPr>
          </w:pPr>
          <w:hyperlink w:anchor="_Toc131406999" w:history="1">
            <w:r w:rsidR="00C219B3" w:rsidRPr="0077362C">
              <w:rPr>
                <w:rStyle w:val="Hyperlink"/>
              </w:rPr>
              <w:t>Worksheet 1: Pay Retention Worksheet</w:t>
            </w:r>
            <w:r w:rsidR="00C219B3">
              <w:rPr>
                <w:webHidden/>
              </w:rPr>
              <w:tab/>
            </w:r>
            <w:r w:rsidR="00C219B3">
              <w:rPr>
                <w:webHidden/>
              </w:rPr>
              <w:fldChar w:fldCharType="begin"/>
            </w:r>
            <w:r w:rsidR="00C219B3">
              <w:rPr>
                <w:webHidden/>
              </w:rPr>
              <w:instrText xml:space="preserve"> PAGEREF _Toc131406999 \h </w:instrText>
            </w:r>
            <w:r w:rsidR="00C219B3">
              <w:rPr>
                <w:webHidden/>
              </w:rPr>
            </w:r>
            <w:r w:rsidR="00C219B3">
              <w:rPr>
                <w:webHidden/>
              </w:rPr>
              <w:fldChar w:fldCharType="separate"/>
            </w:r>
            <w:r w:rsidR="00C219B3">
              <w:rPr>
                <w:webHidden/>
              </w:rPr>
              <w:t>57</w:t>
            </w:r>
            <w:r w:rsidR="00C219B3">
              <w:rPr>
                <w:webHidden/>
              </w:rPr>
              <w:fldChar w:fldCharType="end"/>
            </w:r>
          </w:hyperlink>
        </w:p>
        <w:p w14:paraId="50761999" w14:textId="2C1306A9" w:rsidR="00C219B3" w:rsidRDefault="00FE125E">
          <w:pPr>
            <w:pStyle w:val="TOC3"/>
            <w:rPr>
              <w:rFonts w:asciiTheme="minorHAnsi" w:eastAsiaTheme="minorEastAsia" w:hAnsiTheme="minorHAnsi" w:cstheme="minorBidi"/>
            </w:rPr>
          </w:pPr>
          <w:hyperlink w:anchor="_Toc131407000" w:history="1">
            <w:r w:rsidR="00C219B3" w:rsidRPr="0077362C">
              <w:rPr>
                <w:rStyle w:val="Hyperlink"/>
              </w:rPr>
              <w:t>Worksheet 2: Annual Pay Adjustment: GS</w:t>
            </w:r>
            <w:r w:rsidR="00C219B3">
              <w:rPr>
                <w:webHidden/>
              </w:rPr>
              <w:tab/>
            </w:r>
            <w:r w:rsidR="00C219B3">
              <w:rPr>
                <w:webHidden/>
              </w:rPr>
              <w:fldChar w:fldCharType="begin"/>
            </w:r>
            <w:r w:rsidR="00C219B3">
              <w:rPr>
                <w:webHidden/>
              </w:rPr>
              <w:instrText xml:space="preserve"> PAGEREF _Toc131407000 \h </w:instrText>
            </w:r>
            <w:r w:rsidR="00C219B3">
              <w:rPr>
                <w:webHidden/>
              </w:rPr>
            </w:r>
            <w:r w:rsidR="00C219B3">
              <w:rPr>
                <w:webHidden/>
              </w:rPr>
              <w:fldChar w:fldCharType="separate"/>
            </w:r>
            <w:r w:rsidR="00C219B3">
              <w:rPr>
                <w:webHidden/>
              </w:rPr>
              <w:t>58</w:t>
            </w:r>
            <w:r w:rsidR="00C219B3">
              <w:rPr>
                <w:webHidden/>
              </w:rPr>
              <w:fldChar w:fldCharType="end"/>
            </w:r>
          </w:hyperlink>
        </w:p>
        <w:p w14:paraId="5DC0E509" w14:textId="4010DA72" w:rsidR="00C219B3" w:rsidRDefault="00FE125E">
          <w:pPr>
            <w:pStyle w:val="TOC3"/>
            <w:rPr>
              <w:rFonts w:asciiTheme="minorHAnsi" w:eastAsiaTheme="minorEastAsia" w:hAnsiTheme="minorHAnsi" w:cstheme="minorBidi"/>
            </w:rPr>
          </w:pPr>
          <w:hyperlink w:anchor="_Toc131407001" w:history="1">
            <w:r w:rsidR="00C219B3" w:rsidRPr="0077362C">
              <w:rPr>
                <w:rStyle w:val="Hyperlink"/>
              </w:rPr>
              <w:t>Worksheet 3: Annual Pay Adjustment: FWS</w:t>
            </w:r>
            <w:r w:rsidR="00C219B3">
              <w:rPr>
                <w:webHidden/>
              </w:rPr>
              <w:tab/>
            </w:r>
            <w:r w:rsidR="00C219B3">
              <w:rPr>
                <w:webHidden/>
              </w:rPr>
              <w:fldChar w:fldCharType="begin"/>
            </w:r>
            <w:r w:rsidR="00C219B3">
              <w:rPr>
                <w:webHidden/>
              </w:rPr>
              <w:instrText xml:space="preserve"> PAGEREF _Toc131407001 \h </w:instrText>
            </w:r>
            <w:r w:rsidR="00C219B3">
              <w:rPr>
                <w:webHidden/>
              </w:rPr>
            </w:r>
            <w:r w:rsidR="00C219B3">
              <w:rPr>
                <w:webHidden/>
              </w:rPr>
              <w:fldChar w:fldCharType="separate"/>
            </w:r>
            <w:r w:rsidR="00C219B3">
              <w:rPr>
                <w:webHidden/>
              </w:rPr>
              <w:t>59</w:t>
            </w:r>
            <w:r w:rsidR="00C219B3">
              <w:rPr>
                <w:webHidden/>
              </w:rPr>
              <w:fldChar w:fldCharType="end"/>
            </w:r>
          </w:hyperlink>
        </w:p>
        <w:p w14:paraId="4C1F7E09" w14:textId="0D54F635" w:rsidR="00C219B3" w:rsidRDefault="00FE125E">
          <w:pPr>
            <w:pStyle w:val="TOC3"/>
            <w:rPr>
              <w:rFonts w:asciiTheme="minorHAnsi" w:eastAsiaTheme="minorEastAsia" w:hAnsiTheme="minorHAnsi" w:cstheme="minorBidi"/>
            </w:rPr>
          </w:pPr>
          <w:hyperlink w:anchor="_Toc131407002" w:history="1">
            <w:r w:rsidR="00C219B3" w:rsidRPr="0077362C">
              <w:rPr>
                <w:rStyle w:val="Hyperlink"/>
              </w:rPr>
              <w:t>Worksheet 4: Re-Determining Pay Retention Entitlement</w:t>
            </w:r>
            <w:r w:rsidR="00C219B3">
              <w:rPr>
                <w:webHidden/>
              </w:rPr>
              <w:tab/>
            </w:r>
            <w:r w:rsidR="00C219B3">
              <w:rPr>
                <w:webHidden/>
              </w:rPr>
              <w:fldChar w:fldCharType="begin"/>
            </w:r>
            <w:r w:rsidR="00C219B3">
              <w:rPr>
                <w:webHidden/>
              </w:rPr>
              <w:instrText xml:space="preserve"> PAGEREF _Toc131407002 \h </w:instrText>
            </w:r>
            <w:r w:rsidR="00C219B3">
              <w:rPr>
                <w:webHidden/>
              </w:rPr>
            </w:r>
            <w:r w:rsidR="00C219B3">
              <w:rPr>
                <w:webHidden/>
              </w:rPr>
              <w:fldChar w:fldCharType="separate"/>
            </w:r>
            <w:r w:rsidR="00C219B3">
              <w:rPr>
                <w:webHidden/>
              </w:rPr>
              <w:t>60</w:t>
            </w:r>
            <w:r w:rsidR="00C219B3">
              <w:rPr>
                <w:webHidden/>
              </w:rPr>
              <w:fldChar w:fldCharType="end"/>
            </w:r>
          </w:hyperlink>
        </w:p>
        <w:p w14:paraId="6F32EB18" w14:textId="5755FD25" w:rsidR="00C219B3" w:rsidRDefault="00FE125E">
          <w:pPr>
            <w:pStyle w:val="TOC3"/>
            <w:rPr>
              <w:rFonts w:asciiTheme="minorHAnsi" w:eastAsiaTheme="minorEastAsia" w:hAnsiTheme="minorHAnsi" w:cstheme="minorBidi"/>
            </w:rPr>
          </w:pPr>
          <w:hyperlink w:anchor="_Toc131407003" w:history="1">
            <w:r w:rsidR="00C219B3" w:rsidRPr="0077362C">
              <w:rPr>
                <w:rStyle w:val="Hyperlink"/>
              </w:rPr>
              <w:t>Worksheet 5: FWS to GS</w:t>
            </w:r>
            <w:r w:rsidR="00C219B3">
              <w:rPr>
                <w:webHidden/>
              </w:rPr>
              <w:tab/>
            </w:r>
            <w:r w:rsidR="00C219B3">
              <w:rPr>
                <w:webHidden/>
              </w:rPr>
              <w:fldChar w:fldCharType="begin"/>
            </w:r>
            <w:r w:rsidR="00C219B3">
              <w:rPr>
                <w:webHidden/>
              </w:rPr>
              <w:instrText xml:space="preserve"> PAGEREF _Toc131407003 \h </w:instrText>
            </w:r>
            <w:r w:rsidR="00C219B3">
              <w:rPr>
                <w:webHidden/>
              </w:rPr>
            </w:r>
            <w:r w:rsidR="00C219B3">
              <w:rPr>
                <w:webHidden/>
              </w:rPr>
              <w:fldChar w:fldCharType="separate"/>
            </w:r>
            <w:r w:rsidR="00C219B3">
              <w:rPr>
                <w:webHidden/>
              </w:rPr>
              <w:t>61</w:t>
            </w:r>
            <w:r w:rsidR="00C219B3">
              <w:rPr>
                <w:webHidden/>
              </w:rPr>
              <w:fldChar w:fldCharType="end"/>
            </w:r>
          </w:hyperlink>
        </w:p>
        <w:p w14:paraId="0F71F108" w14:textId="7261AC8C" w:rsidR="00C219B3" w:rsidRDefault="00FE125E">
          <w:pPr>
            <w:pStyle w:val="TOC3"/>
            <w:rPr>
              <w:rFonts w:asciiTheme="minorHAnsi" w:eastAsiaTheme="minorEastAsia" w:hAnsiTheme="minorHAnsi" w:cstheme="minorBidi"/>
            </w:rPr>
          </w:pPr>
          <w:hyperlink w:anchor="_Toc131407004" w:history="1">
            <w:r w:rsidR="00C219B3" w:rsidRPr="0077362C">
              <w:rPr>
                <w:rStyle w:val="Hyperlink"/>
              </w:rPr>
              <w:t>Worksheet 6: GS to FWS</w:t>
            </w:r>
            <w:r w:rsidR="00C219B3">
              <w:rPr>
                <w:webHidden/>
              </w:rPr>
              <w:tab/>
            </w:r>
            <w:r w:rsidR="00C219B3">
              <w:rPr>
                <w:webHidden/>
              </w:rPr>
              <w:fldChar w:fldCharType="begin"/>
            </w:r>
            <w:r w:rsidR="00C219B3">
              <w:rPr>
                <w:webHidden/>
              </w:rPr>
              <w:instrText xml:space="preserve"> PAGEREF _Toc131407004 \h </w:instrText>
            </w:r>
            <w:r w:rsidR="00C219B3">
              <w:rPr>
                <w:webHidden/>
              </w:rPr>
            </w:r>
            <w:r w:rsidR="00C219B3">
              <w:rPr>
                <w:webHidden/>
              </w:rPr>
              <w:fldChar w:fldCharType="separate"/>
            </w:r>
            <w:r w:rsidR="00C219B3">
              <w:rPr>
                <w:webHidden/>
              </w:rPr>
              <w:t>62</w:t>
            </w:r>
            <w:r w:rsidR="00C219B3">
              <w:rPr>
                <w:webHidden/>
              </w:rPr>
              <w:fldChar w:fldCharType="end"/>
            </w:r>
          </w:hyperlink>
        </w:p>
        <w:p w14:paraId="21387662" w14:textId="29952CBC" w:rsidR="00C219B3" w:rsidRDefault="00FE125E">
          <w:pPr>
            <w:pStyle w:val="TOC3"/>
            <w:rPr>
              <w:rFonts w:asciiTheme="minorHAnsi" w:eastAsiaTheme="minorEastAsia" w:hAnsiTheme="minorHAnsi" w:cstheme="minorBidi"/>
            </w:rPr>
          </w:pPr>
          <w:hyperlink w:anchor="_Toc131407005" w:history="1">
            <w:r w:rsidR="00C219B3" w:rsidRPr="0077362C">
              <w:rPr>
                <w:rStyle w:val="Hyperlink"/>
              </w:rPr>
              <w:t>Worksheet 7: Pay Retention Promotion</w:t>
            </w:r>
            <w:r w:rsidR="00C219B3">
              <w:rPr>
                <w:webHidden/>
              </w:rPr>
              <w:tab/>
            </w:r>
            <w:r w:rsidR="00C219B3">
              <w:rPr>
                <w:webHidden/>
              </w:rPr>
              <w:fldChar w:fldCharType="begin"/>
            </w:r>
            <w:r w:rsidR="00C219B3">
              <w:rPr>
                <w:webHidden/>
              </w:rPr>
              <w:instrText xml:space="preserve"> PAGEREF _Toc131407005 \h </w:instrText>
            </w:r>
            <w:r w:rsidR="00C219B3">
              <w:rPr>
                <w:webHidden/>
              </w:rPr>
            </w:r>
            <w:r w:rsidR="00C219B3">
              <w:rPr>
                <w:webHidden/>
              </w:rPr>
              <w:fldChar w:fldCharType="separate"/>
            </w:r>
            <w:r w:rsidR="00C219B3">
              <w:rPr>
                <w:webHidden/>
              </w:rPr>
              <w:t>64</w:t>
            </w:r>
            <w:r w:rsidR="00C219B3">
              <w:rPr>
                <w:webHidden/>
              </w:rPr>
              <w:fldChar w:fldCharType="end"/>
            </w:r>
          </w:hyperlink>
        </w:p>
        <w:p w14:paraId="0E22431B" w14:textId="071FD284" w:rsidR="00C219B3" w:rsidRDefault="00FE125E">
          <w:pPr>
            <w:pStyle w:val="TOC3"/>
            <w:rPr>
              <w:rFonts w:asciiTheme="minorHAnsi" w:eastAsiaTheme="minorEastAsia" w:hAnsiTheme="minorHAnsi" w:cstheme="minorBidi"/>
            </w:rPr>
          </w:pPr>
          <w:hyperlink w:anchor="_Toc131407006" w:history="1">
            <w:r w:rsidR="00C219B3" w:rsidRPr="0077362C">
              <w:rPr>
                <w:rStyle w:val="Hyperlink"/>
              </w:rPr>
              <w:t>Worksheet 8: Pay Retention Promotion w/Geographic Conversion</w:t>
            </w:r>
            <w:r w:rsidR="00C219B3">
              <w:rPr>
                <w:webHidden/>
              </w:rPr>
              <w:tab/>
            </w:r>
            <w:r w:rsidR="00C219B3">
              <w:rPr>
                <w:webHidden/>
              </w:rPr>
              <w:fldChar w:fldCharType="begin"/>
            </w:r>
            <w:r w:rsidR="00C219B3">
              <w:rPr>
                <w:webHidden/>
              </w:rPr>
              <w:instrText xml:space="preserve"> PAGEREF _Toc131407006 \h </w:instrText>
            </w:r>
            <w:r w:rsidR="00C219B3">
              <w:rPr>
                <w:webHidden/>
              </w:rPr>
            </w:r>
            <w:r w:rsidR="00C219B3">
              <w:rPr>
                <w:webHidden/>
              </w:rPr>
              <w:fldChar w:fldCharType="separate"/>
            </w:r>
            <w:r w:rsidR="00C219B3">
              <w:rPr>
                <w:webHidden/>
              </w:rPr>
              <w:t>66</w:t>
            </w:r>
            <w:r w:rsidR="00C219B3">
              <w:rPr>
                <w:webHidden/>
              </w:rPr>
              <w:fldChar w:fldCharType="end"/>
            </w:r>
          </w:hyperlink>
        </w:p>
        <w:p w14:paraId="53750A72" w14:textId="2B566F0D" w:rsidR="00C219B3" w:rsidRDefault="00FE125E">
          <w:pPr>
            <w:pStyle w:val="TOC3"/>
            <w:rPr>
              <w:rFonts w:asciiTheme="minorHAnsi" w:eastAsiaTheme="minorEastAsia" w:hAnsiTheme="minorHAnsi" w:cstheme="minorBidi"/>
            </w:rPr>
          </w:pPr>
          <w:hyperlink w:anchor="_Toc131407007" w:history="1">
            <w:r w:rsidR="00C219B3" w:rsidRPr="0077362C">
              <w:rPr>
                <w:rStyle w:val="Hyperlink"/>
              </w:rPr>
              <w:t>Worksheet 9: Grade Retention: Special Rate to Non-Special Rate</w:t>
            </w:r>
            <w:r w:rsidR="00C219B3">
              <w:rPr>
                <w:webHidden/>
              </w:rPr>
              <w:tab/>
            </w:r>
            <w:r w:rsidR="00C219B3">
              <w:rPr>
                <w:webHidden/>
              </w:rPr>
              <w:fldChar w:fldCharType="begin"/>
            </w:r>
            <w:r w:rsidR="00C219B3">
              <w:rPr>
                <w:webHidden/>
              </w:rPr>
              <w:instrText xml:space="preserve"> PAGEREF _Toc131407007 \h </w:instrText>
            </w:r>
            <w:r w:rsidR="00C219B3">
              <w:rPr>
                <w:webHidden/>
              </w:rPr>
            </w:r>
            <w:r w:rsidR="00C219B3">
              <w:rPr>
                <w:webHidden/>
              </w:rPr>
              <w:fldChar w:fldCharType="separate"/>
            </w:r>
            <w:r w:rsidR="00C219B3">
              <w:rPr>
                <w:webHidden/>
              </w:rPr>
              <w:t>67</w:t>
            </w:r>
            <w:r w:rsidR="00C219B3">
              <w:rPr>
                <w:webHidden/>
              </w:rPr>
              <w:fldChar w:fldCharType="end"/>
            </w:r>
          </w:hyperlink>
        </w:p>
        <w:p w14:paraId="4A990462" w14:textId="4C1E94A0" w:rsidR="006004F2" w:rsidRPr="004D7718" w:rsidRDefault="006004F2">
          <w:pPr>
            <w:rPr>
              <w:rFonts w:ascii="Times New Roman" w:hAnsi="Times New Roman"/>
              <w:sz w:val="22"/>
              <w:szCs w:val="22"/>
            </w:rPr>
          </w:pPr>
          <w:r w:rsidRPr="004D7718">
            <w:rPr>
              <w:rFonts w:ascii="Times New Roman" w:hAnsi="Times New Roman"/>
              <w:b/>
              <w:bCs/>
              <w:noProof/>
              <w:sz w:val="22"/>
              <w:szCs w:val="22"/>
            </w:rPr>
            <w:fldChar w:fldCharType="end"/>
          </w:r>
        </w:p>
      </w:sdtContent>
    </w:sdt>
    <w:p w14:paraId="26871DB4" w14:textId="77777777" w:rsidR="0092669C" w:rsidRDefault="0092669C">
      <w:pPr>
        <w:spacing w:after="200" w:line="276" w:lineRule="auto"/>
        <w:rPr>
          <w:rFonts w:ascii="Times New Roman" w:eastAsiaTheme="majorEastAsia" w:hAnsi="Times New Roman" w:cstheme="majorBidi"/>
          <w:b/>
          <w:bCs/>
          <w:color w:val="000000" w:themeColor="text1"/>
          <w:sz w:val="56"/>
          <w:szCs w:val="28"/>
        </w:rPr>
      </w:pPr>
      <w:r>
        <w:br w:type="page"/>
      </w:r>
    </w:p>
    <w:p w14:paraId="13192C5E" w14:textId="334CDB55" w:rsidR="008B43F5" w:rsidRPr="00756D00" w:rsidRDefault="008B43F5" w:rsidP="00756D00">
      <w:pPr>
        <w:spacing w:after="360"/>
        <w:jc w:val="center"/>
        <w:rPr>
          <w:rFonts w:ascii="Times New Roman" w:hAnsi="Times New Roman"/>
          <w:b/>
          <w:bCs/>
          <w:sz w:val="32"/>
          <w:szCs w:val="24"/>
        </w:rPr>
      </w:pPr>
      <w:r w:rsidRPr="00756D00">
        <w:rPr>
          <w:rFonts w:ascii="Times New Roman" w:hAnsi="Times New Roman"/>
          <w:b/>
          <w:bCs/>
          <w:sz w:val="32"/>
          <w:szCs w:val="24"/>
        </w:rPr>
        <w:lastRenderedPageBreak/>
        <w:t>P</w:t>
      </w:r>
      <w:r w:rsidR="006D233B" w:rsidRPr="00756D00">
        <w:rPr>
          <w:rFonts w:ascii="Times New Roman" w:hAnsi="Times New Roman"/>
          <w:b/>
          <w:bCs/>
          <w:sz w:val="32"/>
          <w:szCs w:val="24"/>
        </w:rPr>
        <w:t>AY RETENTION</w:t>
      </w:r>
    </w:p>
    <w:p w14:paraId="47C7DCDA" w14:textId="364A26C4" w:rsidR="00950FE1" w:rsidRPr="004D7718" w:rsidRDefault="003E6FF8" w:rsidP="00B40425">
      <w:pPr>
        <w:pStyle w:val="normal1"/>
        <w:spacing w:before="120" w:after="120"/>
        <w:rPr>
          <w:rFonts w:ascii="Times New Roman" w:hAnsi="Times New Roman"/>
          <w:sz w:val="22"/>
          <w:szCs w:val="22"/>
        </w:rPr>
      </w:pPr>
      <w:r w:rsidRPr="004D7718">
        <w:rPr>
          <w:rFonts w:ascii="Times New Roman" w:hAnsi="Times New Roman"/>
          <w:sz w:val="22"/>
          <w:szCs w:val="22"/>
        </w:rPr>
        <w:t xml:space="preserve">Pay retention allows an employee to keep their rate of basic pay (including locality or special rate supplement) that would otherwise be reduced as the </w:t>
      </w:r>
      <w:r w:rsidRPr="004D7718">
        <w:rPr>
          <w:rFonts w:ascii="Times New Roman" w:hAnsi="Times New Roman"/>
          <w:b/>
          <w:sz w:val="22"/>
          <w:szCs w:val="22"/>
        </w:rPr>
        <w:t>result of a management action</w:t>
      </w:r>
      <w:r w:rsidR="00334644" w:rsidRPr="004D7718">
        <w:rPr>
          <w:rFonts w:ascii="Times New Roman" w:hAnsi="Times New Roman"/>
          <w:sz w:val="22"/>
          <w:szCs w:val="22"/>
        </w:rPr>
        <w:t xml:space="preserve">. </w:t>
      </w:r>
    </w:p>
    <w:p w14:paraId="597074B4" w14:textId="77777777" w:rsidR="005079AF" w:rsidRPr="004D7718" w:rsidRDefault="005079AF"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To be eligible for pay retention the reduction in pay must be directed or influenced by a management action.</w:t>
      </w:r>
    </w:p>
    <w:p w14:paraId="4A3A119B" w14:textId="77777777" w:rsidR="00950FE1" w:rsidRPr="004D7718" w:rsidRDefault="00334644"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Pay retention is based upon a dollar amount and</w:t>
      </w:r>
      <w:r w:rsidR="00950FE1" w:rsidRPr="004D7718">
        <w:rPr>
          <w:rFonts w:ascii="Times New Roman" w:hAnsi="Times New Roman"/>
          <w:sz w:val="22"/>
          <w:szCs w:val="22"/>
        </w:rPr>
        <w:t xml:space="preserve"> has no attributes – it’s just a dollar amount set at a rate higher than step 10 of the grade.</w:t>
      </w:r>
    </w:p>
    <w:p w14:paraId="30C23695" w14:textId="77777777" w:rsidR="00950FE1" w:rsidRPr="004D7718" w:rsidRDefault="00950FE1"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The retained pay may not exceed 150% of step 10 of the grade.</w:t>
      </w:r>
    </w:p>
    <w:p w14:paraId="25B4D2B7" w14:textId="77777777" w:rsidR="00950FE1" w:rsidRPr="004D7718" w:rsidRDefault="005079AF"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An employee on pay retention may not receive a WGI or a QSI – pay is already above step 10 of the grade.</w:t>
      </w:r>
    </w:p>
    <w:p w14:paraId="25046F21" w14:textId="77777777" w:rsidR="005079AF" w:rsidRPr="004D7718" w:rsidRDefault="005079AF"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An employee will receive 50% of the annual pay increase.</w:t>
      </w:r>
    </w:p>
    <w:p w14:paraId="362804C1" w14:textId="77777777" w:rsidR="005079AF" w:rsidRPr="004D7718" w:rsidRDefault="005079AF"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Pay retention will continue until a terminating event happens or the pay falls within the steps of the grade.</w:t>
      </w:r>
    </w:p>
    <w:p w14:paraId="384B29B2" w14:textId="77777777" w:rsidR="005079AF" w:rsidRPr="004D7718" w:rsidRDefault="005079AF" w:rsidP="00B40425">
      <w:pPr>
        <w:pStyle w:val="normal1"/>
        <w:numPr>
          <w:ilvl w:val="0"/>
          <w:numId w:val="5"/>
        </w:numPr>
        <w:spacing w:before="120" w:after="120"/>
        <w:rPr>
          <w:rFonts w:ascii="Times New Roman" w:hAnsi="Times New Roman"/>
          <w:sz w:val="22"/>
          <w:szCs w:val="22"/>
        </w:rPr>
      </w:pPr>
      <w:r w:rsidRPr="004D7718">
        <w:rPr>
          <w:rFonts w:ascii="Times New Roman" w:hAnsi="Times New Roman"/>
          <w:sz w:val="22"/>
          <w:szCs w:val="22"/>
        </w:rPr>
        <w:t>Over time, the employee’s pay should fall within the steps of the grade and when that happens pay is set at the higher step and pay retention ends.</w:t>
      </w:r>
    </w:p>
    <w:p w14:paraId="1A0A6F2E" w14:textId="5CD909F2" w:rsidR="00BA738A" w:rsidRDefault="0071273E" w:rsidP="00B40425">
      <w:pPr>
        <w:spacing w:before="120" w:after="120"/>
        <w:rPr>
          <w:rFonts w:ascii="Times New Roman" w:hAnsi="Times New Roman"/>
          <w:sz w:val="22"/>
          <w:szCs w:val="22"/>
        </w:rPr>
      </w:pPr>
      <w:r>
        <w:rPr>
          <w:rFonts w:ascii="Times New Roman" w:hAnsi="Times New Roman"/>
          <w:iCs/>
          <w:sz w:val="22"/>
          <w:szCs w:val="22"/>
        </w:rPr>
        <w:t>Note:</w:t>
      </w:r>
      <w:r w:rsidR="002C42B0" w:rsidRPr="004D7718">
        <w:rPr>
          <w:rFonts w:ascii="Times New Roman" w:hAnsi="Times New Roman"/>
          <w:iCs/>
          <w:sz w:val="22"/>
          <w:szCs w:val="22"/>
        </w:rPr>
        <w:t xml:space="preserve"> </w:t>
      </w:r>
      <w:bookmarkStart w:id="2" w:name="seqnum536.103"/>
      <w:r w:rsidR="00676AD0">
        <w:rPr>
          <w:rFonts w:ascii="Times New Roman" w:hAnsi="Times New Roman"/>
          <w:iCs/>
          <w:sz w:val="22"/>
          <w:szCs w:val="22"/>
        </w:rPr>
        <w:t>“</w:t>
      </w:r>
      <w:r w:rsidR="00BA738A" w:rsidRPr="004D7718">
        <w:rPr>
          <w:rFonts w:ascii="Times New Roman" w:hAnsi="Times New Roman"/>
          <w:iCs/>
          <w:sz w:val="22"/>
          <w:szCs w:val="22"/>
        </w:rPr>
        <w:t>Management action</w:t>
      </w:r>
      <w:r w:rsidR="002C42B0" w:rsidRPr="004D7718">
        <w:rPr>
          <w:rFonts w:ascii="Times New Roman" w:hAnsi="Times New Roman"/>
          <w:iCs/>
          <w:sz w:val="22"/>
          <w:szCs w:val="22"/>
        </w:rPr>
        <w:t>”</w:t>
      </w:r>
      <w:r w:rsidR="00BA738A" w:rsidRPr="004D7718">
        <w:rPr>
          <w:rFonts w:ascii="Times New Roman" w:hAnsi="Times New Roman"/>
          <w:sz w:val="22"/>
          <w:szCs w:val="22"/>
        </w:rPr>
        <w:t xml:space="preserve"> means an action (not for personal cause) by an agency official not initiated or requested by an employee which may adversely affect the employee's grade or rate of basic pay. However, an employee's placement in or transfer to a position under a formal employee development program established by an agency for recruitment and employee advancement purposes (e.g., Recent Graduates Program) is considered a management action even though the employee initiates or requests such placement or transfer.</w:t>
      </w:r>
      <w:bookmarkEnd w:id="2"/>
    </w:p>
    <w:p w14:paraId="1C96BF93" w14:textId="761E553D" w:rsidR="00717E18" w:rsidRDefault="00717E18" w:rsidP="00717E18">
      <w:pPr>
        <w:pStyle w:val="Heading2"/>
      </w:pPr>
      <w:bookmarkStart w:id="3" w:name="_Toc131406952"/>
      <w:r>
        <w:t>R</w:t>
      </w:r>
      <w:r w:rsidR="0009056E">
        <w:t>eferences</w:t>
      </w:r>
      <w:bookmarkEnd w:id="3"/>
    </w:p>
    <w:p w14:paraId="5E403D92" w14:textId="77777777" w:rsidR="00717E18" w:rsidRPr="00160BA8" w:rsidRDefault="00FE125E" w:rsidP="00717E18">
      <w:pPr>
        <w:pStyle w:val="normal1"/>
        <w:numPr>
          <w:ilvl w:val="0"/>
          <w:numId w:val="150"/>
        </w:numPr>
        <w:spacing w:before="120" w:after="120"/>
        <w:contextualSpacing/>
        <w:rPr>
          <w:rFonts w:ascii="Times New Roman" w:hAnsi="Times New Roman"/>
          <w:sz w:val="18"/>
          <w:szCs w:val="18"/>
        </w:rPr>
      </w:pPr>
      <w:hyperlink r:id="rId9" w:history="1">
        <w:r w:rsidR="00717E18" w:rsidRPr="00D37EED">
          <w:rPr>
            <w:rStyle w:val="Hyperlink"/>
            <w:rFonts w:ascii="Times New Roman" w:eastAsiaTheme="majorEastAsia" w:hAnsi="Times New Roman"/>
            <w:sz w:val="22"/>
            <w:szCs w:val="16"/>
          </w:rPr>
          <w:t>5 U.S.C. Chapter 53, SUBCHAPTER VI</w:t>
        </w:r>
      </w:hyperlink>
      <w:r w:rsidR="00717E18" w:rsidRPr="00D37EED">
        <w:rPr>
          <w:rFonts w:ascii="Times New Roman" w:hAnsi="Times New Roman"/>
          <w:sz w:val="22"/>
          <w:szCs w:val="16"/>
        </w:rPr>
        <w:t>: Grade and Pay Retention</w:t>
      </w:r>
    </w:p>
    <w:p w14:paraId="6186FBB4" w14:textId="77777777" w:rsidR="00717E18" w:rsidRPr="009409CA" w:rsidRDefault="00FE125E" w:rsidP="00717E18">
      <w:pPr>
        <w:pStyle w:val="normal1"/>
        <w:numPr>
          <w:ilvl w:val="0"/>
          <w:numId w:val="150"/>
        </w:numPr>
        <w:spacing w:before="120" w:after="120"/>
        <w:contextualSpacing/>
        <w:rPr>
          <w:rFonts w:ascii="Times New Roman" w:hAnsi="Times New Roman"/>
          <w:sz w:val="14"/>
          <w:szCs w:val="14"/>
        </w:rPr>
      </w:pPr>
      <w:hyperlink r:id="rId10" w:history="1">
        <w:r w:rsidR="00717E18" w:rsidRPr="00160BA8">
          <w:rPr>
            <w:rStyle w:val="Hyperlink"/>
            <w:rFonts w:ascii="Times New Roman" w:eastAsiaTheme="majorEastAsia" w:hAnsi="Times New Roman"/>
            <w:sz w:val="22"/>
            <w:szCs w:val="16"/>
          </w:rPr>
          <w:t>5 CFR Part 536</w:t>
        </w:r>
      </w:hyperlink>
      <w:r w:rsidR="00717E18" w:rsidRPr="00160BA8">
        <w:rPr>
          <w:rFonts w:ascii="Times New Roman" w:hAnsi="Times New Roman"/>
          <w:sz w:val="22"/>
          <w:szCs w:val="16"/>
        </w:rPr>
        <w:t>: Grade and Pay Retention</w:t>
      </w:r>
    </w:p>
    <w:p w14:paraId="1273174A" w14:textId="5EF367DD" w:rsidR="00717E18" w:rsidRPr="00160BA8" w:rsidRDefault="00717E18" w:rsidP="00717E18">
      <w:pPr>
        <w:pStyle w:val="normal1"/>
        <w:numPr>
          <w:ilvl w:val="0"/>
          <w:numId w:val="150"/>
        </w:numPr>
        <w:spacing w:before="120" w:after="120"/>
        <w:contextualSpacing/>
        <w:rPr>
          <w:rFonts w:ascii="Times New Roman" w:hAnsi="Times New Roman"/>
          <w:sz w:val="14"/>
          <w:szCs w:val="14"/>
        </w:rPr>
      </w:pPr>
      <w:r>
        <w:rPr>
          <w:rFonts w:ascii="Times New Roman" w:hAnsi="Times New Roman"/>
          <w:sz w:val="22"/>
          <w:szCs w:val="16"/>
        </w:rPr>
        <w:t>Also see OPM Fact Sheet</w:t>
      </w:r>
      <w:r w:rsidRPr="009409CA">
        <w:rPr>
          <w:rFonts w:ascii="Times New Roman" w:hAnsi="Times New Roman"/>
          <w:sz w:val="22"/>
          <w:szCs w:val="22"/>
        </w:rPr>
        <w:t xml:space="preserve">: </w:t>
      </w:r>
      <w:hyperlink r:id="rId11" w:history="1">
        <w:r w:rsidR="008B7789" w:rsidRPr="008B7789">
          <w:rPr>
            <w:rStyle w:val="Hyperlink"/>
            <w:rFonts w:ascii="Times New Roman" w:eastAsiaTheme="majorEastAsia" w:hAnsi="Times New Roman"/>
            <w:sz w:val="22"/>
            <w:szCs w:val="22"/>
          </w:rPr>
          <w:t>Pay Retention</w:t>
        </w:r>
      </w:hyperlink>
    </w:p>
    <w:p w14:paraId="1D58015E" w14:textId="77777777" w:rsidR="008B43F5" w:rsidRPr="0071273E" w:rsidRDefault="008B43F5" w:rsidP="0071273E">
      <w:pPr>
        <w:pStyle w:val="Heading2"/>
      </w:pPr>
      <w:bookmarkStart w:id="4" w:name="_Toc131406953"/>
      <w:r w:rsidRPr="0071273E">
        <w:t>M</w:t>
      </w:r>
      <w:r w:rsidR="003F02A4" w:rsidRPr="0071273E">
        <w:t>ANDATORY PAY RETENTION</w:t>
      </w:r>
      <w:bookmarkEnd w:id="4"/>
    </w:p>
    <w:p w14:paraId="54393BD4" w14:textId="77777777" w:rsidR="009B4401" w:rsidRPr="004D7718" w:rsidRDefault="009B4401" w:rsidP="00B40425">
      <w:pPr>
        <w:pStyle w:val="normal1"/>
        <w:spacing w:before="120" w:after="120"/>
        <w:rPr>
          <w:rFonts w:ascii="Times New Roman" w:hAnsi="Times New Roman"/>
          <w:bCs/>
          <w:sz w:val="22"/>
          <w:szCs w:val="22"/>
        </w:rPr>
      </w:pPr>
      <w:r w:rsidRPr="004D7718">
        <w:rPr>
          <w:rFonts w:ascii="Times New Roman" w:hAnsi="Times New Roman"/>
          <w:bCs/>
          <w:sz w:val="22"/>
          <w:szCs w:val="22"/>
        </w:rPr>
        <w:t>Pay retention must be provided to an employee whose basic pay would be reduced (after geographic conversion) as the result of</w:t>
      </w:r>
      <w:r w:rsidR="00334644" w:rsidRPr="004D7718">
        <w:rPr>
          <w:rFonts w:ascii="Times New Roman" w:hAnsi="Times New Roman"/>
          <w:bCs/>
          <w:sz w:val="22"/>
          <w:szCs w:val="22"/>
        </w:rPr>
        <w:t>:</w:t>
      </w:r>
    </w:p>
    <w:p w14:paraId="32B91533" w14:textId="77777777" w:rsidR="009B4401" w:rsidRPr="004D7718" w:rsidRDefault="009B4401"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t xml:space="preserve">Expiration of the 2-year period of grade </w:t>
      </w:r>
      <w:proofErr w:type="gramStart"/>
      <w:r w:rsidRPr="004D7718">
        <w:rPr>
          <w:rFonts w:ascii="Times New Roman" w:hAnsi="Times New Roman"/>
          <w:bCs/>
          <w:sz w:val="22"/>
          <w:szCs w:val="22"/>
        </w:rPr>
        <w:t>retention;</w:t>
      </w:r>
      <w:proofErr w:type="gramEnd"/>
    </w:p>
    <w:p w14:paraId="016F0F90" w14:textId="77777777" w:rsidR="009B4401" w:rsidRPr="004D7718" w:rsidRDefault="009B4401"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t xml:space="preserve">A RIF or reclassification and </w:t>
      </w:r>
      <w:r w:rsidR="00334644" w:rsidRPr="004D7718">
        <w:rPr>
          <w:rFonts w:ascii="Times New Roman" w:hAnsi="Times New Roman"/>
          <w:bCs/>
          <w:sz w:val="22"/>
          <w:szCs w:val="22"/>
        </w:rPr>
        <w:t xml:space="preserve">the employee </w:t>
      </w:r>
      <w:r w:rsidRPr="004D7718">
        <w:rPr>
          <w:rFonts w:ascii="Times New Roman" w:hAnsi="Times New Roman"/>
          <w:bCs/>
          <w:sz w:val="22"/>
          <w:szCs w:val="22"/>
        </w:rPr>
        <w:t xml:space="preserve">does not meet the eligibility requirements for grade </w:t>
      </w:r>
      <w:proofErr w:type="gramStart"/>
      <w:r w:rsidRPr="004D7718">
        <w:rPr>
          <w:rFonts w:ascii="Times New Roman" w:hAnsi="Times New Roman"/>
          <w:bCs/>
          <w:sz w:val="22"/>
          <w:szCs w:val="22"/>
        </w:rPr>
        <w:t>retention;</w:t>
      </w:r>
      <w:proofErr w:type="gramEnd"/>
    </w:p>
    <w:p w14:paraId="1CB4A61C" w14:textId="77777777" w:rsidR="009B4401" w:rsidRPr="004D7718" w:rsidRDefault="009B4401"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t xml:space="preserve">A reduction or elimination of a special </w:t>
      </w:r>
      <w:proofErr w:type="gramStart"/>
      <w:r w:rsidRPr="004D7718">
        <w:rPr>
          <w:rFonts w:ascii="Times New Roman" w:hAnsi="Times New Roman"/>
          <w:bCs/>
          <w:sz w:val="22"/>
          <w:szCs w:val="22"/>
        </w:rPr>
        <w:t>rate;</w:t>
      </w:r>
      <w:proofErr w:type="gramEnd"/>
    </w:p>
    <w:p w14:paraId="59554CC0" w14:textId="77777777" w:rsidR="009B4401" w:rsidRPr="004D7718" w:rsidRDefault="00BE4A85"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t>Movement by a</w:t>
      </w:r>
      <w:r w:rsidR="009B4401" w:rsidRPr="004D7718">
        <w:rPr>
          <w:rFonts w:ascii="Times New Roman" w:hAnsi="Times New Roman"/>
          <w:bCs/>
          <w:sz w:val="22"/>
          <w:szCs w:val="22"/>
        </w:rPr>
        <w:t xml:space="preserve"> management action </w:t>
      </w:r>
      <w:r w:rsidRPr="004D7718">
        <w:rPr>
          <w:rFonts w:ascii="Times New Roman" w:hAnsi="Times New Roman"/>
          <w:bCs/>
          <w:sz w:val="22"/>
          <w:szCs w:val="22"/>
        </w:rPr>
        <w:t>from a special rate position into a</w:t>
      </w:r>
      <w:r w:rsidR="009B4401" w:rsidRPr="004D7718">
        <w:rPr>
          <w:rFonts w:ascii="Times New Roman" w:hAnsi="Times New Roman"/>
          <w:bCs/>
          <w:sz w:val="22"/>
          <w:szCs w:val="22"/>
        </w:rPr>
        <w:t xml:space="preserve"> non-special rate position or in</w:t>
      </w:r>
      <w:r w:rsidRPr="004D7718">
        <w:rPr>
          <w:rFonts w:ascii="Times New Roman" w:hAnsi="Times New Roman"/>
          <w:bCs/>
          <w:sz w:val="22"/>
          <w:szCs w:val="22"/>
        </w:rPr>
        <w:t>to</w:t>
      </w:r>
      <w:r w:rsidR="009B4401" w:rsidRPr="004D7718">
        <w:rPr>
          <w:rFonts w:ascii="Times New Roman" w:hAnsi="Times New Roman"/>
          <w:bCs/>
          <w:sz w:val="22"/>
          <w:szCs w:val="22"/>
        </w:rPr>
        <w:t xml:space="preserve"> a lower special rate </w:t>
      </w:r>
      <w:proofErr w:type="gramStart"/>
      <w:r w:rsidR="009B4401" w:rsidRPr="004D7718">
        <w:rPr>
          <w:rFonts w:ascii="Times New Roman" w:hAnsi="Times New Roman"/>
          <w:bCs/>
          <w:sz w:val="22"/>
          <w:szCs w:val="22"/>
        </w:rPr>
        <w:t>position;</w:t>
      </w:r>
      <w:proofErr w:type="gramEnd"/>
    </w:p>
    <w:p w14:paraId="386E3928" w14:textId="77777777" w:rsidR="00BE4A85" w:rsidRPr="004D7718" w:rsidRDefault="00BE4A85"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t xml:space="preserve">Placement by a management action under a different pay </w:t>
      </w:r>
      <w:proofErr w:type="gramStart"/>
      <w:r w:rsidRPr="004D7718">
        <w:rPr>
          <w:rFonts w:ascii="Times New Roman" w:hAnsi="Times New Roman"/>
          <w:bCs/>
          <w:sz w:val="22"/>
          <w:szCs w:val="22"/>
        </w:rPr>
        <w:t>schedule;</w:t>
      </w:r>
      <w:proofErr w:type="gramEnd"/>
    </w:p>
    <w:p w14:paraId="779375C4" w14:textId="77777777" w:rsidR="00BE4A85" w:rsidRPr="004D7718" w:rsidRDefault="00BE4A85"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t>Placement by a management action into a formal employee development program; or</w:t>
      </w:r>
    </w:p>
    <w:p w14:paraId="6F19CFEB" w14:textId="77777777" w:rsidR="00BE4A85" w:rsidRPr="004D7718" w:rsidRDefault="00334644" w:rsidP="00B40425">
      <w:pPr>
        <w:pStyle w:val="normal1"/>
        <w:numPr>
          <w:ilvl w:val="0"/>
          <w:numId w:val="3"/>
        </w:numPr>
        <w:spacing w:before="120" w:after="120"/>
        <w:rPr>
          <w:rFonts w:ascii="Times New Roman" w:hAnsi="Times New Roman"/>
          <w:bCs/>
          <w:sz w:val="22"/>
          <w:szCs w:val="22"/>
        </w:rPr>
      </w:pPr>
      <w:r w:rsidRPr="004D7718">
        <w:rPr>
          <w:rFonts w:ascii="Times New Roman" w:hAnsi="Times New Roman"/>
          <w:bCs/>
          <w:sz w:val="22"/>
          <w:szCs w:val="22"/>
        </w:rPr>
        <w:lastRenderedPageBreak/>
        <w:t xml:space="preserve">Promotion </w:t>
      </w:r>
      <w:r w:rsidR="00BE4A85" w:rsidRPr="004D7718">
        <w:rPr>
          <w:rFonts w:ascii="Times New Roman" w:hAnsi="Times New Roman"/>
          <w:bCs/>
          <w:sz w:val="22"/>
          <w:szCs w:val="22"/>
        </w:rPr>
        <w:t xml:space="preserve">resulting </w:t>
      </w:r>
      <w:r w:rsidRPr="004D7718">
        <w:rPr>
          <w:rFonts w:ascii="Times New Roman" w:hAnsi="Times New Roman"/>
          <w:bCs/>
          <w:sz w:val="22"/>
          <w:szCs w:val="22"/>
        </w:rPr>
        <w:t xml:space="preserve">in a </w:t>
      </w:r>
      <w:r w:rsidR="00BE4A85" w:rsidRPr="004D7718">
        <w:rPr>
          <w:rFonts w:ascii="Times New Roman" w:hAnsi="Times New Roman"/>
          <w:bCs/>
          <w:sz w:val="22"/>
          <w:szCs w:val="22"/>
        </w:rPr>
        <w:t xml:space="preserve">payable rate of basic pay </w:t>
      </w:r>
      <w:r w:rsidRPr="004D7718">
        <w:rPr>
          <w:rFonts w:ascii="Times New Roman" w:hAnsi="Times New Roman"/>
          <w:bCs/>
          <w:sz w:val="22"/>
          <w:szCs w:val="22"/>
        </w:rPr>
        <w:t xml:space="preserve">that </w:t>
      </w:r>
      <w:r w:rsidR="00BE4A85" w:rsidRPr="004D7718">
        <w:rPr>
          <w:rFonts w:ascii="Times New Roman" w:hAnsi="Times New Roman"/>
          <w:bCs/>
          <w:sz w:val="22"/>
          <w:szCs w:val="22"/>
        </w:rPr>
        <w:t>exceeds the maximum rate of the highest applicable rate range.</w:t>
      </w:r>
    </w:p>
    <w:p w14:paraId="4C4A63FB" w14:textId="77777777" w:rsidR="00320303" w:rsidRPr="00676AD0" w:rsidRDefault="00320303" w:rsidP="00676AD0">
      <w:pPr>
        <w:pStyle w:val="Heading2"/>
      </w:pPr>
      <w:bookmarkStart w:id="5" w:name="_Toc131406954"/>
      <w:r w:rsidRPr="00676AD0">
        <w:t>O</w:t>
      </w:r>
      <w:r w:rsidR="003F02A4" w:rsidRPr="00676AD0">
        <w:t>PTIONAL PAY RETENTION</w:t>
      </w:r>
      <w:bookmarkEnd w:id="5"/>
    </w:p>
    <w:p w14:paraId="5CEA6687" w14:textId="5E878C59" w:rsidR="00320303" w:rsidRPr="004D7718" w:rsidRDefault="00676AD0" w:rsidP="00B40425">
      <w:pPr>
        <w:spacing w:before="120" w:after="120"/>
        <w:rPr>
          <w:rFonts w:ascii="Times New Roman" w:hAnsi="Times New Roman"/>
          <w:sz w:val="22"/>
          <w:szCs w:val="22"/>
        </w:rPr>
      </w:pPr>
      <w:r>
        <w:rPr>
          <w:rFonts w:ascii="Times New Roman" w:hAnsi="Times New Roman"/>
          <w:sz w:val="22"/>
          <w:szCs w:val="22"/>
        </w:rPr>
        <w:t>An</w:t>
      </w:r>
      <w:r w:rsidR="00320303" w:rsidRPr="004D7718">
        <w:rPr>
          <w:rFonts w:ascii="Times New Roman" w:hAnsi="Times New Roman"/>
          <w:sz w:val="22"/>
          <w:szCs w:val="22"/>
        </w:rPr>
        <w:t xml:space="preserve"> </w:t>
      </w:r>
      <w:r>
        <w:rPr>
          <w:rFonts w:ascii="Times New Roman" w:hAnsi="Times New Roman"/>
          <w:sz w:val="22"/>
          <w:szCs w:val="22"/>
        </w:rPr>
        <w:t>a</w:t>
      </w:r>
      <w:r w:rsidR="00320303" w:rsidRPr="004D7718">
        <w:rPr>
          <w:rFonts w:ascii="Times New Roman" w:hAnsi="Times New Roman"/>
          <w:sz w:val="22"/>
          <w:szCs w:val="22"/>
        </w:rPr>
        <w:t xml:space="preserve">gency may provide pay retention to an employee not entitled to mandatory pay retention whose payable rate of basic pay otherwise would be reduced </w:t>
      </w:r>
      <w:proofErr w:type="gramStart"/>
      <w:r w:rsidR="00320303" w:rsidRPr="004D7718">
        <w:rPr>
          <w:rFonts w:ascii="Times New Roman" w:hAnsi="Times New Roman"/>
          <w:sz w:val="22"/>
          <w:szCs w:val="22"/>
        </w:rPr>
        <w:t>as a result of</w:t>
      </w:r>
      <w:proofErr w:type="gramEnd"/>
      <w:r w:rsidR="00320303" w:rsidRPr="004D7718">
        <w:rPr>
          <w:rFonts w:ascii="Times New Roman" w:hAnsi="Times New Roman"/>
          <w:sz w:val="22"/>
          <w:szCs w:val="22"/>
        </w:rPr>
        <w:t xml:space="preserve"> a management action, for example, accepts a lower-graded position for non-disciplinary reasons o</w:t>
      </w:r>
      <w:r w:rsidR="00110895" w:rsidRPr="004D7718">
        <w:rPr>
          <w:rFonts w:ascii="Times New Roman" w:hAnsi="Times New Roman"/>
          <w:sz w:val="22"/>
          <w:szCs w:val="22"/>
        </w:rPr>
        <w:t>r</w:t>
      </w:r>
      <w:r w:rsidR="00320303" w:rsidRPr="004D7718">
        <w:rPr>
          <w:rFonts w:ascii="Times New Roman" w:hAnsi="Times New Roman"/>
          <w:sz w:val="22"/>
          <w:szCs w:val="22"/>
        </w:rPr>
        <w:t xml:space="preserve"> ill health.</w:t>
      </w:r>
    </w:p>
    <w:p w14:paraId="276C3AC9" w14:textId="77777777" w:rsidR="00ED0AF8" w:rsidRPr="000F5E2B" w:rsidRDefault="00ED0AF8" w:rsidP="000F5E2B">
      <w:pPr>
        <w:pStyle w:val="Heading2"/>
      </w:pPr>
      <w:bookmarkStart w:id="6" w:name="_Toc131406955"/>
      <w:r w:rsidRPr="000F5E2B">
        <w:t>E</w:t>
      </w:r>
      <w:r w:rsidR="003F02A4" w:rsidRPr="000F5E2B">
        <w:t>XCLUSIONS</w:t>
      </w:r>
      <w:bookmarkEnd w:id="6"/>
    </w:p>
    <w:p w14:paraId="7E180084" w14:textId="77777777" w:rsidR="00ED0AF8" w:rsidRPr="004D7718" w:rsidRDefault="00ED0AF8" w:rsidP="00B40425">
      <w:pPr>
        <w:spacing w:before="120" w:after="120"/>
        <w:rPr>
          <w:rFonts w:ascii="Times New Roman" w:hAnsi="Times New Roman"/>
          <w:sz w:val="22"/>
          <w:szCs w:val="22"/>
        </w:rPr>
      </w:pPr>
      <w:r w:rsidRPr="004D7718">
        <w:rPr>
          <w:rFonts w:ascii="Times New Roman" w:hAnsi="Times New Roman"/>
          <w:sz w:val="22"/>
          <w:szCs w:val="22"/>
        </w:rPr>
        <w:t>Pay retention may not be provided to an employee who (see 5 CFR 536.102(b) for additional exclusions):</w:t>
      </w:r>
    </w:p>
    <w:p w14:paraId="79D8BD70" w14:textId="77777777" w:rsidR="002C42B0" w:rsidRPr="004D7718" w:rsidRDefault="00ED0AF8" w:rsidP="00B40425">
      <w:pPr>
        <w:pStyle w:val="ListParagraph"/>
        <w:numPr>
          <w:ilvl w:val="0"/>
          <w:numId w:val="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Is reduced in grade or pay for </w:t>
      </w:r>
      <w:r w:rsidRPr="004D7718">
        <w:rPr>
          <w:rFonts w:ascii="Times New Roman" w:hAnsi="Times New Roman"/>
          <w:b/>
          <w:sz w:val="22"/>
          <w:szCs w:val="22"/>
        </w:rPr>
        <w:t>personal cause</w:t>
      </w:r>
      <w:r w:rsidRPr="004D7718">
        <w:rPr>
          <w:rFonts w:ascii="Times New Roman" w:hAnsi="Times New Roman"/>
          <w:sz w:val="22"/>
          <w:szCs w:val="22"/>
        </w:rPr>
        <w:t xml:space="preserve"> or at the </w:t>
      </w:r>
      <w:r w:rsidRPr="004D7718">
        <w:rPr>
          <w:rFonts w:ascii="Times New Roman" w:hAnsi="Times New Roman"/>
          <w:b/>
          <w:sz w:val="22"/>
          <w:szCs w:val="22"/>
        </w:rPr>
        <w:t xml:space="preserve">employee’s </w:t>
      </w:r>
      <w:proofErr w:type="gramStart"/>
      <w:r w:rsidRPr="004D7718">
        <w:rPr>
          <w:rFonts w:ascii="Times New Roman" w:hAnsi="Times New Roman"/>
          <w:b/>
          <w:sz w:val="22"/>
          <w:szCs w:val="22"/>
        </w:rPr>
        <w:t>request</w:t>
      </w:r>
      <w:r w:rsidRPr="004D7718">
        <w:rPr>
          <w:rFonts w:ascii="Times New Roman" w:hAnsi="Times New Roman"/>
          <w:sz w:val="22"/>
          <w:szCs w:val="22"/>
        </w:rPr>
        <w:t>;</w:t>
      </w:r>
      <w:proofErr w:type="gramEnd"/>
    </w:p>
    <w:p w14:paraId="0AE86AB3" w14:textId="77777777" w:rsidR="002C42B0" w:rsidRPr="004D7718" w:rsidRDefault="002C42B0" w:rsidP="00B40425">
      <w:pPr>
        <w:pStyle w:val="ListParagraph"/>
        <w:numPr>
          <w:ilvl w:val="1"/>
          <w:numId w:val="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“Reduced in grade or pay for personal cause” means a reduction in grade or rate of basic pay based on the conduct, character, or unacceptable performance of an employee. In situations in which an employee is reduced in grade or pay for inability to perform the duties of </w:t>
      </w:r>
      <w:r w:rsidR="001517BA" w:rsidRPr="004D7718">
        <w:rPr>
          <w:rFonts w:ascii="Times New Roman" w:hAnsi="Times New Roman"/>
          <w:sz w:val="22"/>
          <w:szCs w:val="22"/>
        </w:rPr>
        <w:t>their</w:t>
      </w:r>
      <w:r w:rsidRPr="004D7718">
        <w:rPr>
          <w:rFonts w:ascii="Times New Roman" w:hAnsi="Times New Roman"/>
          <w:sz w:val="22"/>
          <w:szCs w:val="22"/>
        </w:rPr>
        <w:t xml:space="preserve"> position because of a medical or physical condition beyond the employee's control, the reduction in grade or pay is not considered to be for personal cause.</w:t>
      </w:r>
    </w:p>
    <w:p w14:paraId="115215FE" w14:textId="77777777" w:rsidR="002C42B0" w:rsidRPr="004D7718" w:rsidRDefault="002C42B0" w:rsidP="00B40425">
      <w:pPr>
        <w:pStyle w:val="ListParagraph"/>
        <w:numPr>
          <w:ilvl w:val="1"/>
          <w:numId w:val="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Reduced in grade or pay at the employee's request” means a reduction in grade or rate of basic pay that is initiated by the employee for their benefit, convenience, or personal advantage. A reduction in grade or pay that is caused or influenced by a management action is not considered to be at an employee's request, except that the voluntary reduction in grade or pay of an employee in response to a management action directly related to personal cause </w:t>
      </w:r>
      <w:proofErr w:type="gramStart"/>
      <w:r w:rsidRPr="004D7718">
        <w:rPr>
          <w:rFonts w:ascii="Times New Roman" w:hAnsi="Times New Roman"/>
          <w:sz w:val="22"/>
          <w:szCs w:val="22"/>
        </w:rPr>
        <w:t>is considered to be</w:t>
      </w:r>
      <w:proofErr w:type="gramEnd"/>
      <w:r w:rsidRPr="004D7718">
        <w:rPr>
          <w:rFonts w:ascii="Times New Roman" w:hAnsi="Times New Roman"/>
          <w:sz w:val="22"/>
          <w:szCs w:val="22"/>
        </w:rPr>
        <w:t xml:space="preserve"> at the employee's request.</w:t>
      </w:r>
    </w:p>
    <w:p w14:paraId="15227742" w14:textId="77777777" w:rsidR="00ED0AF8" w:rsidRPr="004D7718" w:rsidRDefault="00ED0AF8" w:rsidP="00B40425">
      <w:pPr>
        <w:pStyle w:val="ListParagraph"/>
        <w:numPr>
          <w:ilvl w:val="0"/>
          <w:numId w:val="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Was employed on a temporary or term basis immediately before the action causing the reduction in grade or </w:t>
      </w:r>
      <w:proofErr w:type="gramStart"/>
      <w:r w:rsidRPr="004D7718">
        <w:rPr>
          <w:rFonts w:ascii="Times New Roman" w:hAnsi="Times New Roman"/>
          <w:sz w:val="22"/>
          <w:szCs w:val="22"/>
        </w:rPr>
        <w:t>pay;</w:t>
      </w:r>
      <w:proofErr w:type="gramEnd"/>
    </w:p>
    <w:p w14:paraId="6645EB7A" w14:textId="77777777" w:rsidR="00B0392E" w:rsidRPr="004D7718" w:rsidRDefault="007070D4" w:rsidP="00B40425">
      <w:pPr>
        <w:pStyle w:val="ListParagraph"/>
        <w:numPr>
          <w:ilvl w:val="0"/>
          <w:numId w:val="6"/>
        </w:numPr>
        <w:spacing w:before="120" w:after="120"/>
        <w:contextualSpacing w:val="0"/>
        <w:rPr>
          <w:rFonts w:ascii="Times New Roman" w:hAnsi="Times New Roman"/>
          <w:sz w:val="22"/>
          <w:szCs w:val="22"/>
        </w:rPr>
      </w:pPr>
      <w:r w:rsidRPr="004D7718">
        <w:rPr>
          <w:rFonts w:ascii="Times New Roman" w:hAnsi="Times New Roman"/>
          <w:sz w:val="22"/>
          <w:szCs w:val="22"/>
        </w:rPr>
        <w:t>A supervisory or managerial employee who d</w:t>
      </w:r>
      <w:r w:rsidR="00B0392E" w:rsidRPr="004D7718">
        <w:rPr>
          <w:rFonts w:ascii="Times New Roman" w:hAnsi="Times New Roman"/>
          <w:sz w:val="22"/>
          <w:szCs w:val="22"/>
        </w:rPr>
        <w:t>oes not satisfactorily complete the probationary period</w:t>
      </w:r>
      <w:r w:rsidRPr="004D7718">
        <w:rPr>
          <w:rFonts w:ascii="Times New Roman" w:hAnsi="Times New Roman"/>
          <w:sz w:val="22"/>
          <w:szCs w:val="22"/>
        </w:rPr>
        <w:t xml:space="preserve"> and is removed from the </w:t>
      </w:r>
      <w:proofErr w:type="gramStart"/>
      <w:r w:rsidRPr="004D7718">
        <w:rPr>
          <w:rFonts w:ascii="Times New Roman" w:hAnsi="Times New Roman"/>
          <w:sz w:val="22"/>
          <w:szCs w:val="22"/>
        </w:rPr>
        <w:t>position;</w:t>
      </w:r>
      <w:proofErr w:type="gramEnd"/>
    </w:p>
    <w:p w14:paraId="2367929F" w14:textId="77777777" w:rsidR="00ED0AF8" w:rsidRPr="004D7718" w:rsidRDefault="00ED0AF8" w:rsidP="00B40425">
      <w:pPr>
        <w:pStyle w:val="ListParagraph"/>
        <w:numPr>
          <w:ilvl w:val="0"/>
          <w:numId w:val="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Is entitled to a saved rate because of removal from the Senior Executive </w:t>
      </w:r>
      <w:proofErr w:type="gramStart"/>
      <w:r w:rsidRPr="004D7718">
        <w:rPr>
          <w:rFonts w:ascii="Times New Roman" w:hAnsi="Times New Roman"/>
          <w:sz w:val="22"/>
          <w:szCs w:val="22"/>
        </w:rPr>
        <w:t>Service;</w:t>
      </w:r>
      <w:proofErr w:type="gramEnd"/>
    </w:p>
    <w:p w14:paraId="5770956F" w14:textId="77777777" w:rsidR="00ED0AF8" w:rsidRPr="004D7718" w:rsidRDefault="00ED0AF8" w:rsidP="00B40425">
      <w:pPr>
        <w:pStyle w:val="ListParagraph"/>
        <w:numPr>
          <w:ilvl w:val="0"/>
          <w:numId w:val="6"/>
        </w:numPr>
        <w:spacing w:before="120" w:after="120"/>
        <w:contextualSpacing w:val="0"/>
        <w:rPr>
          <w:rFonts w:ascii="Times New Roman" w:hAnsi="Times New Roman"/>
          <w:sz w:val="22"/>
          <w:szCs w:val="22"/>
        </w:rPr>
      </w:pPr>
      <w:r w:rsidRPr="004D7718">
        <w:rPr>
          <w:rFonts w:ascii="Times New Roman" w:hAnsi="Times New Roman"/>
          <w:sz w:val="22"/>
          <w:szCs w:val="22"/>
        </w:rPr>
        <w:t>Moves from an Executive Schedule or equivalent position; or</w:t>
      </w:r>
    </w:p>
    <w:p w14:paraId="15219B98" w14:textId="77777777" w:rsidR="00ED0AF8" w:rsidRPr="004D7718" w:rsidRDefault="00ED0AF8" w:rsidP="00B40425">
      <w:pPr>
        <w:pStyle w:val="ListParagraph"/>
        <w:numPr>
          <w:ilvl w:val="0"/>
          <w:numId w:val="6"/>
        </w:numPr>
        <w:spacing w:before="120" w:after="120"/>
        <w:contextualSpacing w:val="0"/>
        <w:rPr>
          <w:rFonts w:ascii="Times New Roman" w:hAnsi="Times New Roman"/>
          <w:sz w:val="22"/>
          <w:szCs w:val="22"/>
        </w:rPr>
      </w:pPr>
      <w:r w:rsidRPr="004D7718">
        <w:rPr>
          <w:rFonts w:ascii="Times New Roman" w:hAnsi="Times New Roman"/>
          <w:sz w:val="22"/>
          <w:szCs w:val="22"/>
        </w:rPr>
        <w:t>Moves between a covered and non-covered pay system.</w:t>
      </w:r>
    </w:p>
    <w:p w14:paraId="455AC8A5" w14:textId="77777777" w:rsidR="002F2664" w:rsidRPr="000F5E2B" w:rsidRDefault="002F2664" w:rsidP="000F5E2B">
      <w:pPr>
        <w:pStyle w:val="Heading2"/>
      </w:pPr>
      <w:bookmarkStart w:id="7" w:name="_Toc131406956"/>
      <w:r w:rsidRPr="000F5E2B">
        <w:t>G</w:t>
      </w:r>
      <w:r w:rsidR="003F02A4" w:rsidRPr="000F5E2B">
        <w:t>EOGRAPHIC CONVERSION RULE</w:t>
      </w:r>
      <w:bookmarkEnd w:id="7"/>
    </w:p>
    <w:p w14:paraId="46D04525" w14:textId="77777777" w:rsidR="00894797" w:rsidRPr="004D7718" w:rsidRDefault="00894797" w:rsidP="00B40425">
      <w:pPr>
        <w:spacing w:before="120" w:after="120"/>
        <w:rPr>
          <w:rFonts w:ascii="Times New Roman" w:hAnsi="Times New Roman"/>
          <w:iCs/>
          <w:sz w:val="22"/>
          <w:szCs w:val="22"/>
        </w:rPr>
      </w:pPr>
      <w:r w:rsidRPr="004D7718">
        <w:rPr>
          <w:rFonts w:ascii="Times New Roman" w:hAnsi="Times New Roman"/>
          <w:iCs/>
          <w:sz w:val="22"/>
          <w:szCs w:val="22"/>
        </w:rPr>
        <w:t xml:space="preserve">If an employee’s pay is reduced solely because of the geographic conversion rule, the employee is not entitled to pay retention (or to HPR). Remember, the locality pay table only applies to that position when the employee is working at that location. If the employee moves, they are no longer under that locality pay table. </w:t>
      </w:r>
    </w:p>
    <w:p w14:paraId="3EF9892A" w14:textId="77777777" w:rsidR="002F2664" w:rsidRPr="004D7718" w:rsidRDefault="002F2664" w:rsidP="00B40425">
      <w:pPr>
        <w:spacing w:before="120" w:after="120"/>
        <w:rPr>
          <w:rFonts w:ascii="Times New Roman" w:hAnsi="Times New Roman"/>
          <w:iCs/>
          <w:sz w:val="22"/>
          <w:szCs w:val="22"/>
        </w:rPr>
      </w:pPr>
      <w:r w:rsidRPr="004D7718">
        <w:rPr>
          <w:rFonts w:ascii="Times New Roman" w:hAnsi="Times New Roman"/>
          <w:iCs/>
          <w:sz w:val="22"/>
          <w:szCs w:val="22"/>
        </w:rPr>
        <w:t>If, in conjunction with a pay action that may entitle an employee to pay retention, an employee's official worksite changes to a new location where different pay schedules apply, the agency must convert the employee's rate(s) of basic pay to the applicable pay schedule before determining whether the employee is entitled to pay retention and before determining the employee's initial pay retention entitlement.</w:t>
      </w:r>
    </w:p>
    <w:p w14:paraId="060FD93E" w14:textId="77777777" w:rsidR="002F2664" w:rsidRPr="004D7718" w:rsidRDefault="002F2664" w:rsidP="00B40425">
      <w:pPr>
        <w:pStyle w:val="cite"/>
        <w:spacing w:before="120" w:after="120"/>
        <w:jc w:val="left"/>
        <w:rPr>
          <w:rFonts w:ascii="Times New Roman" w:hAnsi="Times New Roman"/>
          <w:i w:val="0"/>
          <w:iCs/>
          <w:sz w:val="22"/>
          <w:szCs w:val="22"/>
        </w:rPr>
      </w:pPr>
      <w:r w:rsidRPr="004D7718">
        <w:rPr>
          <w:rFonts w:ascii="Times New Roman" w:hAnsi="Times New Roman"/>
          <w:i w:val="0"/>
          <w:iCs/>
          <w:sz w:val="22"/>
          <w:szCs w:val="22"/>
        </w:rPr>
        <w:t xml:space="preserve">Similarly, when an employee is receiving a retained rate and the employee's official worksite changes to a new location where different pay schedules apply, the agency must convert the employee's retained rate to </w:t>
      </w:r>
      <w:r w:rsidRPr="004D7718">
        <w:rPr>
          <w:rFonts w:ascii="Times New Roman" w:hAnsi="Times New Roman"/>
          <w:i w:val="0"/>
          <w:iCs/>
          <w:sz w:val="22"/>
          <w:szCs w:val="22"/>
        </w:rPr>
        <w:lastRenderedPageBreak/>
        <w:t xml:space="preserve">the new location before re-determining the employee's pay retention entitlement in the new position of record at the new official worksite. </w:t>
      </w:r>
    </w:p>
    <w:p w14:paraId="290DCFDB" w14:textId="77777777" w:rsidR="00784CE2" w:rsidRPr="000F5E2B" w:rsidRDefault="00784CE2" w:rsidP="000F5E2B">
      <w:pPr>
        <w:pStyle w:val="Heading2"/>
      </w:pPr>
      <w:bookmarkStart w:id="8" w:name="_Toc131406957"/>
      <w:r w:rsidRPr="000F5E2B">
        <w:t>D</w:t>
      </w:r>
      <w:r w:rsidR="003F02A4" w:rsidRPr="000F5E2B">
        <w:t>ETERMINING BASIC PAY UPON INITIAL ENTITLEMENT</w:t>
      </w:r>
      <w:bookmarkEnd w:id="8"/>
    </w:p>
    <w:p w14:paraId="11EBBE1B" w14:textId="4DA3CEC2" w:rsidR="00334644" w:rsidRPr="004D7718" w:rsidRDefault="00784CE2" w:rsidP="00B40425">
      <w:pPr>
        <w:spacing w:before="120" w:after="120"/>
        <w:rPr>
          <w:rFonts w:ascii="Times New Roman" w:hAnsi="Times New Roman"/>
          <w:sz w:val="22"/>
          <w:szCs w:val="22"/>
        </w:rPr>
      </w:pPr>
      <w:r w:rsidRPr="004D7718">
        <w:rPr>
          <w:rFonts w:ascii="Times New Roman" w:hAnsi="Times New Roman"/>
          <w:sz w:val="22"/>
          <w:szCs w:val="22"/>
        </w:rPr>
        <w:t>When an employee is entitled to pay retention</w:t>
      </w:r>
      <w:r w:rsidR="000F5E2B">
        <w:rPr>
          <w:rFonts w:ascii="Times New Roman" w:hAnsi="Times New Roman"/>
          <w:sz w:val="22"/>
          <w:szCs w:val="22"/>
        </w:rPr>
        <w:t>,</w:t>
      </w:r>
      <w:r w:rsidRPr="004D7718">
        <w:rPr>
          <w:rFonts w:ascii="Times New Roman" w:hAnsi="Times New Roman"/>
          <w:sz w:val="22"/>
          <w:szCs w:val="22"/>
        </w:rPr>
        <w:t xml:space="preserve"> they receive the rate of pay equal to the rate being paid immediately before the action. </w:t>
      </w:r>
    </w:p>
    <w:p w14:paraId="1BE8D878" w14:textId="77777777" w:rsidR="001F6D59" w:rsidRPr="004D7718" w:rsidRDefault="00784CE2" w:rsidP="00B40425">
      <w:pPr>
        <w:pStyle w:val="cite"/>
        <w:numPr>
          <w:ilvl w:val="0"/>
          <w:numId w:val="4"/>
        </w:numPr>
        <w:spacing w:before="120" w:after="120"/>
        <w:jc w:val="left"/>
        <w:rPr>
          <w:rFonts w:ascii="Times New Roman" w:hAnsi="Times New Roman"/>
          <w:i w:val="0"/>
          <w:sz w:val="22"/>
          <w:szCs w:val="22"/>
        </w:rPr>
      </w:pPr>
      <w:r w:rsidRPr="004D7718">
        <w:rPr>
          <w:rFonts w:ascii="Times New Roman" w:hAnsi="Times New Roman"/>
          <w:i w:val="0"/>
          <w:sz w:val="22"/>
          <w:szCs w:val="22"/>
        </w:rPr>
        <w:t xml:space="preserve">The geographic conversion rule must be applied if the location of an employee's official worksite changes in conjunction with an action that may provide an initial entitlement to pay retention. </w:t>
      </w:r>
    </w:p>
    <w:p w14:paraId="4EC53215" w14:textId="77777777" w:rsidR="001F6D59" w:rsidRPr="004D7718" w:rsidRDefault="00334644" w:rsidP="00B40425">
      <w:pPr>
        <w:pStyle w:val="cite"/>
        <w:numPr>
          <w:ilvl w:val="0"/>
          <w:numId w:val="4"/>
        </w:numPr>
        <w:spacing w:before="120" w:after="120"/>
        <w:jc w:val="left"/>
        <w:rPr>
          <w:rFonts w:ascii="Times New Roman" w:hAnsi="Times New Roman"/>
          <w:i w:val="0"/>
          <w:sz w:val="22"/>
          <w:szCs w:val="22"/>
        </w:rPr>
      </w:pPr>
      <w:r w:rsidRPr="004D7718">
        <w:rPr>
          <w:rFonts w:ascii="Times New Roman" w:hAnsi="Times New Roman"/>
          <w:i w:val="0"/>
          <w:sz w:val="22"/>
          <w:szCs w:val="22"/>
        </w:rPr>
        <w:t>A newly established retained rate may not exceed 150% of the maximum payable rate of the highest applicable rate range for the grade of the new position or the rate for level IV of the Executive Schedule</w:t>
      </w:r>
      <w:r w:rsidR="00884D96" w:rsidRPr="004D7718">
        <w:rPr>
          <w:rFonts w:ascii="Times New Roman" w:hAnsi="Times New Roman"/>
          <w:i w:val="0"/>
          <w:sz w:val="22"/>
          <w:szCs w:val="22"/>
        </w:rPr>
        <w:t xml:space="preserve">, </w:t>
      </w:r>
      <w:r w:rsidRPr="004D7718">
        <w:rPr>
          <w:rFonts w:ascii="Times New Roman" w:hAnsi="Times New Roman"/>
          <w:i w:val="0"/>
          <w:sz w:val="22"/>
          <w:szCs w:val="22"/>
        </w:rPr>
        <w:t>whichever is less.</w:t>
      </w:r>
      <w:r w:rsidR="00884D96" w:rsidRPr="004D7718">
        <w:rPr>
          <w:rFonts w:ascii="Times New Roman" w:hAnsi="Times New Roman"/>
          <w:i w:val="0"/>
          <w:sz w:val="22"/>
          <w:szCs w:val="22"/>
        </w:rPr>
        <w:t xml:space="preserve"> The 150% cap only applies when a retained rate is first established; however, a retained rate may never exceed the rate for level IV of the Executive Schedule.</w:t>
      </w:r>
    </w:p>
    <w:p w14:paraId="7E1F3C32" w14:textId="77777777" w:rsidR="00784CE2" w:rsidRPr="004D7718" w:rsidRDefault="00784CE2" w:rsidP="00B40425">
      <w:pPr>
        <w:pStyle w:val="cite"/>
        <w:numPr>
          <w:ilvl w:val="0"/>
          <w:numId w:val="4"/>
        </w:numPr>
        <w:spacing w:before="120" w:after="120"/>
        <w:jc w:val="left"/>
        <w:rPr>
          <w:rFonts w:ascii="Times New Roman" w:hAnsi="Times New Roman"/>
          <w:i w:val="0"/>
          <w:sz w:val="22"/>
          <w:szCs w:val="22"/>
        </w:rPr>
      </w:pPr>
      <w:r w:rsidRPr="004D7718">
        <w:rPr>
          <w:rFonts w:ascii="Times New Roman" w:hAnsi="Times New Roman"/>
          <w:i w:val="0"/>
          <w:sz w:val="22"/>
          <w:szCs w:val="22"/>
        </w:rPr>
        <w:t>If the existing payable rate of basic pay falls within the rate range of the highest applicable rate range for the new grade; pay is set within the rate range and pay retention terminates.</w:t>
      </w:r>
    </w:p>
    <w:p w14:paraId="0F5551F0" w14:textId="77777777" w:rsidR="00376C75" w:rsidRPr="000F5E2B" w:rsidRDefault="00376C75" w:rsidP="000F5E2B">
      <w:pPr>
        <w:pStyle w:val="Heading2"/>
      </w:pPr>
      <w:bookmarkStart w:id="9" w:name="_Toc131406958"/>
      <w:r w:rsidRPr="000F5E2B">
        <w:t>T</w:t>
      </w:r>
      <w:r w:rsidR="003F02A4" w:rsidRPr="000F5E2B">
        <w:t>ERMINATION OF PAY RETENTION</w:t>
      </w:r>
      <w:bookmarkEnd w:id="9"/>
    </w:p>
    <w:p w14:paraId="57351CC2" w14:textId="77777777" w:rsidR="00376C75" w:rsidRPr="004D7718" w:rsidRDefault="00376C75" w:rsidP="00B40425">
      <w:pPr>
        <w:pStyle w:val="normal1"/>
        <w:spacing w:before="120" w:after="120"/>
        <w:rPr>
          <w:rFonts w:ascii="Times New Roman" w:hAnsi="Times New Roman"/>
          <w:sz w:val="22"/>
          <w:szCs w:val="22"/>
        </w:rPr>
      </w:pPr>
      <w:r w:rsidRPr="004D7718">
        <w:rPr>
          <w:rFonts w:ascii="Times New Roman" w:hAnsi="Times New Roman"/>
          <w:sz w:val="22"/>
          <w:szCs w:val="22"/>
        </w:rPr>
        <w:t>Eligibility for pay retention ceases or pay retention terminates if any of the following conditions occurs (after applying any applicable geographic conversion). The employee:</w:t>
      </w:r>
    </w:p>
    <w:p w14:paraId="2B9D1DA3" w14:textId="77777777" w:rsidR="00376C75" w:rsidRPr="004D7718" w:rsidRDefault="00376C75" w:rsidP="00B40425">
      <w:pPr>
        <w:numPr>
          <w:ilvl w:val="0"/>
          <w:numId w:val="1"/>
        </w:numPr>
        <w:spacing w:before="120" w:after="120"/>
        <w:rPr>
          <w:rFonts w:ascii="Times New Roman" w:hAnsi="Times New Roman"/>
          <w:sz w:val="22"/>
          <w:szCs w:val="22"/>
        </w:rPr>
      </w:pPr>
      <w:r w:rsidRPr="004D7718">
        <w:rPr>
          <w:rFonts w:ascii="Times New Roman" w:hAnsi="Times New Roman"/>
          <w:sz w:val="22"/>
          <w:szCs w:val="22"/>
        </w:rPr>
        <w:t xml:space="preserve">Has a break in service of 1 workday or </w:t>
      </w:r>
      <w:proofErr w:type="gramStart"/>
      <w:r w:rsidRPr="004D7718">
        <w:rPr>
          <w:rFonts w:ascii="Times New Roman" w:hAnsi="Times New Roman"/>
          <w:sz w:val="22"/>
          <w:szCs w:val="22"/>
        </w:rPr>
        <w:t>more;</w:t>
      </w:r>
      <w:proofErr w:type="gramEnd"/>
      <w:r w:rsidRPr="004D7718">
        <w:rPr>
          <w:rFonts w:ascii="Times New Roman" w:hAnsi="Times New Roman"/>
          <w:sz w:val="22"/>
          <w:szCs w:val="22"/>
        </w:rPr>
        <w:t xml:space="preserve"> </w:t>
      </w:r>
    </w:p>
    <w:p w14:paraId="4586C3EA" w14:textId="77777777" w:rsidR="00376C75" w:rsidRPr="004D7718" w:rsidRDefault="00376C75" w:rsidP="00B40425">
      <w:pPr>
        <w:pStyle w:val="NumberList1"/>
        <w:numPr>
          <w:ilvl w:val="0"/>
          <w:numId w:val="1"/>
        </w:numPr>
        <w:spacing w:before="120" w:after="120"/>
        <w:rPr>
          <w:rFonts w:ascii="Times New Roman" w:hAnsi="Times New Roman"/>
          <w:sz w:val="22"/>
          <w:szCs w:val="22"/>
        </w:rPr>
      </w:pPr>
      <w:r w:rsidRPr="004D7718">
        <w:rPr>
          <w:rFonts w:ascii="Times New Roman" w:hAnsi="Times New Roman"/>
          <w:sz w:val="22"/>
          <w:szCs w:val="22"/>
        </w:rPr>
        <w:t xml:space="preserve">Becomes eligible for a rate of pay equal to or higher than the retained </w:t>
      </w:r>
      <w:proofErr w:type="gramStart"/>
      <w:r w:rsidRPr="004D7718">
        <w:rPr>
          <w:rFonts w:ascii="Times New Roman" w:hAnsi="Times New Roman"/>
          <w:sz w:val="22"/>
          <w:szCs w:val="22"/>
        </w:rPr>
        <w:t>rate;</w:t>
      </w:r>
      <w:proofErr w:type="gramEnd"/>
    </w:p>
    <w:p w14:paraId="5E16CFB5" w14:textId="77777777" w:rsidR="00376C75" w:rsidRPr="004D7718" w:rsidRDefault="00376C75" w:rsidP="00B40425">
      <w:pPr>
        <w:pStyle w:val="NumberList1"/>
        <w:numPr>
          <w:ilvl w:val="0"/>
          <w:numId w:val="1"/>
        </w:numPr>
        <w:spacing w:before="120" w:after="120"/>
        <w:rPr>
          <w:rFonts w:ascii="Times New Roman" w:hAnsi="Times New Roman"/>
          <w:sz w:val="22"/>
          <w:szCs w:val="22"/>
        </w:rPr>
      </w:pPr>
      <w:r w:rsidRPr="004D7718">
        <w:rPr>
          <w:rFonts w:ascii="Times New Roman" w:hAnsi="Times New Roman"/>
          <w:sz w:val="22"/>
          <w:szCs w:val="22"/>
        </w:rPr>
        <w:t xml:space="preserve">Declines a reasonable </w:t>
      </w:r>
      <w:proofErr w:type="gramStart"/>
      <w:r w:rsidRPr="004D7718">
        <w:rPr>
          <w:rFonts w:ascii="Times New Roman" w:hAnsi="Times New Roman"/>
          <w:sz w:val="22"/>
          <w:szCs w:val="22"/>
        </w:rPr>
        <w:t>offer;</w:t>
      </w:r>
      <w:proofErr w:type="gramEnd"/>
    </w:p>
    <w:p w14:paraId="2C2B3B95" w14:textId="77777777" w:rsidR="00376C75" w:rsidRPr="004D7718" w:rsidRDefault="00376C75" w:rsidP="00B40425">
      <w:pPr>
        <w:pStyle w:val="normal1"/>
        <w:numPr>
          <w:ilvl w:val="0"/>
          <w:numId w:val="1"/>
        </w:numPr>
        <w:spacing w:before="120" w:after="120"/>
        <w:rPr>
          <w:rFonts w:ascii="Times New Roman" w:hAnsi="Times New Roman"/>
          <w:sz w:val="22"/>
          <w:szCs w:val="22"/>
        </w:rPr>
      </w:pPr>
      <w:r w:rsidRPr="004D7718">
        <w:rPr>
          <w:rFonts w:ascii="Times New Roman" w:hAnsi="Times New Roman"/>
          <w:sz w:val="22"/>
          <w:szCs w:val="22"/>
        </w:rPr>
        <w:t>Receives a demotion for cause or by the employee’s request; or</w:t>
      </w:r>
    </w:p>
    <w:p w14:paraId="11997B07" w14:textId="77777777" w:rsidR="00DD0B25" w:rsidRPr="004D7718" w:rsidRDefault="00376C75" w:rsidP="00B40425">
      <w:pPr>
        <w:pStyle w:val="NumberList1"/>
        <w:numPr>
          <w:ilvl w:val="0"/>
          <w:numId w:val="1"/>
        </w:numPr>
        <w:spacing w:before="120" w:after="120"/>
        <w:rPr>
          <w:rFonts w:ascii="Times New Roman" w:hAnsi="Times New Roman"/>
          <w:sz w:val="22"/>
          <w:szCs w:val="22"/>
        </w:rPr>
      </w:pPr>
      <w:r w:rsidRPr="004D7718">
        <w:rPr>
          <w:rFonts w:ascii="Times New Roman" w:hAnsi="Times New Roman"/>
          <w:sz w:val="22"/>
          <w:szCs w:val="22"/>
        </w:rPr>
        <w:t>Moves to a position not under a covered pay system (non-GS or non-FWS position).</w:t>
      </w:r>
    </w:p>
    <w:p w14:paraId="4811825A" w14:textId="77777777" w:rsidR="007C308A" w:rsidRPr="000F5E2B" w:rsidRDefault="007C308A" w:rsidP="000F5E2B">
      <w:pPr>
        <w:pStyle w:val="Heading2"/>
      </w:pPr>
      <w:bookmarkStart w:id="10" w:name="_Toc131406959"/>
      <w:r w:rsidRPr="000F5E2B">
        <w:t>OPM FREQUENTLY ASKED QUESTIONS</w:t>
      </w:r>
      <w:bookmarkEnd w:id="10"/>
    </w:p>
    <w:p w14:paraId="5B2D2097" w14:textId="77777777" w:rsidR="007C308A" w:rsidRPr="004D7718" w:rsidRDefault="007C308A" w:rsidP="000C2F95">
      <w:pPr>
        <w:rPr>
          <w:rStyle w:val="Hyperlink"/>
          <w:rFonts w:ascii="Times New Roman" w:hAnsi="Times New Roman"/>
          <w:b/>
          <w:color w:val="auto"/>
          <w:sz w:val="22"/>
          <w:szCs w:val="22"/>
          <w:u w:val="none"/>
        </w:rPr>
      </w:pPr>
      <w:r w:rsidRPr="004D7718">
        <w:rPr>
          <w:rStyle w:val="Hyperlink"/>
          <w:rFonts w:ascii="Times New Roman" w:hAnsi="Times New Roman"/>
          <w:b/>
          <w:color w:val="auto"/>
          <w:sz w:val="22"/>
          <w:szCs w:val="22"/>
          <w:u w:val="none"/>
        </w:rPr>
        <w:t>Q: What is pay retention?</w:t>
      </w:r>
    </w:p>
    <w:p w14:paraId="6D482302" w14:textId="77777777" w:rsidR="007C308A" w:rsidRPr="004D7718" w:rsidRDefault="007C308A" w:rsidP="00B40425">
      <w:pPr>
        <w:spacing w:before="120" w:after="120"/>
        <w:ind w:left="360"/>
        <w:rPr>
          <w:rFonts w:ascii="Times New Roman" w:hAnsi="Times New Roman"/>
          <w:sz w:val="22"/>
          <w:szCs w:val="22"/>
        </w:rPr>
      </w:pPr>
      <w:r w:rsidRPr="004D7718">
        <w:rPr>
          <w:rFonts w:ascii="Times New Roman" w:hAnsi="Times New Roman"/>
          <w:b/>
          <w:sz w:val="22"/>
          <w:szCs w:val="22"/>
        </w:rPr>
        <w:t>A:</w:t>
      </w:r>
      <w:r w:rsidRPr="004D7718">
        <w:rPr>
          <w:rFonts w:ascii="Times New Roman" w:hAnsi="Times New Roman"/>
          <w:sz w:val="22"/>
          <w:szCs w:val="22"/>
        </w:rPr>
        <w:t xml:space="preserve"> See the pay retention fact sheet: </w:t>
      </w:r>
      <w:hyperlink r:id="rId12" w:history="1">
        <w:r w:rsidRPr="004D7718">
          <w:rPr>
            <w:rStyle w:val="Hyperlink"/>
            <w:rFonts w:ascii="Times New Roman" w:eastAsiaTheme="majorEastAsia" w:hAnsi="Times New Roman"/>
            <w:sz w:val="22"/>
            <w:szCs w:val="22"/>
          </w:rPr>
          <w:t>OPM Pay Retention Fact Sheet</w:t>
        </w:r>
      </w:hyperlink>
      <w:r w:rsidRPr="004D7718">
        <w:rPr>
          <w:rStyle w:val="Hyperlink"/>
          <w:rFonts w:ascii="Times New Roman" w:eastAsiaTheme="majorEastAsia" w:hAnsi="Times New Roman"/>
          <w:sz w:val="22"/>
          <w:szCs w:val="22"/>
        </w:rPr>
        <w:t>.</w:t>
      </w:r>
    </w:p>
    <w:p w14:paraId="037401FC" w14:textId="77777777" w:rsidR="007C308A" w:rsidRPr="004D7718" w:rsidRDefault="007C308A" w:rsidP="003A3BB1">
      <w:pPr>
        <w:rPr>
          <w:rFonts w:ascii="Times New Roman" w:hAnsi="Times New Roman"/>
          <w:b/>
          <w:sz w:val="22"/>
          <w:szCs w:val="22"/>
        </w:rPr>
      </w:pPr>
      <w:r w:rsidRPr="004D7718">
        <w:rPr>
          <w:rFonts w:ascii="Times New Roman" w:hAnsi="Times New Roman"/>
          <w:b/>
          <w:sz w:val="22"/>
          <w:szCs w:val="22"/>
        </w:rPr>
        <w:t xml:space="preserve">Q: </w:t>
      </w:r>
      <w:r w:rsidR="004B74B7" w:rsidRPr="004D7718">
        <w:rPr>
          <w:rFonts w:ascii="Times New Roman" w:hAnsi="Times New Roman"/>
          <w:b/>
          <w:sz w:val="22"/>
          <w:szCs w:val="22"/>
        </w:rPr>
        <w:t>Can we</w:t>
      </w:r>
      <w:r w:rsidRPr="004D7718">
        <w:rPr>
          <w:rFonts w:ascii="Times New Roman" w:hAnsi="Times New Roman"/>
          <w:b/>
          <w:sz w:val="22"/>
          <w:szCs w:val="22"/>
        </w:rPr>
        <w:t xml:space="preserve"> establish initial entitlement to grade or pay retention upon transfer to another agency?</w:t>
      </w:r>
    </w:p>
    <w:p w14:paraId="147CD693"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b/>
          <w:color w:val="auto"/>
          <w:sz w:val="22"/>
          <w:szCs w:val="22"/>
        </w:rPr>
        <w:t>A:</w:t>
      </w:r>
      <w:r w:rsidRPr="004D7718">
        <w:rPr>
          <w:rFonts w:ascii="Times New Roman" w:eastAsia="Times New Roman" w:hAnsi="Times New Roman" w:cs="Times New Roman"/>
          <w:color w:val="auto"/>
          <w:sz w:val="22"/>
          <w:szCs w:val="22"/>
        </w:rPr>
        <w:t xml:space="preserve"> If an employee is reduced in grade or pay in conjunction with a transfer to another agency, there is no </w:t>
      </w:r>
      <w:r w:rsidRPr="004D7718">
        <w:rPr>
          <w:rFonts w:ascii="Times New Roman" w:eastAsia="Times New Roman" w:hAnsi="Times New Roman" w:cs="Times New Roman"/>
          <w:bCs/>
          <w:color w:val="auto"/>
          <w:sz w:val="22"/>
          <w:szCs w:val="22"/>
        </w:rPr>
        <w:t>mandatory </w:t>
      </w:r>
      <w:r w:rsidRPr="004D7718">
        <w:rPr>
          <w:rFonts w:ascii="Times New Roman" w:eastAsia="Times New Roman" w:hAnsi="Times New Roman" w:cs="Times New Roman"/>
          <w:color w:val="auto"/>
          <w:sz w:val="22"/>
          <w:szCs w:val="22"/>
        </w:rPr>
        <w:t>entitlement to grade or pay retention. However, the gaining agency </w:t>
      </w:r>
      <w:r w:rsidRPr="004D7718">
        <w:rPr>
          <w:rFonts w:ascii="Times New Roman" w:eastAsia="Times New Roman" w:hAnsi="Times New Roman" w:cs="Times New Roman"/>
          <w:bCs/>
          <w:color w:val="auto"/>
          <w:sz w:val="22"/>
          <w:szCs w:val="22"/>
        </w:rPr>
        <w:t>may</w:t>
      </w:r>
      <w:r w:rsidRPr="004D7718">
        <w:rPr>
          <w:rFonts w:ascii="Times New Roman" w:eastAsia="Times New Roman" w:hAnsi="Times New Roman" w:cs="Times New Roman"/>
          <w:color w:val="auto"/>
          <w:sz w:val="22"/>
          <w:szCs w:val="22"/>
        </w:rPr>
        <w:t> grant grade or pay retention under its </w:t>
      </w:r>
      <w:r w:rsidRPr="004D7718">
        <w:rPr>
          <w:rFonts w:ascii="Times New Roman" w:eastAsia="Times New Roman" w:hAnsi="Times New Roman" w:cs="Times New Roman"/>
          <w:bCs/>
          <w:color w:val="auto"/>
          <w:sz w:val="22"/>
          <w:szCs w:val="22"/>
        </w:rPr>
        <w:t>optional </w:t>
      </w:r>
      <w:r w:rsidRPr="004D7718">
        <w:rPr>
          <w:rFonts w:ascii="Times New Roman" w:eastAsia="Times New Roman" w:hAnsi="Times New Roman" w:cs="Times New Roman"/>
          <w:color w:val="auto"/>
          <w:sz w:val="22"/>
          <w:szCs w:val="22"/>
        </w:rPr>
        <w:t xml:space="preserve">authority (5 CFR 536.202 or 536.302), </w:t>
      </w:r>
      <w:proofErr w:type="gramStart"/>
      <w:r w:rsidRPr="004D7718">
        <w:rPr>
          <w:rFonts w:ascii="Times New Roman" w:eastAsia="Times New Roman" w:hAnsi="Times New Roman" w:cs="Times New Roman"/>
          <w:color w:val="auto"/>
          <w:sz w:val="22"/>
          <w:szCs w:val="22"/>
        </w:rPr>
        <w:t>as long as</w:t>
      </w:r>
      <w:proofErr w:type="gramEnd"/>
      <w:r w:rsidRPr="004D7718">
        <w:rPr>
          <w:rFonts w:ascii="Times New Roman" w:eastAsia="Times New Roman" w:hAnsi="Times New Roman" w:cs="Times New Roman"/>
          <w:color w:val="auto"/>
          <w:sz w:val="22"/>
          <w:szCs w:val="22"/>
        </w:rPr>
        <w:t xml:space="preserve"> the employee is otherwise qualified.</w:t>
      </w:r>
    </w:p>
    <w:p w14:paraId="14407775"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color w:val="auto"/>
          <w:sz w:val="22"/>
          <w:szCs w:val="22"/>
        </w:rPr>
        <w:t xml:space="preserve">One of the eligibility conditions is that the reduction in grade or pay not be "at the employee's request" (5 CFR 536.102(b)(1)). If the transfer is initiated by the employee for his or her benefit, convenience, or personal advantage (including a transfer to avoid adverse action based on personal cause), it would </w:t>
      </w:r>
      <w:proofErr w:type="gramStart"/>
      <w:r w:rsidRPr="004D7718">
        <w:rPr>
          <w:rFonts w:ascii="Times New Roman" w:eastAsia="Times New Roman" w:hAnsi="Times New Roman" w:cs="Times New Roman"/>
          <w:color w:val="auto"/>
          <w:sz w:val="22"/>
          <w:szCs w:val="22"/>
        </w:rPr>
        <w:t>be considered to be</w:t>
      </w:r>
      <w:proofErr w:type="gramEnd"/>
      <w:r w:rsidRPr="004D7718">
        <w:rPr>
          <w:rFonts w:ascii="Times New Roman" w:eastAsia="Times New Roman" w:hAnsi="Times New Roman" w:cs="Times New Roman"/>
          <w:color w:val="auto"/>
          <w:sz w:val="22"/>
          <w:szCs w:val="22"/>
        </w:rPr>
        <w:t xml:space="preserve"> at the employee's request, thus barring grade or pay retention. However, if the transfer was directly caused or influenced by a management action (not based on personal cause), then even though the transfer appeared to be voluntary, it would not be "at the employee's request." (See definitions of </w:t>
      </w:r>
      <w:r w:rsidRPr="004D7718">
        <w:rPr>
          <w:rFonts w:ascii="Times New Roman" w:eastAsia="Times New Roman" w:hAnsi="Times New Roman" w:cs="Times New Roman"/>
          <w:i/>
          <w:iCs/>
          <w:color w:val="auto"/>
          <w:sz w:val="22"/>
          <w:szCs w:val="22"/>
        </w:rPr>
        <w:t>management action</w:t>
      </w:r>
      <w:r w:rsidRPr="004D7718">
        <w:rPr>
          <w:rFonts w:ascii="Times New Roman" w:eastAsia="Times New Roman" w:hAnsi="Times New Roman" w:cs="Times New Roman"/>
          <w:color w:val="auto"/>
          <w:sz w:val="22"/>
          <w:szCs w:val="22"/>
        </w:rPr>
        <w:t> and </w:t>
      </w:r>
      <w:r w:rsidRPr="004D7718">
        <w:rPr>
          <w:rFonts w:ascii="Times New Roman" w:eastAsia="Times New Roman" w:hAnsi="Times New Roman" w:cs="Times New Roman"/>
          <w:i/>
          <w:iCs/>
          <w:color w:val="auto"/>
          <w:sz w:val="22"/>
          <w:szCs w:val="22"/>
        </w:rPr>
        <w:t>reduced in grade or pay at the employee's request</w:t>
      </w:r>
      <w:r w:rsidRPr="004D7718">
        <w:rPr>
          <w:rFonts w:ascii="Times New Roman" w:eastAsia="Times New Roman" w:hAnsi="Times New Roman" w:cs="Times New Roman"/>
          <w:color w:val="auto"/>
          <w:sz w:val="22"/>
          <w:szCs w:val="22"/>
        </w:rPr>
        <w:t> in 5 CFR 536.103.)</w:t>
      </w:r>
    </w:p>
    <w:p w14:paraId="083383DF"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color w:val="auto"/>
          <w:sz w:val="22"/>
          <w:szCs w:val="22"/>
        </w:rPr>
        <w:lastRenderedPageBreak/>
        <w:t>For purposes of providing </w:t>
      </w:r>
      <w:r w:rsidRPr="004D7718">
        <w:rPr>
          <w:rFonts w:ascii="Times New Roman" w:eastAsia="Times New Roman" w:hAnsi="Times New Roman" w:cs="Times New Roman"/>
          <w:bCs/>
          <w:color w:val="auto"/>
          <w:sz w:val="22"/>
          <w:szCs w:val="22"/>
        </w:rPr>
        <w:t>optional grade retention</w:t>
      </w:r>
      <w:r w:rsidRPr="004D7718">
        <w:rPr>
          <w:rFonts w:ascii="Times New Roman" w:eastAsia="Times New Roman" w:hAnsi="Times New Roman" w:cs="Times New Roman"/>
          <w:color w:val="auto"/>
          <w:sz w:val="22"/>
          <w:szCs w:val="22"/>
        </w:rPr>
        <w:t> to a transferring employee, the management action must be either a specific RIF notice or a written announcement of a reorganization or reclassification that might result in reduction of the employee's grade. For purposes of </w:t>
      </w:r>
      <w:r w:rsidRPr="004D7718">
        <w:rPr>
          <w:rFonts w:ascii="Times New Roman" w:eastAsia="Times New Roman" w:hAnsi="Times New Roman" w:cs="Times New Roman"/>
          <w:bCs/>
          <w:color w:val="auto"/>
          <w:sz w:val="22"/>
          <w:szCs w:val="22"/>
        </w:rPr>
        <w:t>optional pay retention</w:t>
      </w:r>
      <w:r w:rsidRPr="004D7718">
        <w:rPr>
          <w:rFonts w:ascii="Times New Roman" w:eastAsia="Times New Roman" w:hAnsi="Times New Roman" w:cs="Times New Roman"/>
          <w:color w:val="auto"/>
          <w:sz w:val="22"/>
          <w:szCs w:val="22"/>
        </w:rPr>
        <w:t>, the management action must be an action that would result in a pay reduction (after the application of any applicable geographic conversion under 5 CFR 536.303(a) and in the absence of pay retention).</w:t>
      </w:r>
    </w:p>
    <w:p w14:paraId="3B56B69D" w14:textId="77777777" w:rsidR="007C308A" w:rsidRPr="004D7718" w:rsidRDefault="007C308A" w:rsidP="00B40425">
      <w:pPr>
        <w:spacing w:before="120" w:after="120"/>
        <w:ind w:left="360"/>
        <w:rPr>
          <w:rFonts w:ascii="Times New Roman" w:hAnsi="Times New Roman"/>
          <w:sz w:val="22"/>
          <w:szCs w:val="22"/>
        </w:rPr>
      </w:pPr>
      <w:r w:rsidRPr="004D7718">
        <w:rPr>
          <w:rFonts w:ascii="Times New Roman" w:hAnsi="Times New Roman"/>
          <w:sz w:val="22"/>
          <w:szCs w:val="22"/>
        </w:rPr>
        <w:t xml:space="preserve">Note: A movement between subcomponents of an Executive department or other Executive agency cannot be considered a transfer. Under the law, the term "agency" includes Executive departments and certain other agencies. (See 5 U.S.C. 101-105, 5102(a), and 5361(2).) Thus, it is possible for mandatory grade and pay retention to apply to an employee who moves between subcomponents of an Executive department or other Executive agency--e.g., if the employee is placed in a lower-graded position at management initiative </w:t>
      </w:r>
      <w:proofErr w:type="gramStart"/>
      <w:r w:rsidRPr="004D7718">
        <w:rPr>
          <w:rFonts w:ascii="Times New Roman" w:hAnsi="Times New Roman"/>
          <w:sz w:val="22"/>
          <w:szCs w:val="22"/>
        </w:rPr>
        <w:t>as a result of</w:t>
      </w:r>
      <w:proofErr w:type="gramEnd"/>
      <w:r w:rsidRPr="004D7718">
        <w:rPr>
          <w:rFonts w:ascii="Times New Roman" w:hAnsi="Times New Roman"/>
          <w:sz w:val="22"/>
          <w:szCs w:val="22"/>
        </w:rPr>
        <w:t xml:space="preserve"> reduction-in-force procedures.</w:t>
      </w:r>
    </w:p>
    <w:p w14:paraId="08A86C25" w14:textId="77777777" w:rsidR="007C308A" w:rsidRPr="00A23CFE" w:rsidRDefault="007C308A" w:rsidP="00A23CFE">
      <w:pPr>
        <w:spacing w:before="120" w:after="120"/>
        <w:rPr>
          <w:rFonts w:ascii="Times New Roman" w:hAnsi="Times New Roman"/>
          <w:b/>
          <w:sz w:val="22"/>
          <w:szCs w:val="22"/>
        </w:rPr>
      </w:pPr>
      <w:r w:rsidRPr="00A23CFE">
        <w:rPr>
          <w:rFonts w:ascii="Times New Roman" w:hAnsi="Times New Roman"/>
          <w:b/>
          <w:sz w:val="22"/>
          <w:szCs w:val="22"/>
        </w:rPr>
        <w:t>Q:</w:t>
      </w:r>
      <w:r w:rsidR="003A3BB1" w:rsidRPr="00A23CFE">
        <w:rPr>
          <w:rFonts w:ascii="Times New Roman" w:hAnsi="Times New Roman"/>
          <w:b/>
          <w:sz w:val="22"/>
          <w:szCs w:val="22"/>
        </w:rPr>
        <w:t xml:space="preserve"> </w:t>
      </w:r>
      <w:r w:rsidRPr="00A23CFE">
        <w:rPr>
          <w:rFonts w:ascii="Times New Roman" w:hAnsi="Times New Roman"/>
          <w:b/>
          <w:sz w:val="22"/>
          <w:szCs w:val="22"/>
        </w:rPr>
        <w:t>How is an employee’s grade and pay retention affected by transfer to another agency?</w:t>
      </w:r>
    </w:p>
    <w:p w14:paraId="40498961" w14:textId="77777777" w:rsidR="007C308A" w:rsidRPr="004D7718" w:rsidRDefault="007C308A" w:rsidP="00B40425">
      <w:pPr>
        <w:spacing w:before="120" w:after="120"/>
        <w:ind w:left="360"/>
        <w:rPr>
          <w:rFonts w:ascii="Times New Roman" w:hAnsi="Times New Roman"/>
          <w:sz w:val="22"/>
          <w:szCs w:val="22"/>
        </w:rPr>
      </w:pPr>
      <w:r w:rsidRPr="004D7718">
        <w:rPr>
          <w:rFonts w:ascii="Times New Roman" w:hAnsi="Times New Roman"/>
          <w:b/>
          <w:sz w:val="22"/>
          <w:szCs w:val="22"/>
        </w:rPr>
        <w:t xml:space="preserve">A: </w:t>
      </w:r>
      <w:r w:rsidRPr="004D7718">
        <w:rPr>
          <w:rFonts w:ascii="Times New Roman" w:hAnsi="Times New Roman"/>
          <w:sz w:val="22"/>
          <w:szCs w:val="22"/>
        </w:rPr>
        <w:t>If an employee is already under grade or pay retention prior to transferring to another agency, the gaining agency must continue the employee's grade or pay retention entitlement, absent the occurrence of one of the terminating events set forth in law and regulation, such as a break in service of 1 workday or more or reduction in grade at the employee's request. (See 5 U.S.C. 5362(d) and 5 CFR 536.208 regarding termination of grade retention and 5 U.S.C. 5363(c) and 5 CFR 536.308 regarding termination of pay retention.</w:t>
      </w:r>
    </w:p>
    <w:p w14:paraId="60282215" w14:textId="0BB47DD0" w:rsidR="007C308A" w:rsidRPr="004D7718" w:rsidRDefault="007C308A" w:rsidP="00B40425">
      <w:pPr>
        <w:spacing w:before="120" w:after="120"/>
        <w:rPr>
          <w:rFonts w:ascii="Times New Roman" w:hAnsi="Times New Roman"/>
          <w:b/>
          <w:sz w:val="22"/>
          <w:szCs w:val="22"/>
        </w:rPr>
      </w:pPr>
      <w:r w:rsidRPr="004D7718">
        <w:rPr>
          <w:rFonts w:ascii="Times New Roman" w:hAnsi="Times New Roman"/>
          <w:b/>
          <w:sz w:val="22"/>
          <w:szCs w:val="22"/>
        </w:rPr>
        <w:t>Q: Is an employee holding a Veterans Readjustment Appointment (VRA) eligible for grade or pay retention upon reduction in grade or pay, or to severance pay upon involuntary separation (not for cause)?</w:t>
      </w:r>
    </w:p>
    <w:p w14:paraId="7EB06348"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b/>
          <w:color w:val="auto"/>
          <w:sz w:val="22"/>
          <w:szCs w:val="22"/>
        </w:rPr>
        <w:t>A:</w:t>
      </w:r>
      <w:r w:rsidRPr="004D7718">
        <w:rPr>
          <w:rFonts w:ascii="Times New Roman" w:eastAsia="Times New Roman" w:hAnsi="Times New Roman" w:cs="Times New Roman"/>
          <w:color w:val="auto"/>
          <w:sz w:val="22"/>
          <w:szCs w:val="22"/>
        </w:rPr>
        <w:t xml:space="preserve"> Employees holding VRAs are not eligible for grade or pay retention upon reduction in grade or pay, or to severance pay upon involuntary separation (not for cause).</w:t>
      </w:r>
    </w:p>
    <w:p w14:paraId="4FDDB153"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color w:val="auto"/>
          <w:sz w:val="22"/>
          <w:szCs w:val="22"/>
        </w:rPr>
        <w:t>By law, grade and pay retention apply only to employees whose employment is on other than a temporary or term basis. (See the definition of </w:t>
      </w:r>
      <w:r w:rsidRPr="004D7718">
        <w:rPr>
          <w:rFonts w:ascii="Times New Roman" w:eastAsia="Times New Roman" w:hAnsi="Times New Roman" w:cs="Times New Roman"/>
          <w:i/>
          <w:iCs/>
          <w:color w:val="auto"/>
          <w:sz w:val="22"/>
          <w:szCs w:val="22"/>
        </w:rPr>
        <w:t>employee</w:t>
      </w:r>
      <w:r w:rsidRPr="004D7718">
        <w:rPr>
          <w:rFonts w:ascii="Times New Roman" w:eastAsia="Times New Roman" w:hAnsi="Times New Roman" w:cs="Times New Roman"/>
          <w:color w:val="auto"/>
          <w:sz w:val="22"/>
          <w:szCs w:val="22"/>
        </w:rPr>
        <w:t> in 5 U.S.C. 5361(1).) The grade and pay retention regulations define </w:t>
      </w:r>
      <w:r w:rsidRPr="004D7718">
        <w:rPr>
          <w:rFonts w:ascii="Times New Roman" w:eastAsia="Times New Roman" w:hAnsi="Times New Roman" w:cs="Times New Roman"/>
          <w:i/>
          <w:iCs/>
          <w:color w:val="auto"/>
          <w:sz w:val="22"/>
          <w:szCs w:val="22"/>
        </w:rPr>
        <w:t>employed on a temporary or term basis</w:t>
      </w:r>
      <w:r w:rsidRPr="004D7718">
        <w:rPr>
          <w:rFonts w:ascii="Times New Roman" w:eastAsia="Times New Roman" w:hAnsi="Times New Roman" w:cs="Times New Roman"/>
          <w:color w:val="auto"/>
          <w:sz w:val="22"/>
          <w:szCs w:val="22"/>
        </w:rPr>
        <w:t> as employment under an appointment having a definite time limitation or designated as temporary or term. (See 5 CFR 536.103.)</w:t>
      </w:r>
    </w:p>
    <w:p w14:paraId="06E893D9"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color w:val="auto"/>
          <w:sz w:val="22"/>
          <w:szCs w:val="22"/>
        </w:rPr>
        <w:t>Similarly, the severance pay law does not apply to an employee serving under an appointment with a definite time limitation, unless the time-limited appointment is made effective within 3 calendar days after separation from a qualifying appointment without time limitation. (See the definition of </w:t>
      </w:r>
      <w:r w:rsidRPr="004D7718">
        <w:rPr>
          <w:rFonts w:ascii="Times New Roman" w:eastAsia="Times New Roman" w:hAnsi="Times New Roman" w:cs="Times New Roman"/>
          <w:i/>
          <w:iCs/>
          <w:color w:val="auto"/>
          <w:sz w:val="22"/>
          <w:szCs w:val="22"/>
        </w:rPr>
        <w:t>employee</w:t>
      </w:r>
      <w:r w:rsidRPr="004D7718">
        <w:rPr>
          <w:rFonts w:ascii="Times New Roman" w:eastAsia="Times New Roman" w:hAnsi="Times New Roman" w:cs="Times New Roman"/>
          <w:color w:val="auto"/>
          <w:sz w:val="22"/>
          <w:szCs w:val="22"/>
        </w:rPr>
        <w:t> in 5 U.S.C. 5595(a)(2)(ii) and the definition of </w:t>
      </w:r>
      <w:r w:rsidRPr="004D7718">
        <w:rPr>
          <w:rFonts w:ascii="Times New Roman" w:eastAsia="Times New Roman" w:hAnsi="Times New Roman" w:cs="Times New Roman"/>
          <w:i/>
          <w:iCs/>
          <w:color w:val="auto"/>
          <w:sz w:val="22"/>
          <w:szCs w:val="22"/>
        </w:rPr>
        <w:t>non-qualifying appointment</w:t>
      </w:r>
      <w:r w:rsidRPr="004D7718">
        <w:rPr>
          <w:rFonts w:ascii="Times New Roman" w:eastAsia="Times New Roman" w:hAnsi="Times New Roman" w:cs="Times New Roman"/>
          <w:color w:val="auto"/>
          <w:sz w:val="22"/>
          <w:szCs w:val="22"/>
        </w:rPr>
        <w:t> in 5 CFR 550.703.)</w:t>
      </w:r>
    </w:p>
    <w:p w14:paraId="237CA561" w14:textId="77777777" w:rsidR="007C308A" w:rsidRPr="004D7718" w:rsidRDefault="007C308A" w:rsidP="00B40425">
      <w:pPr>
        <w:pStyle w:val="NormalWeb"/>
        <w:spacing w:before="120" w:beforeAutospacing="0" w:after="120" w:afterAutospacing="0"/>
        <w:ind w:left="360"/>
        <w:rPr>
          <w:rFonts w:ascii="Times New Roman" w:eastAsia="Times New Roman" w:hAnsi="Times New Roman" w:cs="Times New Roman"/>
          <w:color w:val="auto"/>
          <w:sz w:val="22"/>
          <w:szCs w:val="22"/>
        </w:rPr>
      </w:pPr>
      <w:r w:rsidRPr="004D7718">
        <w:rPr>
          <w:rFonts w:ascii="Times New Roman" w:eastAsia="Times New Roman" w:hAnsi="Times New Roman" w:cs="Times New Roman"/>
          <w:color w:val="auto"/>
          <w:sz w:val="22"/>
          <w:szCs w:val="22"/>
        </w:rPr>
        <w:t>Under 5 CFR part 307, a VRA is limited to 2 years. Although employees are entitled to convert to a career or career-conditional appointment upon completion of the 2 years, this conversion right is contingent upon meeting the terms of the VRA--i.e., employees must satisfactorily complete (1) 2 years of substantially continuous service and (2) any education and training required under the VRA program. If employees do not complete these requirements, they are not converted to career or a career-conditional appointment, and their VRA ends. Therefore, for the purposes of grade and pay retention and severance pay, the VRA must be viewed as having a definite 2-year limitation. Because the VRA is time-limited, employees holding such appointments are not eligible for grade and pay retention or severance pay.</w:t>
      </w:r>
    </w:p>
    <w:p w14:paraId="7FE140E4" w14:textId="77777777" w:rsidR="007C308A" w:rsidRPr="004D7718" w:rsidRDefault="007C308A" w:rsidP="00B40425">
      <w:pPr>
        <w:pStyle w:val="NormalWeb"/>
        <w:spacing w:before="120" w:beforeAutospacing="0" w:after="120" w:afterAutospacing="0"/>
        <w:rPr>
          <w:rFonts w:ascii="Times New Roman" w:hAnsi="Times New Roman" w:cs="Times New Roman"/>
          <w:b/>
          <w:sz w:val="22"/>
          <w:szCs w:val="22"/>
        </w:rPr>
      </w:pPr>
      <w:r w:rsidRPr="004D7718">
        <w:rPr>
          <w:rFonts w:ascii="Times New Roman" w:hAnsi="Times New Roman" w:cs="Times New Roman"/>
          <w:b/>
          <w:sz w:val="22"/>
          <w:szCs w:val="22"/>
        </w:rPr>
        <w:t>Q: When an employee who is already under grade or pay retention transfers to another agency, how do we determine whether a reduction in grade at the employee’s request occurred in conjunction with the transfer?</w:t>
      </w:r>
    </w:p>
    <w:p w14:paraId="7F83760B" w14:textId="77777777" w:rsidR="007C308A" w:rsidRPr="004D7718" w:rsidRDefault="007C308A" w:rsidP="00B40425">
      <w:pPr>
        <w:spacing w:before="120" w:after="120"/>
        <w:ind w:left="360"/>
        <w:rPr>
          <w:rFonts w:ascii="Times New Roman" w:eastAsia="Arial Unicode MS" w:hAnsi="Times New Roman"/>
          <w:color w:val="000000"/>
          <w:sz w:val="22"/>
          <w:szCs w:val="22"/>
        </w:rPr>
      </w:pPr>
      <w:r w:rsidRPr="004D7718">
        <w:rPr>
          <w:rFonts w:ascii="Times New Roman" w:eastAsia="Arial Unicode MS" w:hAnsi="Times New Roman"/>
          <w:b/>
          <w:color w:val="000000"/>
          <w:sz w:val="22"/>
          <w:szCs w:val="22"/>
        </w:rPr>
        <w:lastRenderedPageBreak/>
        <w:t>A:</w:t>
      </w:r>
      <w:r w:rsidRPr="004D7718">
        <w:rPr>
          <w:rFonts w:ascii="Times New Roman" w:eastAsia="Arial Unicode MS" w:hAnsi="Times New Roman"/>
          <w:color w:val="000000"/>
          <w:sz w:val="22"/>
          <w:szCs w:val="22"/>
        </w:rPr>
        <w:t xml:space="preserve"> Since a reduction in grade at the employee's request is a terminating event, a determination as to whether such a reduction occurred must be made at the time an employee under grade or pay retention is transferred. This determination must be made based on the actual grade of the employee's position rather than the employee's retained grade. For example, if the true grade of the employee's position is GS-12 and his or her retained grade is GS-13, then acceptance of a GS-12 position upon transfer to another agency is not considered a reduction in grade at the employee's request.</w:t>
      </w:r>
    </w:p>
    <w:p w14:paraId="715470B7" w14:textId="77777777" w:rsidR="007C308A" w:rsidRPr="004D7718" w:rsidRDefault="007C308A" w:rsidP="00B40425">
      <w:pPr>
        <w:spacing w:before="120" w:after="120"/>
        <w:ind w:left="360"/>
        <w:rPr>
          <w:rFonts w:ascii="Times New Roman" w:eastAsia="Arial Unicode MS" w:hAnsi="Times New Roman"/>
          <w:bCs/>
          <w:color w:val="000000"/>
          <w:sz w:val="22"/>
          <w:szCs w:val="22"/>
        </w:rPr>
      </w:pPr>
      <w:r w:rsidRPr="004D7718">
        <w:rPr>
          <w:rFonts w:ascii="Times New Roman" w:eastAsia="Arial Unicode MS" w:hAnsi="Times New Roman"/>
          <w:bCs/>
          <w:color w:val="000000"/>
          <w:sz w:val="22"/>
          <w:szCs w:val="22"/>
        </w:rPr>
        <w:t>In addition, the term reduced in grade or pay at the employee's request is defined in 5 CFR 536.103 to exclude any reduction in grade that is directly "caused or influenced by a management action." Thus, while a reduction in grade resulting from transfer to another agency may appear to be a voluntary movement, if that transfer was directly caused or influenced by a management action at the losing agency, the gaining agency must continue the employee's grade or pay retention.</w:t>
      </w:r>
    </w:p>
    <w:p w14:paraId="4F750BE6" w14:textId="77777777" w:rsidR="007C308A" w:rsidRPr="004D7718" w:rsidRDefault="007C308A" w:rsidP="00B40425">
      <w:pPr>
        <w:spacing w:before="120" w:after="120"/>
        <w:rPr>
          <w:rFonts w:ascii="Times New Roman" w:hAnsi="Times New Roman"/>
          <w:b/>
          <w:sz w:val="22"/>
          <w:szCs w:val="22"/>
        </w:rPr>
      </w:pPr>
      <w:r w:rsidRPr="004D7718">
        <w:rPr>
          <w:rFonts w:ascii="Times New Roman" w:hAnsi="Times New Roman"/>
          <w:b/>
          <w:sz w:val="22"/>
          <w:szCs w:val="22"/>
        </w:rPr>
        <w:t>Q: What special pay retention provisions apply to former employees of the Department of Defense National Security Personnel System (NSPS)?</w:t>
      </w:r>
    </w:p>
    <w:p w14:paraId="5D4A552D" w14:textId="77777777" w:rsidR="000F5E2B" w:rsidRDefault="007C308A" w:rsidP="00B40425">
      <w:pPr>
        <w:spacing w:before="120" w:after="120"/>
        <w:ind w:left="360"/>
        <w:rPr>
          <w:rStyle w:val="Hyperlink"/>
          <w:rFonts w:ascii="Times New Roman" w:eastAsiaTheme="majorEastAsia" w:hAnsi="Times New Roman"/>
          <w:sz w:val="22"/>
          <w:szCs w:val="22"/>
        </w:rPr>
      </w:pPr>
      <w:r w:rsidRPr="004D7718">
        <w:rPr>
          <w:rFonts w:ascii="Times New Roman" w:hAnsi="Times New Roman"/>
          <w:b/>
          <w:sz w:val="22"/>
          <w:szCs w:val="22"/>
        </w:rPr>
        <w:t>A:</w:t>
      </w:r>
      <w:r w:rsidRPr="004D7718">
        <w:rPr>
          <w:rFonts w:ascii="Times New Roman" w:hAnsi="Times New Roman"/>
          <w:sz w:val="22"/>
          <w:szCs w:val="22"/>
        </w:rPr>
        <w:t xml:space="preserve"> See the fact sheet on pay retention for former employees of the Department of Defense National Security Personnel System (NSPS) at the link below. </w:t>
      </w:r>
      <w:hyperlink r:id="rId13" w:history="1">
        <w:r w:rsidRPr="004D7718">
          <w:rPr>
            <w:rStyle w:val="Hyperlink"/>
            <w:rFonts w:ascii="Times New Roman" w:eastAsiaTheme="majorEastAsia" w:hAnsi="Times New Roman"/>
            <w:sz w:val="22"/>
            <w:szCs w:val="22"/>
          </w:rPr>
          <w:t>OPM NSPS Fact Sheet</w:t>
        </w:r>
      </w:hyperlink>
      <w:r w:rsidRPr="004D7718">
        <w:rPr>
          <w:rStyle w:val="Hyperlink"/>
          <w:rFonts w:ascii="Times New Roman" w:eastAsiaTheme="majorEastAsia" w:hAnsi="Times New Roman"/>
          <w:sz w:val="22"/>
          <w:szCs w:val="22"/>
        </w:rPr>
        <w:t xml:space="preserve">. </w:t>
      </w:r>
    </w:p>
    <w:p w14:paraId="02EC7DA4" w14:textId="77777777" w:rsidR="00F1008D" w:rsidRPr="000F5E2B" w:rsidRDefault="00F1008D" w:rsidP="000F5E2B">
      <w:pPr>
        <w:pStyle w:val="Heading2"/>
      </w:pPr>
      <w:bookmarkStart w:id="11" w:name="_Toc131406960"/>
      <w:r w:rsidRPr="000F5E2B">
        <w:t>PAY-SETTING EXAMPLES</w:t>
      </w:r>
      <w:bookmarkEnd w:id="11"/>
    </w:p>
    <w:p w14:paraId="459CBF7D" w14:textId="77777777" w:rsidR="00A00BD5" w:rsidRPr="001B5EF3" w:rsidRDefault="00A00BD5" w:rsidP="003D0328">
      <w:pPr>
        <w:pStyle w:val="Heading3"/>
        <w:numPr>
          <w:ilvl w:val="0"/>
          <w:numId w:val="145"/>
        </w:numPr>
        <w:spacing w:after="0"/>
      </w:pPr>
      <w:bookmarkStart w:id="12" w:name="_Toc131406961"/>
      <w:r w:rsidRPr="001B5EF3">
        <w:t>Expiration of Grade Retention</w:t>
      </w:r>
      <w:bookmarkEnd w:id="12"/>
      <w:r w:rsidRPr="001B5EF3">
        <w:t xml:space="preserve"> </w:t>
      </w:r>
    </w:p>
    <w:p w14:paraId="296B001F" w14:textId="77777777" w:rsidR="0035151E" w:rsidRPr="004D7718" w:rsidRDefault="0035151E"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08F06A59" w14:textId="77777777" w:rsidR="0027224C" w:rsidRPr="004D7718" w:rsidRDefault="0027224C" w:rsidP="00B40425">
      <w:p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Cindy is a GS-</w:t>
      </w:r>
      <w:r w:rsidR="008F1639" w:rsidRPr="004D7718">
        <w:rPr>
          <w:rFonts w:ascii="Times New Roman" w:hAnsi="Times New Roman"/>
          <w:color w:val="000000" w:themeColor="text1"/>
          <w:sz w:val="22"/>
          <w:szCs w:val="22"/>
        </w:rPr>
        <w:t>0201-</w:t>
      </w:r>
      <w:r w:rsidRPr="004D7718">
        <w:rPr>
          <w:rFonts w:ascii="Times New Roman" w:hAnsi="Times New Roman"/>
          <w:color w:val="000000" w:themeColor="text1"/>
          <w:sz w:val="22"/>
          <w:szCs w:val="22"/>
        </w:rPr>
        <w:t xml:space="preserve">11 step 6 on grade retention and was placed into a GS-0301-09 non-special rate position. Both positions are in Washington, DC. Her 2-year period of grade retention has </w:t>
      </w:r>
      <w:proofErr w:type="gramStart"/>
      <w:r w:rsidRPr="004D7718">
        <w:rPr>
          <w:rFonts w:ascii="Times New Roman" w:hAnsi="Times New Roman"/>
          <w:color w:val="000000" w:themeColor="text1"/>
          <w:sz w:val="22"/>
          <w:szCs w:val="22"/>
        </w:rPr>
        <w:t>expired</w:t>
      </w:r>
      <w:proofErr w:type="gramEnd"/>
      <w:r w:rsidRPr="004D7718">
        <w:rPr>
          <w:rFonts w:ascii="Times New Roman" w:hAnsi="Times New Roman"/>
          <w:color w:val="000000" w:themeColor="text1"/>
          <w:sz w:val="22"/>
          <w:szCs w:val="22"/>
        </w:rPr>
        <w:t xml:space="preserve"> and she is now entitled to pay retention.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27224C" w:rsidRPr="004D7718" w14:paraId="1420DDDE" w14:textId="77777777" w:rsidTr="0027224C">
        <w:trPr>
          <w:tblHeader/>
        </w:trPr>
        <w:tc>
          <w:tcPr>
            <w:tcW w:w="720" w:type="dxa"/>
            <w:shd w:val="clear" w:color="auto" w:fill="D9D9D9" w:themeFill="background1" w:themeFillShade="D9"/>
          </w:tcPr>
          <w:p w14:paraId="0A2C9DF2"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6CB3F692"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4F073EF1"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64067FC9"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86132DC"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73E910E3"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F39D50B"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78AED525"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633D796"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6DE28C1A"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2725AFE4"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BD98DC6"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10</w:t>
            </w:r>
          </w:p>
        </w:tc>
      </w:tr>
      <w:tr w:rsidR="0027224C" w:rsidRPr="004D7718" w14:paraId="7EA2C56D" w14:textId="77777777" w:rsidTr="0027224C">
        <w:tc>
          <w:tcPr>
            <w:tcW w:w="720" w:type="dxa"/>
          </w:tcPr>
          <w:p w14:paraId="4BEC47B8"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
                <w:bCs/>
                <w:color w:val="000000" w:themeColor="text1"/>
                <w:sz w:val="22"/>
                <w:szCs w:val="22"/>
              </w:rPr>
              <w:t>DCB</w:t>
            </w:r>
          </w:p>
        </w:tc>
        <w:tc>
          <w:tcPr>
            <w:tcW w:w="540" w:type="dxa"/>
            <w:vAlign w:val="center"/>
            <w:hideMark/>
          </w:tcPr>
          <w:p w14:paraId="42882EEB"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11</w:t>
            </w:r>
          </w:p>
        </w:tc>
        <w:tc>
          <w:tcPr>
            <w:tcW w:w="900" w:type="dxa"/>
            <w:vAlign w:val="center"/>
            <w:hideMark/>
          </w:tcPr>
          <w:p w14:paraId="7D7CB560"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66,510</w:t>
            </w:r>
          </w:p>
        </w:tc>
        <w:tc>
          <w:tcPr>
            <w:tcW w:w="900" w:type="dxa"/>
            <w:vAlign w:val="center"/>
            <w:hideMark/>
          </w:tcPr>
          <w:p w14:paraId="34471312"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68,727</w:t>
            </w:r>
          </w:p>
        </w:tc>
        <w:tc>
          <w:tcPr>
            <w:tcW w:w="900" w:type="dxa"/>
            <w:shd w:val="clear" w:color="auto" w:fill="auto"/>
            <w:vAlign w:val="center"/>
            <w:hideMark/>
          </w:tcPr>
          <w:p w14:paraId="25B3624C"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70,943</w:t>
            </w:r>
          </w:p>
        </w:tc>
        <w:tc>
          <w:tcPr>
            <w:tcW w:w="900" w:type="dxa"/>
            <w:shd w:val="clear" w:color="auto" w:fill="auto"/>
            <w:vAlign w:val="center"/>
            <w:hideMark/>
          </w:tcPr>
          <w:p w14:paraId="6DCEBF65"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73,160</w:t>
            </w:r>
          </w:p>
        </w:tc>
        <w:tc>
          <w:tcPr>
            <w:tcW w:w="900" w:type="dxa"/>
            <w:vAlign w:val="center"/>
            <w:hideMark/>
          </w:tcPr>
          <w:p w14:paraId="2F9171F7"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75,377</w:t>
            </w:r>
          </w:p>
        </w:tc>
        <w:tc>
          <w:tcPr>
            <w:tcW w:w="900" w:type="dxa"/>
            <w:shd w:val="clear" w:color="auto" w:fill="FFFF00"/>
            <w:vAlign w:val="center"/>
            <w:hideMark/>
          </w:tcPr>
          <w:p w14:paraId="79CDD656"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77,593</w:t>
            </w:r>
          </w:p>
        </w:tc>
        <w:tc>
          <w:tcPr>
            <w:tcW w:w="900" w:type="dxa"/>
            <w:vAlign w:val="center"/>
            <w:hideMark/>
          </w:tcPr>
          <w:p w14:paraId="68A497A0"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79,810</w:t>
            </w:r>
          </w:p>
        </w:tc>
        <w:tc>
          <w:tcPr>
            <w:tcW w:w="900" w:type="dxa"/>
            <w:vAlign w:val="center"/>
            <w:hideMark/>
          </w:tcPr>
          <w:p w14:paraId="0D59D508"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82,027</w:t>
            </w:r>
          </w:p>
        </w:tc>
        <w:tc>
          <w:tcPr>
            <w:tcW w:w="900" w:type="dxa"/>
            <w:vAlign w:val="center"/>
            <w:hideMark/>
          </w:tcPr>
          <w:p w14:paraId="4A4E49B4"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84,243</w:t>
            </w:r>
          </w:p>
        </w:tc>
        <w:tc>
          <w:tcPr>
            <w:tcW w:w="1080" w:type="dxa"/>
            <w:shd w:val="clear" w:color="auto" w:fill="auto"/>
            <w:vAlign w:val="center"/>
            <w:hideMark/>
          </w:tcPr>
          <w:p w14:paraId="386E6844"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86,460</w:t>
            </w:r>
          </w:p>
        </w:tc>
      </w:tr>
    </w:tbl>
    <w:p w14:paraId="457CE6CD" w14:textId="77777777" w:rsidR="0027224C" w:rsidRPr="004D7718" w:rsidRDefault="0027224C" w:rsidP="00B40425">
      <w:pPr>
        <w:pStyle w:val="ListParagraph"/>
        <w:numPr>
          <w:ilvl w:val="0"/>
          <w:numId w:val="9"/>
        </w:numPr>
        <w:spacing w:before="120" w:after="120"/>
        <w:contextualSpacing w:val="0"/>
        <w:rPr>
          <w:rFonts w:ascii="Times New Roman" w:hAnsi="Times New Roman"/>
          <w:i/>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Geographic Conversion. </w:t>
      </w:r>
      <w:r w:rsidRPr="004D7718">
        <w:rPr>
          <w:rFonts w:ascii="Times New Roman" w:hAnsi="Times New Roman"/>
          <w:i/>
          <w:color w:val="000000" w:themeColor="text1"/>
          <w:sz w:val="22"/>
          <w:szCs w:val="22"/>
        </w:rPr>
        <w:t>None.</w:t>
      </w:r>
    </w:p>
    <w:p w14:paraId="63AF1838" w14:textId="77777777" w:rsidR="0027224C" w:rsidRPr="004D7718" w:rsidRDefault="0027224C" w:rsidP="00B40425">
      <w:pPr>
        <w:pStyle w:val="ListParagraph"/>
        <w:numPr>
          <w:ilvl w:val="0"/>
          <w:numId w:val="9"/>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4F40FCB3" w14:textId="77777777" w:rsidR="0027224C" w:rsidRPr="004D7718" w:rsidRDefault="0027224C" w:rsidP="00B40425">
      <w:pPr>
        <w:pStyle w:val="ListParagraph"/>
        <w:numPr>
          <w:ilvl w:val="0"/>
          <w:numId w:val="1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0B2B4F80" w14:textId="77777777" w:rsidR="0027224C" w:rsidRPr="004D7718" w:rsidRDefault="0027224C" w:rsidP="00B40425">
      <w:pPr>
        <w:pStyle w:val="ListParagraph"/>
        <w:numPr>
          <w:ilvl w:val="1"/>
          <w:numId w:val="1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DCB locality table applies to a GS-0301-09 position in Washington, DC.</w:t>
      </w:r>
    </w:p>
    <w:p w14:paraId="17958744" w14:textId="77777777" w:rsidR="0027224C" w:rsidRPr="004D7718" w:rsidRDefault="0027224C" w:rsidP="00B40425">
      <w:pPr>
        <w:pStyle w:val="ListParagraph"/>
        <w:numPr>
          <w:ilvl w:val="0"/>
          <w:numId w:val="1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fits within the steps of the new lower-graded position.</w:t>
      </w:r>
    </w:p>
    <w:p w14:paraId="5E730428" w14:textId="77777777" w:rsidR="0027224C" w:rsidRPr="004D7718" w:rsidRDefault="0027224C" w:rsidP="00B40425">
      <w:pPr>
        <w:pStyle w:val="ListParagraph"/>
        <w:numPr>
          <w:ilvl w:val="1"/>
          <w:numId w:val="1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If the employee’s current salary fits within the </w:t>
      </w:r>
      <w:proofErr w:type="gramStart"/>
      <w:r w:rsidRPr="004D7718">
        <w:rPr>
          <w:rFonts w:ascii="Times New Roman" w:hAnsi="Times New Roman"/>
          <w:color w:val="000000" w:themeColor="text1"/>
          <w:sz w:val="22"/>
          <w:szCs w:val="22"/>
        </w:rPr>
        <w:t>steps</w:t>
      </w:r>
      <w:proofErr w:type="gramEnd"/>
      <w:r w:rsidRPr="004D7718">
        <w:rPr>
          <w:rFonts w:ascii="Times New Roman" w:hAnsi="Times New Roman"/>
          <w:color w:val="000000" w:themeColor="text1"/>
          <w:sz w:val="22"/>
          <w:szCs w:val="22"/>
        </w:rPr>
        <w:t xml:space="preserve"> then set the pay and you are done.</w:t>
      </w:r>
    </w:p>
    <w:p w14:paraId="7D73652B" w14:textId="77777777" w:rsidR="0027224C" w:rsidRPr="004D7718" w:rsidRDefault="0027224C" w:rsidP="00B40425">
      <w:pPr>
        <w:pStyle w:val="ListParagraph"/>
        <w:numPr>
          <w:ilvl w:val="1"/>
          <w:numId w:val="1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If the employee’s current salary (after geographic conversion, if applicable) is more than step 10 of the new grade then the employee is entitled to pay retention. </w:t>
      </w:r>
    </w:p>
    <w:p w14:paraId="4EFD1F60" w14:textId="77777777" w:rsidR="0027224C" w:rsidRPr="004D7718" w:rsidRDefault="0027224C" w:rsidP="00B40425">
      <w:pPr>
        <w:pStyle w:val="ListParagraph"/>
        <w:numPr>
          <w:ilvl w:val="0"/>
          <w:numId w:val="1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Cindy’s current salary ($77,593) is more than step 10 of her new GS-09 position.</w:t>
      </w:r>
      <w:r w:rsidR="00721F51"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Cindy is entitled to pay retention.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27224C" w:rsidRPr="004D7718" w14:paraId="5C207BB3" w14:textId="77777777" w:rsidTr="0027224C">
        <w:trPr>
          <w:tblHeader/>
        </w:trPr>
        <w:tc>
          <w:tcPr>
            <w:tcW w:w="720" w:type="dxa"/>
            <w:shd w:val="clear" w:color="auto" w:fill="D9D9D9" w:themeFill="background1" w:themeFillShade="D9"/>
          </w:tcPr>
          <w:p w14:paraId="5FA99059"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07138472"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12CCC24A"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54463F30"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5F2F805"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75219AA6"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2536D368"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359156C"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B97A581"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13B51477"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24DEE177"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57C499B"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STEP 10</w:t>
            </w:r>
          </w:p>
        </w:tc>
      </w:tr>
      <w:tr w:rsidR="0027224C" w:rsidRPr="004D7718" w14:paraId="07445235" w14:textId="77777777" w:rsidTr="0027224C">
        <w:tc>
          <w:tcPr>
            <w:tcW w:w="720" w:type="dxa"/>
          </w:tcPr>
          <w:p w14:paraId="65366B4D" w14:textId="77777777" w:rsidR="0027224C" w:rsidRPr="001B5EF3" w:rsidRDefault="0027224C" w:rsidP="0027224C">
            <w:pPr>
              <w:jc w:val="center"/>
              <w:rPr>
                <w:rFonts w:asciiTheme="minorHAnsi" w:hAnsiTheme="minorHAnsi" w:cstheme="minorHAnsi"/>
                <w:b/>
                <w:bCs/>
                <w:color w:val="000000" w:themeColor="text1"/>
                <w:sz w:val="22"/>
                <w:szCs w:val="22"/>
              </w:rPr>
            </w:pPr>
            <w:r w:rsidRPr="001B5EF3">
              <w:rPr>
                <w:rFonts w:asciiTheme="minorHAnsi" w:hAnsiTheme="minorHAnsi" w:cstheme="minorHAnsi"/>
                <w:b/>
                <w:bCs/>
                <w:color w:val="000000" w:themeColor="text1"/>
                <w:sz w:val="22"/>
                <w:szCs w:val="22"/>
              </w:rPr>
              <w:t>DCB</w:t>
            </w:r>
          </w:p>
        </w:tc>
        <w:tc>
          <w:tcPr>
            <w:tcW w:w="540" w:type="dxa"/>
            <w:vAlign w:val="center"/>
            <w:hideMark/>
          </w:tcPr>
          <w:p w14:paraId="73BF4AAD"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09</w:t>
            </w:r>
          </w:p>
        </w:tc>
        <w:tc>
          <w:tcPr>
            <w:tcW w:w="900" w:type="dxa"/>
            <w:vAlign w:val="center"/>
            <w:hideMark/>
          </w:tcPr>
          <w:p w14:paraId="0CA0C9A9"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54,972</w:t>
            </w:r>
          </w:p>
        </w:tc>
        <w:tc>
          <w:tcPr>
            <w:tcW w:w="900" w:type="dxa"/>
            <w:vAlign w:val="center"/>
            <w:hideMark/>
          </w:tcPr>
          <w:p w14:paraId="0F6500C9"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56,805</w:t>
            </w:r>
          </w:p>
        </w:tc>
        <w:tc>
          <w:tcPr>
            <w:tcW w:w="900" w:type="dxa"/>
            <w:shd w:val="clear" w:color="auto" w:fill="auto"/>
            <w:vAlign w:val="center"/>
            <w:hideMark/>
          </w:tcPr>
          <w:p w14:paraId="30DBCED3"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56,638</w:t>
            </w:r>
          </w:p>
        </w:tc>
        <w:tc>
          <w:tcPr>
            <w:tcW w:w="900" w:type="dxa"/>
            <w:shd w:val="clear" w:color="auto" w:fill="auto"/>
            <w:vAlign w:val="center"/>
            <w:hideMark/>
          </w:tcPr>
          <w:p w14:paraId="7B9A4A24"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60,470</w:t>
            </w:r>
          </w:p>
        </w:tc>
        <w:tc>
          <w:tcPr>
            <w:tcW w:w="900" w:type="dxa"/>
            <w:vAlign w:val="center"/>
            <w:hideMark/>
          </w:tcPr>
          <w:p w14:paraId="691B50F2"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62,303</w:t>
            </w:r>
          </w:p>
        </w:tc>
        <w:tc>
          <w:tcPr>
            <w:tcW w:w="900" w:type="dxa"/>
            <w:shd w:val="clear" w:color="auto" w:fill="auto"/>
            <w:vAlign w:val="center"/>
            <w:hideMark/>
          </w:tcPr>
          <w:p w14:paraId="57FD3625"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64,136</w:t>
            </w:r>
          </w:p>
        </w:tc>
        <w:tc>
          <w:tcPr>
            <w:tcW w:w="900" w:type="dxa"/>
            <w:vAlign w:val="center"/>
            <w:hideMark/>
          </w:tcPr>
          <w:p w14:paraId="2813084D"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65,969</w:t>
            </w:r>
          </w:p>
        </w:tc>
        <w:tc>
          <w:tcPr>
            <w:tcW w:w="900" w:type="dxa"/>
            <w:vAlign w:val="center"/>
            <w:hideMark/>
          </w:tcPr>
          <w:p w14:paraId="7D324A29"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67,801</w:t>
            </w:r>
          </w:p>
        </w:tc>
        <w:tc>
          <w:tcPr>
            <w:tcW w:w="900" w:type="dxa"/>
            <w:vAlign w:val="center"/>
            <w:hideMark/>
          </w:tcPr>
          <w:p w14:paraId="0D53FF15"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69,634</w:t>
            </w:r>
          </w:p>
        </w:tc>
        <w:tc>
          <w:tcPr>
            <w:tcW w:w="1080" w:type="dxa"/>
            <w:shd w:val="clear" w:color="auto" w:fill="FFFF00"/>
            <w:vAlign w:val="center"/>
            <w:hideMark/>
          </w:tcPr>
          <w:p w14:paraId="6A6D8997" w14:textId="77777777" w:rsidR="0027224C" w:rsidRPr="001B5EF3" w:rsidRDefault="0027224C" w:rsidP="0027224C">
            <w:pPr>
              <w:jc w:val="center"/>
              <w:rPr>
                <w:rFonts w:asciiTheme="minorHAnsi" w:hAnsiTheme="minorHAnsi" w:cstheme="minorHAnsi"/>
                <w:bCs/>
                <w:color w:val="000000" w:themeColor="text1"/>
                <w:sz w:val="22"/>
                <w:szCs w:val="22"/>
              </w:rPr>
            </w:pPr>
            <w:r w:rsidRPr="001B5EF3">
              <w:rPr>
                <w:rFonts w:asciiTheme="minorHAnsi" w:hAnsiTheme="minorHAnsi" w:cstheme="minorHAnsi"/>
                <w:bCs/>
                <w:color w:val="000000" w:themeColor="text1"/>
                <w:sz w:val="22"/>
                <w:szCs w:val="22"/>
              </w:rPr>
              <w:t>71,467</w:t>
            </w:r>
          </w:p>
        </w:tc>
      </w:tr>
    </w:tbl>
    <w:p w14:paraId="63126164" w14:textId="77777777" w:rsidR="0027224C" w:rsidRPr="004D7718" w:rsidRDefault="0027224C" w:rsidP="00B40425">
      <w:pPr>
        <w:pStyle w:val="ListParagraph"/>
        <w:numPr>
          <w:ilvl w:val="0"/>
          <w:numId w:val="9"/>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532F24A0" w14:textId="77777777" w:rsidR="0027224C" w:rsidRPr="004D7718" w:rsidRDefault="0027224C" w:rsidP="00B40425">
      <w:pPr>
        <w:pStyle w:val="ListParagraph"/>
        <w:numPr>
          <w:ilvl w:val="1"/>
          <w:numId w:val="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(FYI – The rate for Executive </w:t>
      </w:r>
      <w:r w:rsidRPr="004D7718">
        <w:rPr>
          <w:rFonts w:ascii="Times New Roman" w:hAnsi="Times New Roman"/>
          <w:color w:val="000000" w:themeColor="text1"/>
          <w:sz w:val="22"/>
          <w:szCs w:val="22"/>
        </w:rPr>
        <w:lastRenderedPageBreak/>
        <w:t xml:space="preserve">Level IV is always less than a locality table limit so just </w:t>
      </w:r>
      <w:proofErr w:type="gramStart"/>
      <w:r w:rsidRPr="004D7718">
        <w:rPr>
          <w:rFonts w:ascii="Times New Roman" w:hAnsi="Times New Roman"/>
          <w:color w:val="000000" w:themeColor="text1"/>
          <w:sz w:val="22"/>
          <w:szCs w:val="22"/>
        </w:rPr>
        <w:t>look</w:t>
      </w:r>
      <w:proofErr w:type="gramEnd"/>
      <w:r w:rsidRPr="004D7718">
        <w:rPr>
          <w:rFonts w:ascii="Times New Roman" w:hAnsi="Times New Roman"/>
          <w:color w:val="000000" w:themeColor="text1"/>
          <w:sz w:val="22"/>
          <w:szCs w:val="22"/>
        </w:rPr>
        <w:t xml:space="preserve"> at the locality limit and you’ll be OK).</w:t>
      </w:r>
    </w:p>
    <w:p w14:paraId="529CEC29" w14:textId="1626056F" w:rsidR="0027224C" w:rsidRPr="004D7718" w:rsidRDefault="0027224C" w:rsidP="00B40425">
      <w:pPr>
        <w:pStyle w:val="ListParagraph"/>
        <w:numPr>
          <w:ilvl w:val="1"/>
          <w:numId w:val="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If the employee’s retained rate is more than the capped amount</w:t>
      </w:r>
      <w:r w:rsidR="002C6812">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then pay is set at the capped amount because we can never exceed 150% of step 10 of the grade</w:t>
      </w:r>
      <w:r w:rsidR="00137EA3" w:rsidRPr="004D7718">
        <w:rPr>
          <w:rFonts w:ascii="Times New Roman" w:hAnsi="Times New Roman"/>
          <w:color w:val="000000" w:themeColor="text1"/>
          <w:sz w:val="22"/>
          <w:szCs w:val="22"/>
        </w:rPr>
        <w:t xml:space="preserve"> when pay retention is initially established</w:t>
      </w:r>
      <w:r w:rsidRPr="004D7718">
        <w:rPr>
          <w:rFonts w:ascii="Times New Roman" w:hAnsi="Times New Roman"/>
          <w:color w:val="000000" w:themeColor="text1"/>
          <w:sz w:val="22"/>
          <w:szCs w:val="22"/>
        </w:rPr>
        <w:t>.</w:t>
      </w:r>
    </w:p>
    <w:p w14:paraId="691CB928" w14:textId="77777777" w:rsidR="0027224C" w:rsidRPr="004D7718" w:rsidRDefault="0027224C" w:rsidP="00B40425">
      <w:pPr>
        <w:pStyle w:val="ListParagraph"/>
        <w:numPr>
          <w:ilvl w:val="1"/>
          <w:numId w:val="9"/>
        </w:numPr>
        <w:spacing w:before="120" w:after="120"/>
        <w:contextualSpacing w:val="0"/>
        <w:rPr>
          <w:rFonts w:ascii="Times New Roman" w:hAnsi="Times New Roman"/>
          <w:b/>
          <w:color w:val="000000" w:themeColor="text1"/>
          <w:sz w:val="22"/>
          <w:szCs w:val="22"/>
        </w:rPr>
      </w:pPr>
      <w:r w:rsidRPr="004D7718">
        <w:rPr>
          <w:rFonts w:ascii="Times New Roman" w:hAnsi="Times New Roman"/>
          <w:b/>
          <w:color w:val="000000" w:themeColor="text1"/>
          <w:sz w:val="22"/>
          <w:szCs w:val="22"/>
        </w:rPr>
        <w:t>You are responsible for ensuring these limitations are not exceeded when a retained rate is initially established.</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27224C" w:rsidRPr="004D7718" w14:paraId="46532C9C" w14:textId="77777777" w:rsidTr="0027224C">
        <w:trPr>
          <w:tblHeader/>
        </w:trPr>
        <w:tc>
          <w:tcPr>
            <w:tcW w:w="720" w:type="dxa"/>
            <w:shd w:val="clear" w:color="auto" w:fill="D9D9D9" w:themeFill="background1" w:themeFillShade="D9"/>
          </w:tcPr>
          <w:p w14:paraId="0DF832B0"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05BD46C8"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49512D04"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4A38BB6F"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D7B6803"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252415E"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28A25372"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7667FAE7"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E11737F"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E88811D"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65CE154B"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E13BD55"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STEP 10</w:t>
            </w:r>
          </w:p>
        </w:tc>
      </w:tr>
      <w:tr w:rsidR="0027224C" w:rsidRPr="004D7718" w14:paraId="4E0039B5" w14:textId="77777777" w:rsidTr="0027224C">
        <w:tc>
          <w:tcPr>
            <w:tcW w:w="720" w:type="dxa"/>
          </w:tcPr>
          <w:p w14:paraId="7FE3487D" w14:textId="77777777" w:rsidR="0027224C" w:rsidRPr="00037C56" w:rsidRDefault="0027224C" w:rsidP="0027224C">
            <w:pPr>
              <w:jc w:val="center"/>
              <w:rPr>
                <w:rFonts w:asciiTheme="minorHAnsi" w:hAnsiTheme="minorHAnsi" w:cstheme="minorHAnsi"/>
                <w:b/>
                <w:bCs/>
                <w:color w:val="000000" w:themeColor="text1"/>
                <w:sz w:val="22"/>
                <w:szCs w:val="22"/>
              </w:rPr>
            </w:pPr>
            <w:r w:rsidRPr="00037C56">
              <w:rPr>
                <w:rFonts w:asciiTheme="minorHAnsi" w:hAnsiTheme="minorHAnsi" w:cstheme="minorHAnsi"/>
                <w:b/>
                <w:bCs/>
                <w:color w:val="000000" w:themeColor="text1"/>
                <w:sz w:val="22"/>
                <w:szCs w:val="22"/>
              </w:rPr>
              <w:t>DCB</w:t>
            </w:r>
          </w:p>
        </w:tc>
        <w:tc>
          <w:tcPr>
            <w:tcW w:w="540" w:type="dxa"/>
            <w:vAlign w:val="center"/>
            <w:hideMark/>
          </w:tcPr>
          <w:p w14:paraId="4D60F239"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09</w:t>
            </w:r>
          </w:p>
        </w:tc>
        <w:tc>
          <w:tcPr>
            <w:tcW w:w="900" w:type="dxa"/>
            <w:vAlign w:val="center"/>
            <w:hideMark/>
          </w:tcPr>
          <w:p w14:paraId="1B3956A4"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54,972</w:t>
            </w:r>
          </w:p>
        </w:tc>
        <w:tc>
          <w:tcPr>
            <w:tcW w:w="900" w:type="dxa"/>
            <w:vAlign w:val="center"/>
            <w:hideMark/>
          </w:tcPr>
          <w:p w14:paraId="01BD9491"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56,805</w:t>
            </w:r>
          </w:p>
        </w:tc>
        <w:tc>
          <w:tcPr>
            <w:tcW w:w="900" w:type="dxa"/>
            <w:shd w:val="clear" w:color="auto" w:fill="auto"/>
            <w:vAlign w:val="center"/>
            <w:hideMark/>
          </w:tcPr>
          <w:p w14:paraId="60F940FC"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56,638</w:t>
            </w:r>
          </w:p>
        </w:tc>
        <w:tc>
          <w:tcPr>
            <w:tcW w:w="900" w:type="dxa"/>
            <w:shd w:val="clear" w:color="auto" w:fill="auto"/>
            <w:vAlign w:val="center"/>
            <w:hideMark/>
          </w:tcPr>
          <w:p w14:paraId="553EFA3C"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60,470</w:t>
            </w:r>
          </w:p>
        </w:tc>
        <w:tc>
          <w:tcPr>
            <w:tcW w:w="900" w:type="dxa"/>
            <w:vAlign w:val="center"/>
            <w:hideMark/>
          </w:tcPr>
          <w:p w14:paraId="6C12B5D9"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62,303</w:t>
            </w:r>
          </w:p>
        </w:tc>
        <w:tc>
          <w:tcPr>
            <w:tcW w:w="900" w:type="dxa"/>
            <w:shd w:val="clear" w:color="auto" w:fill="auto"/>
            <w:vAlign w:val="center"/>
            <w:hideMark/>
          </w:tcPr>
          <w:p w14:paraId="24D72ECF"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64,136</w:t>
            </w:r>
          </w:p>
        </w:tc>
        <w:tc>
          <w:tcPr>
            <w:tcW w:w="900" w:type="dxa"/>
            <w:vAlign w:val="center"/>
            <w:hideMark/>
          </w:tcPr>
          <w:p w14:paraId="6E2B811B"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65,969</w:t>
            </w:r>
          </w:p>
        </w:tc>
        <w:tc>
          <w:tcPr>
            <w:tcW w:w="900" w:type="dxa"/>
            <w:vAlign w:val="center"/>
            <w:hideMark/>
          </w:tcPr>
          <w:p w14:paraId="1604D4B5"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67,801</w:t>
            </w:r>
          </w:p>
        </w:tc>
        <w:tc>
          <w:tcPr>
            <w:tcW w:w="900" w:type="dxa"/>
            <w:vAlign w:val="center"/>
            <w:hideMark/>
          </w:tcPr>
          <w:p w14:paraId="5260ECCF"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69,634</w:t>
            </w:r>
          </w:p>
        </w:tc>
        <w:tc>
          <w:tcPr>
            <w:tcW w:w="1080" w:type="dxa"/>
            <w:shd w:val="clear" w:color="auto" w:fill="FFFF00"/>
            <w:vAlign w:val="center"/>
            <w:hideMark/>
          </w:tcPr>
          <w:p w14:paraId="6B699EDB" w14:textId="77777777" w:rsidR="0027224C" w:rsidRPr="00037C56" w:rsidRDefault="0027224C" w:rsidP="0027224C">
            <w:pPr>
              <w:jc w:val="center"/>
              <w:rPr>
                <w:rFonts w:asciiTheme="minorHAnsi" w:hAnsiTheme="minorHAnsi" w:cstheme="minorHAnsi"/>
                <w:bCs/>
                <w:color w:val="000000" w:themeColor="text1"/>
                <w:sz w:val="22"/>
                <w:szCs w:val="22"/>
              </w:rPr>
            </w:pPr>
            <w:r w:rsidRPr="00037C56">
              <w:rPr>
                <w:rFonts w:asciiTheme="minorHAnsi" w:hAnsiTheme="minorHAnsi" w:cstheme="minorHAnsi"/>
                <w:bCs/>
                <w:color w:val="000000" w:themeColor="text1"/>
                <w:sz w:val="22"/>
                <w:szCs w:val="22"/>
              </w:rPr>
              <w:t>71,467</w:t>
            </w:r>
          </w:p>
        </w:tc>
      </w:tr>
    </w:tbl>
    <w:p w14:paraId="79B2C239" w14:textId="77777777" w:rsidR="0027224C" w:rsidRPr="004D7718" w:rsidRDefault="0027224C" w:rsidP="00B40425">
      <w:pPr>
        <w:pStyle w:val="ListParagraph"/>
        <w:numPr>
          <w:ilvl w:val="1"/>
          <w:numId w:val="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59D1ED02" w14:textId="77777777" w:rsidR="0027224C" w:rsidRPr="004D7718" w:rsidRDefault="0027224C" w:rsidP="00B40425">
      <w:pPr>
        <w:pStyle w:val="ListParagraph"/>
        <w:spacing w:before="120" w:after="120"/>
        <w:ind w:left="216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$71,467 X 150% = $107,201</w:t>
      </w:r>
    </w:p>
    <w:p w14:paraId="657E3992" w14:textId="77777777" w:rsidR="0027224C" w:rsidRPr="004D7718" w:rsidRDefault="0027224C" w:rsidP="00B40425">
      <w:pPr>
        <w:pStyle w:val="ListParagraph"/>
        <w:numPr>
          <w:ilvl w:val="1"/>
          <w:numId w:val="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Cindy’s retained rate ($77,593) is less than the capped amount ($107,201) so we are OK to set her pay at $77,593.</w:t>
      </w:r>
    </w:p>
    <w:p w14:paraId="367379B2" w14:textId="77777777" w:rsidR="0027224C" w:rsidRPr="004D7718" w:rsidRDefault="0027224C" w:rsidP="00B40425">
      <w:pPr>
        <w:pStyle w:val="ListParagraph"/>
        <w:numPr>
          <w:ilvl w:val="0"/>
          <w:numId w:val="9"/>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Pay is set at GS-09 step 00, with a retained rate of $77,593.</w:t>
      </w:r>
    </w:p>
    <w:p w14:paraId="07106B79" w14:textId="77777777" w:rsidR="0027224C" w:rsidRPr="00037C56" w:rsidRDefault="0027224C" w:rsidP="00037C56">
      <w:pPr>
        <w:pStyle w:val="Heading4"/>
      </w:pPr>
      <w:r w:rsidRPr="00037C56">
        <w:t>Ex. 1</w:t>
      </w:r>
      <w:r w:rsidR="00BD4A8C" w:rsidRPr="00037C56">
        <w:t xml:space="preserve">: </w:t>
      </w:r>
      <w:r w:rsidRPr="00037C56">
        <w:t>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27224C" w:rsidRPr="004D7718" w14:paraId="44A6010D" w14:textId="77777777" w:rsidTr="00037C56">
        <w:trPr>
          <w:tblHeader/>
        </w:trPr>
        <w:tc>
          <w:tcPr>
            <w:tcW w:w="1094" w:type="dxa"/>
            <w:shd w:val="clear" w:color="auto" w:fill="D9D9D9" w:themeFill="background1" w:themeFillShade="D9"/>
          </w:tcPr>
          <w:p w14:paraId="1BF7B137" w14:textId="574D3517" w:rsidR="0027224C" w:rsidRPr="004D7718" w:rsidRDefault="00037C56" w:rsidP="00B40425">
            <w:pPr>
              <w:spacing w:after="120"/>
              <w:jc w:val="center"/>
              <w:rPr>
                <w:rFonts w:ascii="Times New Roman" w:hAnsi="Times New Roman"/>
                <w:sz w:val="22"/>
                <w:szCs w:val="22"/>
              </w:rPr>
            </w:pPr>
            <w:r>
              <w:rPr>
                <w:rFonts w:ascii="Times New Roman" w:hAnsi="Times New Roman"/>
                <w:noProof/>
                <w:sz w:val="22"/>
                <w:szCs w:val="22"/>
              </w:rPr>
              <w:t>Steps</w:t>
            </w:r>
          </w:p>
        </w:tc>
        <w:tc>
          <w:tcPr>
            <w:tcW w:w="9706" w:type="dxa"/>
            <w:shd w:val="clear" w:color="auto" w:fill="D9D9D9" w:themeFill="background1" w:themeFillShade="D9"/>
          </w:tcPr>
          <w:p w14:paraId="08563D90" w14:textId="77777777" w:rsidR="0027224C" w:rsidRPr="00037C56" w:rsidRDefault="00DA7028" w:rsidP="00B40425">
            <w:pPr>
              <w:spacing w:after="120"/>
              <w:jc w:val="center"/>
              <w:rPr>
                <w:rFonts w:ascii="Times New Roman" w:hAnsi="Times New Roman"/>
                <w:b/>
                <w:sz w:val="28"/>
                <w:szCs w:val="28"/>
              </w:rPr>
            </w:pPr>
            <w:r w:rsidRPr="00037C56">
              <w:rPr>
                <w:rFonts w:ascii="Times New Roman" w:hAnsi="Times New Roman"/>
                <w:b/>
                <w:sz w:val="28"/>
                <w:szCs w:val="28"/>
              </w:rPr>
              <w:t>Pay</w:t>
            </w:r>
            <w:r w:rsidR="0027224C" w:rsidRPr="00037C56">
              <w:rPr>
                <w:rFonts w:ascii="Times New Roman" w:hAnsi="Times New Roman"/>
                <w:b/>
                <w:sz w:val="28"/>
                <w:szCs w:val="28"/>
              </w:rPr>
              <w:t xml:space="preserve"> Retention Worksheet</w:t>
            </w:r>
          </w:p>
          <w:p w14:paraId="6F8461BA" w14:textId="77777777" w:rsidR="0027224C" w:rsidRPr="004D7718" w:rsidRDefault="00DA7028" w:rsidP="00B40425">
            <w:pPr>
              <w:spacing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27224C" w:rsidRPr="004D7718" w14:paraId="1FAE244C" w14:textId="77777777" w:rsidTr="0027224C">
        <w:tc>
          <w:tcPr>
            <w:tcW w:w="1094" w:type="dxa"/>
          </w:tcPr>
          <w:p w14:paraId="2F831987" w14:textId="77777777" w:rsidR="0027224C" w:rsidRPr="004D7718" w:rsidRDefault="0027224C" w:rsidP="00B40425">
            <w:pPr>
              <w:spacing w:after="120"/>
              <w:rPr>
                <w:rFonts w:ascii="Times New Roman" w:hAnsi="Times New Roman"/>
                <w:b/>
                <w:sz w:val="22"/>
                <w:szCs w:val="22"/>
              </w:rPr>
            </w:pPr>
            <w:r w:rsidRPr="004D7718">
              <w:rPr>
                <w:rFonts w:ascii="Times New Roman" w:hAnsi="Times New Roman"/>
                <w:b/>
                <w:sz w:val="22"/>
                <w:szCs w:val="22"/>
              </w:rPr>
              <w:t xml:space="preserve">Step </w:t>
            </w:r>
            <w:r w:rsidR="00DA7028" w:rsidRPr="004D7718">
              <w:rPr>
                <w:rFonts w:ascii="Times New Roman" w:hAnsi="Times New Roman"/>
                <w:b/>
                <w:sz w:val="22"/>
                <w:szCs w:val="22"/>
              </w:rPr>
              <w:t>1</w:t>
            </w:r>
          </w:p>
        </w:tc>
        <w:tc>
          <w:tcPr>
            <w:tcW w:w="9706" w:type="dxa"/>
          </w:tcPr>
          <w:p w14:paraId="537726A9" w14:textId="77777777" w:rsidR="0027224C" w:rsidRPr="00037C56" w:rsidRDefault="0027224C" w:rsidP="00B40425">
            <w:pPr>
              <w:spacing w:after="120"/>
              <w:rPr>
                <w:rFonts w:ascii="Times New Roman" w:hAnsi="Times New Roman"/>
                <w:b/>
                <w:color w:val="0070C0"/>
                <w:sz w:val="22"/>
                <w:szCs w:val="22"/>
                <w:u w:val="single"/>
              </w:rPr>
            </w:pPr>
            <w:r w:rsidRPr="004D7718">
              <w:rPr>
                <w:rFonts w:ascii="Times New Roman" w:hAnsi="Times New Roman"/>
                <w:b/>
                <w:sz w:val="22"/>
                <w:szCs w:val="22"/>
              </w:rPr>
              <w:t>G</w:t>
            </w:r>
            <w:r w:rsidR="00DA7028" w:rsidRPr="004D7718">
              <w:rPr>
                <w:rFonts w:ascii="Times New Roman" w:hAnsi="Times New Roman"/>
                <w:b/>
                <w:sz w:val="22"/>
                <w:szCs w:val="22"/>
              </w:rPr>
              <w:t xml:space="preserve">eographic Conversion. </w:t>
            </w:r>
            <w:r w:rsidRPr="004D7718">
              <w:rPr>
                <w:rFonts w:ascii="Times New Roman" w:hAnsi="Times New Roman"/>
                <w:bCs/>
                <w:sz w:val="22"/>
                <w:szCs w:val="22"/>
              </w:rPr>
              <w:t xml:space="preserve">Apply the geographic conversion rule (if applicable). N/A: </w:t>
            </w:r>
            <w:r w:rsidRPr="00037C56">
              <w:rPr>
                <w:rFonts w:ascii="Times New Roman" w:hAnsi="Times New Roman"/>
                <w:b/>
                <w:color w:val="0070C0"/>
                <w:sz w:val="22"/>
                <w:szCs w:val="22"/>
              </w:rPr>
              <w:t>X</w:t>
            </w:r>
          </w:p>
          <w:p w14:paraId="1D12FA56" w14:textId="77777777" w:rsidR="0027224C" w:rsidRPr="004D7718" w:rsidRDefault="0027224C" w:rsidP="00B40425">
            <w:pPr>
              <w:spacing w:after="120"/>
              <w:ind w:left="360"/>
              <w:rPr>
                <w:rFonts w:ascii="Times New Roman" w:hAnsi="Times New Roman"/>
                <w:color w:val="000000" w:themeColor="text1"/>
                <w:sz w:val="22"/>
                <w:szCs w:val="22"/>
                <w:u w:val="single"/>
              </w:rPr>
            </w:pPr>
            <w:r w:rsidRPr="004D7718">
              <w:rPr>
                <w:rFonts w:ascii="Times New Roman" w:hAnsi="Times New Roman"/>
                <w:color w:val="000000" w:themeColor="text1"/>
                <w:sz w:val="22"/>
                <w:szCs w:val="22"/>
              </w:rPr>
              <w:t>From: Pay Table: Series: Grade: Step: Salary: $</w:t>
            </w:r>
          </w:p>
          <w:p w14:paraId="7C1A8004" w14:textId="77777777" w:rsidR="0027224C" w:rsidRPr="004D7718" w:rsidRDefault="0027224C" w:rsidP="003A3BB1">
            <w:pPr>
              <w:spacing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Series: Grade: Step: </w:t>
            </w:r>
            <w:proofErr w:type="gramStart"/>
            <w:r w:rsidRPr="004D7718">
              <w:rPr>
                <w:rFonts w:ascii="Times New Roman" w:hAnsi="Times New Roman"/>
                <w:color w:val="000000" w:themeColor="text1"/>
                <w:sz w:val="22"/>
                <w:szCs w:val="22"/>
              </w:rPr>
              <w:t>Salary:$</w:t>
            </w:r>
            <w:proofErr w:type="gramEnd"/>
          </w:p>
        </w:tc>
      </w:tr>
      <w:tr w:rsidR="008F1639" w:rsidRPr="004D7718" w14:paraId="034D9F75" w14:textId="77777777" w:rsidTr="0027224C">
        <w:tc>
          <w:tcPr>
            <w:tcW w:w="1094" w:type="dxa"/>
          </w:tcPr>
          <w:p w14:paraId="76B34169" w14:textId="77777777" w:rsidR="008F1639" w:rsidRPr="004D7718" w:rsidRDefault="008F1639" w:rsidP="00B40425">
            <w:pPr>
              <w:spacing w:after="120"/>
              <w:rPr>
                <w:rFonts w:ascii="Times New Roman" w:hAnsi="Times New Roman"/>
                <w:b/>
                <w:sz w:val="22"/>
                <w:szCs w:val="22"/>
              </w:rPr>
            </w:pPr>
            <w:r w:rsidRPr="004D7718">
              <w:rPr>
                <w:rFonts w:ascii="Times New Roman" w:hAnsi="Times New Roman"/>
                <w:b/>
                <w:sz w:val="22"/>
                <w:szCs w:val="22"/>
              </w:rPr>
              <w:t xml:space="preserve">Step 2 </w:t>
            </w:r>
          </w:p>
        </w:tc>
        <w:tc>
          <w:tcPr>
            <w:tcW w:w="9706" w:type="dxa"/>
          </w:tcPr>
          <w:p w14:paraId="55E15620" w14:textId="77777777" w:rsidR="008F1639" w:rsidRPr="004D7718" w:rsidRDefault="008F1639" w:rsidP="00B40425">
            <w:pPr>
              <w:spacing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40B1E291" w14:textId="77777777" w:rsidR="008F1639" w:rsidRPr="004D7718" w:rsidRDefault="008F1639" w:rsidP="0091714E">
            <w:pPr>
              <w:spacing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037C56">
              <w:rPr>
                <w:rFonts w:ascii="Times New Roman" w:hAnsi="Times New Roman"/>
                <w:b/>
                <w:color w:val="0070C0"/>
                <w:sz w:val="22"/>
                <w:szCs w:val="22"/>
              </w:rPr>
              <w:t>DCB</w:t>
            </w:r>
            <w:r w:rsidRPr="004D7718">
              <w:rPr>
                <w:rFonts w:ascii="Times New Roman" w:hAnsi="Times New Roman"/>
                <w:color w:val="000000" w:themeColor="text1"/>
                <w:sz w:val="22"/>
                <w:szCs w:val="22"/>
              </w:rPr>
              <w:t xml:space="preserve"> Series: </w:t>
            </w:r>
            <w:r w:rsidRPr="00037C56">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037C56">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w:t>
            </w:r>
            <w:r w:rsidRPr="004D7718">
              <w:rPr>
                <w:rFonts w:ascii="Times New Roman" w:hAnsi="Times New Roman"/>
                <w:b/>
                <w:bCs/>
                <w:sz w:val="22"/>
                <w:szCs w:val="22"/>
              </w:rPr>
              <w:t xml:space="preserve"> </w:t>
            </w:r>
            <w:r w:rsidRPr="00037C56">
              <w:rPr>
                <w:rFonts w:ascii="Times New Roman" w:hAnsi="Times New Roman"/>
                <w:b/>
                <w:color w:val="0070C0"/>
                <w:sz w:val="22"/>
                <w:szCs w:val="22"/>
              </w:rPr>
              <w:t>6</w:t>
            </w:r>
            <w:r w:rsidRPr="00037C56">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Salary: </w:t>
            </w:r>
            <w:r w:rsidRPr="00037C56">
              <w:rPr>
                <w:rFonts w:ascii="Times New Roman" w:hAnsi="Times New Roman"/>
                <w:b/>
                <w:color w:val="0070C0"/>
                <w:sz w:val="22"/>
                <w:szCs w:val="22"/>
              </w:rPr>
              <w:t>$77,593</w:t>
            </w:r>
          </w:p>
        </w:tc>
      </w:tr>
      <w:tr w:rsidR="00DA7028" w:rsidRPr="004D7718" w14:paraId="08565B62" w14:textId="77777777" w:rsidTr="0027224C">
        <w:tc>
          <w:tcPr>
            <w:tcW w:w="1094" w:type="dxa"/>
          </w:tcPr>
          <w:p w14:paraId="53EB099E" w14:textId="77777777" w:rsidR="00DA7028" w:rsidRPr="004D7718" w:rsidRDefault="00DA7028" w:rsidP="00B40425">
            <w:pPr>
              <w:spacing w:after="120"/>
              <w:rPr>
                <w:rFonts w:ascii="Times New Roman" w:hAnsi="Times New Roman"/>
                <w:b/>
                <w:sz w:val="22"/>
                <w:szCs w:val="22"/>
              </w:rPr>
            </w:pPr>
            <w:r w:rsidRPr="004D7718">
              <w:rPr>
                <w:rFonts w:ascii="Times New Roman" w:hAnsi="Times New Roman"/>
                <w:b/>
                <w:sz w:val="22"/>
                <w:szCs w:val="22"/>
              </w:rPr>
              <w:t xml:space="preserve">Step </w:t>
            </w:r>
            <w:r w:rsidR="008F1639" w:rsidRPr="004D7718">
              <w:rPr>
                <w:rFonts w:ascii="Times New Roman" w:hAnsi="Times New Roman"/>
                <w:b/>
                <w:sz w:val="22"/>
                <w:szCs w:val="22"/>
              </w:rPr>
              <w:t>3</w:t>
            </w:r>
          </w:p>
        </w:tc>
        <w:tc>
          <w:tcPr>
            <w:tcW w:w="9706" w:type="dxa"/>
          </w:tcPr>
          <w:p w14:paraId="7ADCE27E" w14:textId="77777777" w:rsidR="008F1639" w:rsidRPr="004D7718" w:rsidRDefault="00DA7028" w:rsidP="00B40425">
            <w:pPr>
              <w:spacing w:after="120"/>
              <w:rPr>
                <w:rFonts w:ascii="Times New Roman" w:hAnsi="Times New Roman"/>
                <w:b/>
                <w:sz w:val="22"/>
                <w:szCs w:val="22"/>
              </w:rPr>
            </w:pPr>
            <w:r w:rsidRPr="004D7718">
              <w:rPr>
                <w:rFonts w:ascii="Times New Roman" w:hAnsi="Times New Roman"/>
                <w:b/>
                <w:sz w:val="22"/>
                <w:szCs w:val="22"/>
              </w:rPr>
              <w:t>Change to Lower Grade</w:t>
            </w:r>
            <w:r w:rsidR="008F1639" w:rsidRPr="004D7718">
              <w:rPr>
                <w:rFonts w:ascii="Times New Roman" w:hAnsi="Times New Roman"/>
                <w:b/>
                <w:sz w:val="22"/>
                <w:szCs w:val="22"/>
              </w:rPr>
              <w:t xml:space="preserve">. </w:t>
            </w:r>
            <w:r w:rsidR="008F1639" w:rsidRPr="004D7718">
              <w:rPr>
                <w:rFonts w:ascii="Times New Roman" w:hAnsi="Times New Roman"/>
                <w:sz w:val="22"/>
                <w:szCs w:val="22"/>
              </w:rPr>
              <w:t xml:space="preserve">Get the pay table that applies to the position the employee is moving into. </w:t>
            </w:r>
          </w:p>
          <w:p w14:paraId="06E9E26E" w14:textId="77777777" w:rsidR="009C59A8" w:rsidRPr="004D7718" w:rsidRDefault="00DA7028">
            <w:pPr>
              <w:pStyle w:val="ListParagraph"/>
              <w:numPr>
                <w:ilvl w:val="0"/>
                <w:numId w:val="22"/>
              </w:numPr>
              <w:spacing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w:t>
            </w:r>
            <w:r w:rsidR="008F1639" w:rsidRPr="004D7718">
              <w:rPr>
                <w:rFonts w:ascii="Times New Roman" w:hAnsi="Times New Roman"/>
                <w:noProof/>
                <w:sz w:val="22"/>
                <w:szCs w:val="22"/>
              </w:rPr>
              <w:t>new position</w:t>
            </w:r>
            <w:r w:rsidRPr="004D7718">
              <w:rPr>
                <w:rFonts w:ascii="Times New Roman" w:hAnsi="Times New Roman"/>
                <w:noProof/>
                <w:sz w:val="22"/>
                <w:szCs w:val="22"/>
              </w:rPr>
              <w:t xml:space="preserve"> (at the new location, if applicable). </w:t>
            </w:r>
            <w:r w:rsidR="009C59A8" w:rsidRPr="003412F5">
              <w:rPr>
                <w:rFonts w:ascii="Times New Roman" w:hAnsi="Times New Roman"/>
                <w:bCs/>
                <w:sz w:val="22"/>
                <w:szCs w:val="22"/>
              </w:rPr>
              <w:t>I</w:t>
            </w:r>
            <w:r w:rsidR="009C59A8" w:rsidRPr="004D7718">
              <w:rPr>
                <w:rFonts w:ascii="Times New Roman" w:hAnsi="Times New Roman"/>
                <w:noProof/>
                <w:sz w:val="22"/>
                <w:szCs w:val="22"/>
              </w:rPr>
              <w:t xml:space="preserve">f a locality and special rate table apply then use the table with the </w:t>
            </w:r>
            <w:r w:rsidR="009C59A8" w:rsidRPr="004D7718">
              <w:rPr>
                <w:rFonts w:ascii="Times New Roman" w:hAnsi="Times New Roman"/>
                <w:i/>
                <w:noProof/>
                <w:sz w:val="22"/>
                <w:szCs w:val="22"/>
              </w:rPr>
              <w:t>highest applicable rate range</w:t>
            </w:r>
            <w:r w:rsidR="009C59A8" w:rsidRPr="004D7718">
              <w:rPr>
                <w:rFonts w:ascii="Times New Roman" w:hAnsi="Times New Roman"/>
                <w:noProof/>
                <w:sz w:val="22"/>
                <w:szCs w:val="22"/>
              </w:rPr>
              <w:t>.</w:t>
            </w:r>
          </w:p>
          <w:p w14:paraId="55A043BE" w14:textId="77777777" w:rsidR="009C59A8" w:rsidRPr="004D7718" w:rsidRDefault="009C59A8">
            <w:pPr>
              <w:pStyle w:val="ListParagraph"/>
              <w:numPr>
                <w:ilvl w:val="0"/>
                <w:numId w:val="22"/>
              </w:numPr>
              <w:spacing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0053A931" w14:textId="77777777" w:rsidR="009C59A8" w:rsidRPr="004D7718" w:rsidRDefault="009C59A8">
            <w:pPr>
              <w:pStyle w:val="ListParagraph"/>
              <w:numPr>
                <w:ilvl w:val="1"/>
                <w:numId w:val="22"/>
              </w:numPr>
              <w:autoSpaceDE w:val="0"/>
              <w:autoSpaceDN w:val="0"/>
              <w:adjustRightInd w:val="0"/>
              <w:spacing w:after="120"/>
              <w:contextualSpacing w:val="0"/>
              <w:rPr>
                <w:rFonts w:ascii="Times New Roman" w:hAnsi="Times New Roman"/>
                <w:b/>
                <w:bCs/>
                <w:sz w:val="22"/>
                <w:szCs w:val="22"/>
              </w:rPr>
            </w:pPr>
            <w:r w:rsidRPr="004D7718">
              <w:rPr>
                <w:rFonts w:ascii="Times New Roman" w:hAnsi="Times New Roman"/>
                <w:bCs/>
                <w:iCs/>
                <w:sz w:val="22"/>
                <w:szCs w:val="22"/>
              </w:rPr>
              <w:t xml:space="preserve">If the employee’s current salary is less than step 10 of the new </w:t>
            </w:r>
            <w:proofErr w:type="gramStart"/>
            <w:r w:rsidRPr="004D7718">
              <w:rPr>
                <w:rFonts w:ascii="Times New Roman" w:hAnsi="Times New Roman"/>
                <w:bCs/>
                <w:iCs/>
                <w:sz w:val="22"/>
                <w:szCs w:val="22"/>
              </w:rPr>
              <w:t>grade</w:t>
            </w:r>
            <w:proofErr w:type="gramEnd"/>
            <w:r w:rsidRPr="004D7718">
              <w:rPr>
                <w:rFonts w:ascii="Times New Roman" w:hAnsi="Times New Roman"/>
                <w:bCs/>
                <w:iCs/>
                <w:sz w:val="22"/>
                <w:szCs w:val="22"/>
              </w:rPr>
              <w:t xml:space="preserve"> then slot the pay into the steps and entitlement to pay retention ends. (</w:t>
            </w:r>
            <w:r w:rsidR="00131131" w:rsidRPr="004D7718">
              <w:rPr>
                <w:rFonts w:ascii="Times New Roman" w:hAnsi="Times New Roman"/>
                <w:bCs/>
                <w:iCs/>
                <w:sz w:val="22"/>
                <w:szCs w:val="22"/>
              </w:rPr>
              <w:t>End-g</w:t>
            </w:r>
            <w:r w:rsidRPr="004D7718">
              <w:rPr>
                <w:rFonts w:ascii="Times New Roman" w:hAnsi="Times New Roman"/>
                <w:bCs/>
                <w:iCs/>
                <w:sz w:val="22"/>
                <w:szCs w:val="22"/>
              </w:rPr>
              <w:t xml:space="preserve">o to step </w:t>
            </w:r>
            <w:r w:rsidR="00131131" w:rsidRPr="004D7718">
              <w:rPr>
                <w:rFonts w:ascii="Times New Roman" w:hAnsi="Times New Roman"/>
                <w:bCs/>
                <w:iCs/>
                <w:sz w:val="22"/>
                <w:szCs w:val="22"/>
              </w:rPr>
              <w:t>5</w:t>
            </w:r>
            <w:r w:rsidRPr="004D7718">
              <w:rPr>
                <w:rFonts w:ascii="Times New Roman" w:hAnsi="Times New Roman"/>
                <w:bCs/>
                <w:iCs/>
                <w:sz w:val="22"/>
                <w:szCs w:val="22"/>
              </w:rPr>
              <w:t>)</w:t>
            </w:r>
          </w:p>
          <w:p w14:paraId="248E761F" w14:textId="77777777" w:rsidR="00DA7028" w:rsidRPr="004D7718" w:rsidRDefault="009C59A8">
            <w:pPr>
              <w:pStyle w:val="ListParagraph"/>
              <w:numPr>
                <w:ilvl w:val="1"/>
                <w:numId w:val="22"/>
              </w:numPr>
              <w:spacing w:after="120"/>
              <w:contextualSpacing w:val="0"/>
              <w:rPr>
                <w:rFonts w:ascii="Times New Roman" w:hAnsi="Times New Roman"/>
                <w:b/>
                <w:sz w:val="22"/>
                <w:szCs w:val="22"/>
              </w:rPr>
            </w:pPr>
            <w:r w:rsidRPr="004D7718">
              <w:rPr>
                <w:rFonts w:ascii="Times New Roman" w:hAnsi="Times New Roman"/>
                <w:bCs/>
                <w:iCs/>
                <w:sz w:val="22"/>
                <w:szCs w:val="22"/>
              </w:rPr>
              <w:t xml:space="preserve">If the salary is more than step 10 of the new </w:t>
            </w:r>
            <w:proofErr w:type="gramStart"/>
            <w:r w:rsidRPr="004D7718">
              <w:rPr>
                <w:rFonts w:ascii="Times New Roman" w:hAnsi="Times New Roman"/>
                <w:bCs/>
                <w:iCs/>
                <w:sz w:val="22"/>
                <w:szCs w:val="22"/>
              </w:rPr>
              <w:t>grade</w:t>
            </w:r>
            <w:proofErr w:type="gramEnd"/>
            <w:r w:rsidRPr="004D7718">
              <w:rPr>
                <w:rFonts w:ascii="Times New Roman" w:hAnsi="Times New Roman"/>
                <w:bCs/>
                <w:iCs/>
                <w:sz w:val="22"/>
                <w:szCs w:val="22"/>
              </w:rPr>
              <w:t xml:space="preserve"> then the employee is entitled to retain their current salary.</w:t>
            </w:r>
          </w:p>
        </w:tc>
      </w:tr>
      <w:tr w:rsidR="00DA7028" w:rsidRPr="004D7718" w14:paraId="375995DB" w14:textId="77777777" w:rsidTr="0027224C">
        <w:tc>
          <w:tcPr>
            <w:tcW w:w="1094" w:type="dxa"/>
          </w:tcPr>
          <w:p w14:paraId="73FC717A" w14:textId="77777777" w:rsidR="00DA7028" w:rsidRPr="004D7718" w:rsidRDefault="00DA7028" w:rsidP="00B40425">
            <w:pPr>
              <w:spacing w:after="120"/>
              <w:rPr>
                <w:rFonts w:ascii="Times New Roman" w:hAnsi="Times New Roman"/>
                <w:b/>
                <w:sz w:val="22"/>
                <w:szCs w:val="22"/>
              </w:rPr>
            </w:pPr>
            <w:r w:rsidRPr="004D7718">
              <w:rPr>
                <w:rFonts w:ascii="Times New Roman" w:hAnsi="Times New Roman"/>
                <w:b/>
                <w:sz w:val="22"/>
                <w:szCs w:val="22"/>
              </w:rPr>
              <w:t xml:space="preserve">Step </w:t>
            </w:r>
            <w:r w:rsidR="00131131" w:rsidRPr="004D7718">
              <w:rPr>
                <w:rFonts w:ascii="Times New Roman" w:hAnsi="Times New Roman"/>
                <w:b/>
                <w:sz w:val="22"/>
                <w:szCs w:val="22"/>
              </w:rPr>
              <w:t>4</w:t>
            </w:r>
          </w:p>
        </w:tc>
        <w:tc>
          <w:tcPr>
            <w:tcW w:w="9706" w:type="dxa"/>
          </w:tcPr>
          <w:p w14:paraId="369A3BF9" w14:textId="08E46A54" w:rsidR="00DA7028" w:rsidRPr="004D7718" w:rsidRDefault="009C59A8" w:rsidP="00B40425">
            <w:pPr>
              <w:spacing w:after="120"/>
              <w:rPr>
                <w:rFonts w:ascii="Times New Roman" w:hAnsi="Times New Roman"/>
                <w:sz w:val="22"/>
                <w:szCs w:val="22"/>
              </w:rPr>
            </w:pPr>
            <w:r w:rsidRPr="004D7718">
              <w:rPr>
                <w:rFonts w:ascii="Times New Roman" w:hAnsi="Times New Roman"/>
                <w:b/>
                <w:sz w:val="22"/>
                <w:szCs w:val="22"/>
              </w:rPr>
              <w:t xml:space="preserve">150% of Max Step of New Grade. </w:t>
            </w:r>
            <w:r w:rsidR="00DA7028" w:rsidRPr="004D7718">
              <w:rPr>
                <w:rFonts w:ascii="Times New Roman" w:hAnsi="Times New Roman"/>
                <w:sz w:val="22"/>
                <w:szCs w:val="22"/>
              </w:rPr>
              <w:t xml:space="preserve">The employee is entitled to their current salary </w:t>
            </w:r>
            <w:proofErr w:type="gramStart"/>
            <w:r w:rsidR="00DA7028" w:rsidRPr="004D7718">
              <w:rPr>
                <w:rFonts w:ascii="Times New Roman" w:hAnsi="Times New Roman"/>
                <w:sz w:val="22"/>
                <w:szCs w:val="22"/>
              </w:rPr>
              <w:t>as long as</w:t>
            </w:r>
            <w:proofErr w:type="gramEnd"/>
            <w:r w:rsidR="00DA7028" w:rsidRPr="004D7718">
              <w:rPr>
                <w:rFonts w:ascii="Times New Roman" w:hAnsi="Times New Roman"/>
                <w:sz w:val="22"/>
                <w:szCs w:val="22"/>
              </w:rPr>
              <w:t xml:space="preserve"> it doesn’t exceed 150% of step 10 of the new grade. If the employee’s retained rate is more than the capped amount</w:t>
            </w:r>
            <w:r w:rsidR="003412F5">
              <w:rPr>
                <w:rFonts w:ascii="Times New Roman" w:hAnsi="Times New Roman"/>
                <w:sz w:val="22"/>
                <w:szCs w:val="22"/>
              </w:rPr>
              <w:t>,</w:t>
            </w:r>
            <w:r w:rsidR="00DA7028" w:rsidRPr="004D7718">
              <w:rPr>
                <w:rFonts w:ascii="Times New Roman" w:hAnsi="Times New Roman"/>
                <w:sz w:val="22"/>
                <w:szCs w:val="22"/>
              </w:rPr>
              <w:t xml:space="preserve"> then pay is set at the capped amount.</w:t>
            </w:r>
          </w:p>
          <w:p w14:paraId="55FB939A" w14:textId="77777777" w:rsidR="00131131" w:rsidRPr="004D7718" w:rsidRDefault="00131131">
            <w:pPr>
              <w:pStyle w:val="ListParagraph"/>
              <w:numPr>
                <w:ilvl w:val="0"/>
                <w:numId w:val="23"/>
              </w:numPr>
              <w:spacing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Pr="003412F5">
              <w:rPr>
                <w:rFonts w:ascii="Times New Roman" w:hAnsi="Times New Roman"/>
                <w:b/>
                <w:color w:val="0070C0"/>
                <w:sz w:val="22"/>
                <w:szCs w:val="22"/>
              </w:rPr>
              <w:t>DCB</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3412F5">
              <w:rPr>
                <w:rFonts w:ascii="Times New Roman" w:hAnsi="Times New Roman"/>
                <w:b/>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3412F5">
              <w:rPr>
                <w:rFonts w:ascii="Times New Roman" w:hAnsi="Times New Roman"/>
                <w:b/>
                <w:color w:val="0070C0"/>
                <w:sz w:val="22"/>
                <w:szCs w:val="22"/>
              </w:rPr>
              <w:t>$71,467</w:t>
            </w:r>
          </w:p>
          <w:p w14:paraId="2F5A541C" w14:textId="77777777" w:rsidR="00DA7028" w:rsidRPr="003412F5" w:rsidRDefault="009C59A8" w:rsidP="003412F5">
            <w:pPr>
              <w:spacing w:after="120"/>
              <w:ind w:left="720"/>
              <w:rPr>
                <w:rFonts w:ascii="Times New Roman" w:hAnsi="Times New Roman"/>
                <w:sz w:val="22"/>
                <w:szCs w:val="22"/>
              </w:rPr>
            </w:pPr>
            <w:r w:rsidRPr="003412F5">
              <w:rPr>
                <w:rFonts w:ascii="Times New Roman" w:hAnsi="Times New Roman"/>
                <w:b/>
                <w:color w:val="0070C0"/>
                <w:sz w:val="22"/>
                <w:szCs w:val="22"/>
              </w:rPr>
              <w:t>$71,467</w:t>
            </w:r>
            <w:r w:rsidR="00DA7028" w:rsidRPr="003412F5">
              <w:rPr>
                <w:rFonts w:ascii="Times New Roman" w:hAnsi="Times New Roman"/>
                <w:color w:val="0070C0"/>
                <w:sz w:val="22"/>
                <w:szCs w:val="22"/>
              </w:rPr>
              <w:t xml:space="preserve"> x 150% = </w:t>
            </w:r>
            <w:r w:rsidRPr="003412F5">
              <w:rPr>
                <w:rFonts w:ascii="Times New Roman" w:hAnsi="Times New Roman"/>
                <w:b/>
                <w:color w:val="0070C0"/>
                <w:sz w:val="22"/>
                <w:szCs w:val="22"/>
              </w:rPr>
              <w:t>$107,201</w:t>
            </w:r>
          </w:p>
        </w:tc>
      </w:tr>
      <w:tr w:rsidR="0027224C" w:rsidRPr="004D7718" w14:paraId="18ACFAC6" w14:textId="77777777" w:rsidTr="0027224C">
        <w:tc>
          <w:tcPr>
            <w:tcW w:w="1094" w:type="dxa"/>
          </w:tcPr>
          <w:p w14:paraId="02D6CAAE" w14:textId="77777777" w:rsidR="0027224C" w:rsidRPr="004D7718" w:rsidRDefault="009C59A8" w:rsidP="00B40425">
            <w:pPr>
              <w:spacing w:after="120"/>
              <w:rPr>
                <w:rFonts w:ascii="Times New Roman" w:hAnsi="Times New Roman"/>
                <w:b/>
                <w:sz w:val="22"/>
                <w:szCs w:val="22"/>
              </w:rPr>
            </w:pPr>
            <w:r w:rsidRPr="004D7718">
              <w:rPr>
                <w:rFonts w:ascii="Times New Roman" w:hAnsi="Times New Roman"/>
                <w:b/>
                <w:sz w:val="22"/>
                <w:szCs w:val="22"/>
              </w:rPr>
              <w:lastRenderedPageBreak/>
              <w:t xml:space="preserve">Step </w:t>
            </w:r>
            <w:r w:rsidR="00131131" w:rsidRPr="004D7718">
              <w:rPr>
                <w:rFonts w:ascii="Times New Roman" w:hAnsi="Times New Roman"/>
                <w:b/>
                <w:sz w:val="22"/>
                <w:szCs w:val="22"/>
              </w:rPr>
              <w:t>5</w:t>
            </w:r>
          </w:p>
        </w:tc>
        <w:tc>
          <w:tcPr>
            <w:tcW w:w="9706" w:type="dxa"/>
          </w:tcPr>
          <w:p w14:paraId="052A19B4" w14:textId="77777777" w:rsidR="00B01265" w:rsidRPr="004D7718" w:rsidRDefault="009C59A8" w:rsidP="00B40425">
            <w:pPr>
              <w:spacing w:after="120"/>
              <w:rPr>
                <w:rFonts w:ascii="Times New Roman" w:hAnsi="Times New Roman"/>
                <w:sz w:val="22"/>
                <w:szCs w:val="22"/>
              </w:rPr>
            </w:pPr>
            <w:r w:rsidRPr="004D7718">
              <w:rPr>
                <w:rFonts w:ascii="Times New Roman" w:hAnsi="Times New Roman"/>
                <w:b/>
                <w:sz w:val="22"/>
                <w:szCs w:val="22"/>
              </w:rPr>
              <w:t xml:space="preserve">Set the Pay. </w:t>
            </w:r>
            <w:r w:rsidR="0027224C" w:rsidRPr="004D7718">
              <w:rPr>
                <w:rFonts w:ascii="Times New Roman" w:hAnsi="Times New Roman"/>
                <w:sz w:val="22"/>
                <w:szCs w:val="22"/>
              </w:rPr>
              <w:t>Pay is set at</w:t>
            </w:r>
            <w:r w:rsidR="00B01265" w:rsidRPr="004D7718">
              <w:rPr>
                <w:rFonts w:ascii="Times New Roman" w:hAnsi="Times New Roman"/>
                <w:sz w:val="22"/>
                <w:szCs w:val="22"/>
              </w:rPr>
              <w:t>:</w:t>
            </w:r>
          </w:p>
          <w:p w14:paraId="3B28D37A" w14:textId="77777777" w:rsidR="00B01265" w:rsidRPr="004D7718" w:rsidRDefault="00B01265" w:rsidP="00B40425">
            <w:pPr>
              <w:spacing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w:t>
            </w:r>
            <w:proofErr w:type="gramStart"/>
            <w:r w:rsidRPr="004D7718">
              <w:rPr>
                <w:rFonts w:ascii="Times New Roman" w:hAnsi="Times New Roman"/>
                <w:i/>
                <w:sz w:val="22"/>
                <w:szCs w:val="22"/>
              </w:rPr>
              <w:t>steps</w:t>
            </w:r>
            <w:proofErr w:type="gramEnd"/>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2845CBED" w14:textId="77777777" w:rsidR="0027224C" w:rsidRPr="004D7718" w:rsidRDefault="00DA7028" w:rsidP="0091714E">
            <w:pPr>
              <w:spacing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00137EA3" w:rsidRPr="000872EB">
              <w:rPr>
                <w:rFonts w:ascii="Times New Roman" w:hAnsi="Times New Roman"/>
                <w:b/>
                <w:color w:val="0070C0"/>
                <w:sz w:val="22"/>
                <w:szCs w:val="22"/>
              </w:rPr>
              <w:t>DCB</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Series: </w:t>
            </w:r>
            <w:r w:rsidR="00131131" w:rsidRPr="000872EB">
              <w:rPr>
                <w:rFonts w:ascii="Times New Roman" w:hAnsi="Times New Roman"/>
                <w:b/>
                <w:color w:val="0070C0"/>
                <w:sz w:val="22"/>
                <w:szCs w:val="22"/>
              </w:rPr>
              <w:t>03</w:t>
            </w:r>
            <w:r w:rsidRPr="000872EB">
              <w:rPr>
                <w:rFonts w:ascii="Times New Roman" w:hAnsi="Times New Roman"/>
                <w:b/>
                <w:color w:val="0070C0"/>
                <w:sz w:val="22"/>
                <w:szCs w:val="22"/>
              </w:rPr>
              <w:t>01</w:t>
            </w:r>
            <w:r w:rsidRPr="004D7718">
              <w:rPr>
                <w:rFonts w:ascii="Times New Roman" w:hAnsi="Times New Roman"/>
                <w:color w:val="000000" w:themeColor="text1"/>
                <w:sz w:val="22"/>
                <w:szCs w:val="22"/>
              </w:rPr>
              <w:t xml:space="preserve"> Grade: </w:t>
            </w:r>
            <w:r w:rsidRPr="000872EB">
              <w:rPr>
                <w:rFonts w:ascii="Times New Roman" w:hAnsi="Times New Roman"/>
                <w:b/>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0872EB">
              <w:rPr>
                <w:rFonts w:ascii="Times New Roman" w:hAnsi="Times New Roman"/>
                <w:b/>
                <w:color w:val="0070C0"/>
                <w:sz w:val="22"/>
                <w:szCs w:val="22"/>
              </w:rPr>
              <w:t>0</w:t>
            </w:r>
            <w:r w:rsidR="00131131" w:rsidRPr="000872EB">
              <w:rPr>
                <w:rFonts w:ascii="Times New Roman" w:hAnsi="Times New Roman"/>
                <w:b/>
                <w:color w:val="0070C0"/>
                <w:sz w:val="22"/>
                <w:szCs w:val="22"/>
              </w:rPr>
              <w:t>0</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0872EB">
              <w:rPr>
                <w:rFonts w:ascii="Times New Roman" w:hAnsi="Times New Roman"/>
                <w:b/>
                <w:color w:val="0070C0"/>
                <w:sz w:val="22"/>
                <w:szCs w:val="22"/>
              </w:rPr>
              <w:t>$</w:t>
            </w:r>
            <w:r w:rsidR="00131131" w:rsidRPr="000872EB">
              <w:rPr>
                <w:rFonts w:ascii="Times New Roman" w:hAnsi="Times New Roman"/>
                <w:b/>
                <w:color w:val="0070C0"/>
                <w:sz w:val="22"/>
                <w:szCs w:val="22"/>
              </w:rPr>
              <w:t>77,593</w:t>
            </w:r>
          </w:p>
        </w:tc>
      </w:tr>
    </w:tbl>
    <w:p w14:paraId="5DC0D72B" w14:textId="77777777" w:rsidR="00AD638D" w:rsidRPr="000872EB" w:rsidRDefault="003D6F4B" w:rsidP="003D0328">
      <w:pPr>
        <w:pStyle w:val="Heading3"/>
        <w:numPr>
          <w:ilvl w:val="0"/>
          <w:numId w:val="145"/>
        </w:numPr>
        <w:spacing w:before="480" w:after="0"/>
      </w:pPr>
      <w:bookmarkStart w:id="13" w:name="_Toc131406962"/>
      <w:r w:rsidRPr="000872EB">
        <w:t>Result of Management Action</w:t>
      </w:r>
      <w:bookmarkEnd w:id="13"/>
    </w:p>
    <w:p w14:paraId="4A0B6FD3" w14:textId="77777777" w:rsidR="00AD638D" w:rsidRPr="004D7718" w:rsidRDefault="00AD638D"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33CDDE60" w14:textId="77777777" w:rsidR="00AD638D" w:rsidRPr="004D7718" w:rsidRDefault="00231067" w:rsidP="00B40425">
      <w:pPr>
        <w:pStyle w:val="normal1"/>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Greg</w:t>
      </w:r>
      <w:r w:rsidR="00AD638D" w:rsidRPr="004D7718">
        <w:rPr>
          <w:rFonts w:ascii="Times New Roman" w:hAnsi="Times New Roman"/>
          <w:color w:val="000000" w:themeColor="text1"/>
          <w:sz w:val="22"/>
          <w:szCs w:val="22"/>
        </w:rPr>
        <w:t xml:space="preserve"> is a GS-</w:t>
      </w:r>
      <w:r w:rsidR="00137EA3" w:rsidRPr="004D7718">
        <w:rPr>
          <w:rFonts w:ascii="Times New Roman" w:hAnsi="Times New Roman"/>
          <w:color w:val="000000" w:themeColor="text1"/>
          <w:sz w:val="22"/>
          <w:szCs w:val="22"/>
        </w:rPr>
        <w:t>0301-</w:t>
      </w:r>
      <w:r w:rsidR="00AD638D" w:rsidRPr="004D7718">
        <w:rPr>
          <w:rFonts w:ascii="Times New Roman" w:hAnsi="Times New Roman"/>
          <w:color w:val="000000" w:themeColor="text1"/>
          <w:sz w:val="22"/>
          <w:szCs w:val="22"/>
        </w:rPr>
        <w:t xml:space="preserve">11 step </w:t>
      </w:r>
      <w:r w:rsidR="00137EA3" w:rsidRPr="004D7718">
        <w:rPr>
          <w:rFonts w:ascii="Times New Roman" w:hAnsi="Times New Roman"/>
          <w:color w:val="000000" w:themeColor="text1"/>
          <w:sz w:val="22"/>
          <w:szCs w:val="22"/>
        </w:rPr>
        <w:t>10</w:t>
      </w:r>
      <w:r w:rsidR="00AD638D" w:rsidRPr="004D7718">
        <w:rPr>
          <w:rFonts w:ascii="Times New Roman" w:hAnsi="Times New Roman"/>
          <w:color w:val="000000" w:themeColor="text1"/>
          <w:sz w:val="22"/>
          <w:szCs w:val="22"/>
        </w:rPr>
        <w:t xml:space="preserve"> ($</w:t>
      </w:r>
      <w:r w:rsidR="00137EA3" w:rsidRPr="004D7718">
        <w:rPr>
          <w:rFonts w:ascii="Times New Roman" w:hAnsi="Times New Roman"/>
          <w:color w:val="000000" w:themeColor="text1"/>
          <w:sz w:val="22"/>
          <w:szCs w:val="22"/>
        </w:rPr>
        <w:t>86,460</w:t>
      </w:r>
      <w:r w:rsidR="00AD638D" w:rsidRPr="004D7718">
        <w:rPr>
          <w:rFonts w:ascii="Times New Roman" w:hAnsi="Times New Roman"/>
          <w:color w:val="000000" w:themeColor="text1"/>
          <w:sz w:val="22"/>
          <w:szCs w:val="22"/>
        </w:rPr>
        <w:t>) in Washington, DC and is placed as the result of a management action in</w:t>
      </w:r>
      <w:r w:rsidR="003D6F4B" w:rsidRPr="004D7718">
        <w:rPr>
          <w:rFonts w:ascii="Times New Roman" w:hAnsi="Times New Roman"/>
          <w:color w:val="000000" w:themeColor="text1"/>
          <w:sz w:val="22"/>
          <w:szCs w:val="22"/>
        </w:rPr>
        <w:t>to</w:t>
      </w:r>
      <w:r w:rsidR="00AD638D" w:rsidRPr="004D7718">
        <w:rPr>
          <w:rFonts w:ascii="Times New Roman" w:hAnsi="Times New Roman"/>
          <w:color w:val="000000" w:themeColor="text1"/>
          <w:sz w:val="22"/>
          <w:szCs w:val="22"/>
        </w:rPr>
        <w:t xml:space="preserve"> a GS-09 position in the same area.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137EA3" w:rsidRPr="004D7718" w14:paraId="21FF6E0F" w14:textId="77777777" w:rsidTr="00EF468E">
        <w:trPr>
          <w:tblHeader/>
        </w:trPr>
        <w:tc>
          <w:tcPr>
            <w:tcW w:w="720" w:type="dxa"/>
            <w:shd w:val="clear" w:color="auto" w:fill="D9D9D9" w:themeFill="background1" w:themeFillShade="D9"/>
          </w:tcPr>
          <w:p w14:paraId="7BD8D1DA"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47F79540"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025983D"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D4E036C"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4E626F7"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C71CD10"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4D4B80D"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FA5B160"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2928405"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39DF8CFB"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503058DE"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9CE14C3" w14:textId="77777777" w:rsidR="00137EA3" w:rsidRPr="000872EB" w:rsidRDefault="00137EA3"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10</w:t>
            </w:r>
          </w:p>
        </w:tc>
      </w:tr>
      <w:tr w:rsidR="00137EA3" w:rsidRPr="004D7718" w14:paraId="6B226D2B" w14:textId="77777777" w:rsidTr="00137EA3">
        <w:tc>
          <w:tcPr>
            <w:tcW w:w="720" w:type="dxa"/>
          </w:tcPr>
          <w:p w14:paraId="5F2DFA88"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
                <w:bCs/>
                <w:sz w:val="22"/>
                <w:szCs w:val="22"/>
              </w:rPr>
              <w:t>DCB</w:t>
            </w:r>
          </w:p>
        </w:tc>
        <w:tc>
          <w:tcPr>
            <w:tcW w:w="540" w:type="dxa"/>
            <w:vAlign w:val="center"/>
            <w:hideMark/>
          </w:tcPr>
          <w:p w14:paraId="01F11F62"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11</w:t>
            </w:r>
          </w:p>
        </w:tc>
        <w:tc>
          <w:tcPr>
            <w:tcW w:w="900" w:type="dxa"/>
            <w:vAlign w:val="center"/>
            <w:hideMark/>
          </w:tcPr>
          <w:p w14:paraId="1A4D9C44"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66,510</w:t>
            </w:r>
          </w:p>
        </w:tc>
        <w:tc>
          <w:tcPr>
            <w:tcW w:w="900" w:type="dxa"/>
            <w:vAlign w:val="center"/>
            <w:hideMark/>
          </w:tcPr>
          <w:p w14:paraId="2E708FE2"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68,727</w:t>
            </w:r>
          </w:p>
        </w:tc>
        <w:tc>
          <w:tcPr>
            <w:tcW w:w="900" w:type="dxa"/>
            <w:shd w:val="clear" w:color="auto" w:fill="auto"/>
            <w:vAlign w:val="center"/>
            <w:hideMark/>
          </w:tcPr>
          <w:p w14:paraId="2F4C9DE8"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70,943</w:t>
            </w:r>
          </w:p>
        </w:tc>
        <w:tc>
          <w:tcPr>
            <w:tcW w:w="900" w:type="dxa"/>
            <w:shd w:val="clear" w:color="auto" w:fill="auto"/>
            <w:vAlign w:val="center"/>
            <w:hideMark/>
          </w:tcPr>
          <w:p w14:paraId="295287BA"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73,160</w:t>
            </w:r>
          </w:p>
        </w:tc>
        <w:tc>
          <w:tcPr>
            <w:tcW w:w="900" w:type="dxa"/>
            <w:vAlign w:val="center"/>
            <w:hideMark/>
          </w:tcPr>
          <w:p w14:paraId="5E2DB81F"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75,377</w:t>
            </w:r>
          </w:p>
        </w:tc>
        <w:tc>
          <w:tcPr>
            <w:tcW w:w="900" w:type="dxa"/>
            <w:shd w:val="clear" w:color="auto" w:fill="auto"/>
            <w:vAlign w:val="center"/>
            <w:hideMark/>
          </w:tcPr>
          <w:p w14:paraId="1AFD5707"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77,593</w:t>
            </w:r>
          </w:p>
        </w:tc>
        <w:tc>
          <w:tcPr>
            <w:tcW w:w="900" w:type="dxa"/>
            <w:vAlign w:val="center"/>
            <w:hideMark/>
          </w:tcPr>
          <w:p w14:paraId="04007240"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79,810</w:t>
            </w:r>
          </w:p>
        </w:tc>
        <w:tc>
          <w:tcPr>
            <w:tcW w:w="900" w:type="dxa"/>
            <w:vAlign w:val="center"/>
            <w:hideMark/>
          </w:tcPr>
          <w:p w14:paraId="202BB866"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82,027</w:t>
            </w:r>
          </w:p>
        </w:tc>
        <w:tc>
          <w:tcPr>
            <w:tcW w:w="900" w:type="dxa"/>
            <w:vAlign w:val="center"/>
            <w:hideMark/>
          </w:tcPr>
          <w:p w14:paraId="484DEEE8"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84,243</w:t>
            </w:r>
          </w:p>
        </w:tc>
        <w:tc>
          <w:tcPr>
            <w:tcW w:w="1080" w:type="dxa"/>
            <w:shd w:val="clear" w:color="auto" w:fill="FFFF00"/>
            <w:vAlign w:val="center"/>
            <w:hideMark/>
          </w:tcPr>
          <w:p w14:paraId="70D3098D" w14:textId="77777777" w:rsidR="00137EA3" w:rsidRPr="000872EB" w:rsidRDefault="00137EA3" w:rsidP="00137EA3">
            <w:pPr>
              <w:jc w:val="center"/>
              <w:rPr>
                <w:rFonts w:asciiTheme="minorHAnsi" w:hAnsiTheme="minorHAnsi" w:cstheme="minorHAnsi"/>
                <w:bCs/>
                <w:sz w:val="22"/>
                <w:szCs w:val="22"/>
              </w:rPr>
            </w:pPr>
            <w:r w:rsidRPr="000872EB">
              <w:rPr>
                <w:rFonts w:asciiTheme="minorHAnsi" w:hAnsiTheme="minorHAnsi" w:cstheme="minorHAnsi"/>
                <w:bCs/>
                <w:sz w:val="22"/>
                <w:szCs w:val="22"/>
              </w:rPr>
              <w:t>86,460</w:t>
            </w:r>
          </w:p>
        </w:tc>
      </w:tr>
    </w:tbl>
    <w:p w14:paraId="22C2E9B5" w14:textId="77777777" w:rsidR="003D6F4B" w:rsidRPr="004D7718" w:rsidRDefault="003D6F4B">
      <w:pPr>
        <w:pStyle w:val="ListParagraph"/>
        <w:numPr>
          <w:ilvl w:val="0"/>
          <w:numId w:val="26"/>
        </w:numPr>
        <w:spacing w:before="120" w:after="120"/>
        <w:contextualSpacing w:val="0"/>
        <w:rPr>
          <w:rFonts w:ascii="Times New Roman" w:hAnsi="Times New Roman"/>
          <w:i/>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Geographic Conversion. </w:t>
      </w:r>
      <w:r w:rsidRPr="004D7718">
        <w:rPr>
          <w:rFonts w:ascii="Times New Roman" w:hAnsi="Times New Roman"/>
          <w:i/>
          <w:color w:val="000000" w:themeColor="text1"/>
          <w:sz w:val="22"/>
          <w:szCs w:val="22"/>
        </w:rPr>
        <w:t>None.</w:t>
      </w:r>
    </w:p>
    <w:p w14:paraId="2A8C8B90" w14:textId="77777777" w:rsidR="003D6F4B" w:rsidRPr="004D7718" w:rsidRDefault="003D6F4B">
      <w:pPr>
        <w:pStyle w:val="ListParagraph"/>
        <w:numPr>
          <w:ilvl w:val="0"/>
          <w:numId w:val="26"/>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6CD2DFBD" w14:textId="77777777" w:rsidR="003D6F4B" w:rsidRPr="004D7718" w:rsidRDefault="003D6F4B">
      <w:pPr>
        <w:pStyle w:val="ListParagraph"/>
        <w:numPr>
          <w:ilvl w:val="0"/>
          <w:numId w:val="2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70DE39FD" w14:textId="77777777" w:rsidR="003D6F4B" w:rsidRPr="004D7718" w:rsidRDefault="003D6F4B" w:rsidP="00B40425">
      <w:pPr>
        <w:spacing w:before="120" w:after="120"/>
        <w:ind w:left="108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DCB locality table applies to a GS-0301-09 position in Washington, DC.</w:t>
      </w:r>
    </w:p>
    <w:p w14:paraId="18638125" w14:textId="77777777" w:rsidR="003D6F4B" w:rsidRPr="004D7718" w:rsidRDefault="003D6F4B">
      <w:pPr>
        <w:pStyle w:val="ListParagraph"/>
        <w:numPr>
          <w:ilvl w:val="0"/>
          <w:numId w:val="2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fits within the steps of the new lower-graded position.</w:t>
      </w:r>
    </w:p>
    <w:p w14:paraId="3C5E2103" w14:textId="77777777" w:rsidR="003D6F4B" w:rsidRPr="004D7718" w:rsidRDefault="003D6F4B">
      <w:pPr>
        <w:pStyle w:val="ListParagraph"/>
        <w:numPr>
          <w:ilvl w:val="1"/>
          <w:numId w:val="2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If the employee’s current salary fits within the </w:t>
      </w:r>
      <w:proofErr w:type="gramStart"/>
      <w:r w:rsidRPr="004D7718">
        <w:rPr>
          <w:rFonts w:ascii="Times New Roman" w:hAnsi="Times New Roman"/>
          <w:color w:val="000000" w:themeColor="text1"/>
          <w:sz w:val="22"/>
          <w:szCs w:val="22"/>
        </w:rPr>
        <w:t>steps</w:t>
      </w:r>
      <w:proofErr w:type="gramEnd"/>
      <w:r w:rsidRPr="004D7718">
        <w:rPr>
          <w:rFonts w:ascii="Times New Roman" w:hAnsi="Times New Roman"/>
          <w:color w:val="000000" w:themeColor="text1"/>
          <w:sz w:val="22"/>
          <w:szCs w:val="22"/>
        </w:rPr>
        <w:t xml:space="preserve"> then set the pay and you are done.</w:t>
      </w:r>
    </w:p>
    <w:p w14:paraId="02254F41" w14:textId="77777777" w:rsidR="003D6F4B" w:rsidRPr="004D7718" w:rsidRDefault="003D6F4B">
      <w:pPr>
        <w:pStyle w:val="ListParagraph"/>
        <w:numPr>
          <w:ilvl w:val="1"/>
          <w:numId w:val="2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If the employee’s current salary (after geographic conversion, if applicable) is more than step 10 of the new grade then the employee is entitled to pay retention. </w:t>
      </w:r>
    </w:p>
    <w:p w14:paraId="6C5E17F3" w14:textId="77777777" w:rsidR="003D6F4B" w:rsidRPr="004D7718" w:rsidRDefault="00137EA3">
      <w:pPr>
        <w:pStyle w:val="ListParagraph"/>
        <w:numPr>
          <w:ilvl w:val="0"/>
          <w:numId w:val="2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Greg</w:t>
      </w:r>
      <w:r w:rsidR="003D6F4B" w:rsidRPr="004D7718">
        <w:rPr>
          <w:rFonts w:ascii="Times New Roman" w:hAnsi="Times New Roman"/>
          <w:color w:val="000000" w:themeColor="text1"/>
          <w:sz w:val="22"/>
          <w:szCs w:val="22"/>
        </w:rPr>
        <w:t>’s current salary ($</w:t>
      </w:r>
      <w:r w:rsidRPr="004D7718">
        <w:rPr>
          <w:rFonts w:ascii="Times New Roman" w:hAnsi="Times New Roman"/>
          <w:color w:val="000000" w:themeColor="text1"/>
          <w:sz w:val="22"/>
          <w:szCs w:val="22"/>
        </w:rPr>
        <w:t>86,460</w:t>
      </w:r>
      <w:r w:rsidR="003D6F4B" w:rsidRPr="004D7718">
        <w:rPr>
          <w:rFonts w:ascii="Times New Roman" w:hAnsi="Times New Roman"/>
          <w:color w:val="000000" w:themeColor="text1"/>
          <w:sz w:val="22"/>
          <w:szCs w:val="22"/>
        </w:rPr>
        <w:t>) is more than step 10 of h</w:t>
      </w:r>
      <w:r w:rsidRPr="004D7718">
        <w:rPr>
          <w:rFonts w:ascii="Times New Roman" w:hAnsi="Times New Roman"/>
          <w:color w:val="000000" w:themeColor="text1"/>
          <w:sz w:val="22"/>
          <w:szCs w:val="22"/>
        </w:rPr>
        <w:t>is</w:t>
      </w:r>
      <w:r w:rsidR="003D6F4B" w:rsidRPr="004D7718">
        <w:rPr>
          <w:rFonts w:ascii="Times New Roman" w:hAnsi="Times New Roman"/>
          <w:color w:val="000000" w:themeColor="text1"/>
          <w:sz w:val="22"/>
          <w:szCs w:val="22"/>
        </w:rPr>
        <w:t xml:space="preserve"> new GS-09 position.</w:t>
      </w:r>
      <w:r w:rsidR="00721F51"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Greg</w:t>
      </w:r>
      <w:r w:rsidR="003D6F4B" w:rsidRPr="004D7718">
        <w:rPr>
          <w:rFonts w:ascii="Times New Roman" w:hAnsi="Times New Roman"/>
          <w:color w:val="000000" w:themeColor="text1"/>
          <w:sz w:val="22"/>
          <w:szCs w:val="22"/>
        </w:rPr>
        <w:t xml:space="preserve"> is entitled to pay retention.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3D6F4B" w:rsidRPr="004D7718" w14:paraId="67575BDC" w14:textId="77777777" w:rsidTr="00EF468E">
        <w:trPr>
          <w:tblHeader/>
        </w:trPr>
        <w:tc>
          <w:tcPr>
            <w:tcW w:w="720" w:type="dxa"/>
            <w:shd w:val="clear" w:color="auto" w:fill="D9D9D9" w:themeFill="background1" w:themeFillShade="D9"/>
          </w:tcPr>
          <w:p w14:paraId="70C9ACFA"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03FDF2BA"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40557F72"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B0702E5"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4706D3CC"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BF81352"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270A254E"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B45E632"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539CE33B"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4C62AD2"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016592B5"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30B9EA1E"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10</w:t>
            </w:r>
          </w:p>
        </w:tc>
      </w:tr>
      <w:tr w:rsidR="003D6F4B" w:rsidRPr="004D7718" w14:paraId="2D3E30B0" w14:textId="77777777" w:rsidTr="00EF468E">
        <w:tc>
          <w:tcPr>
            <w:tcW w:w="720" w:type="dxa"/>
          </w:tcPr>
          <w:p w14:paraId="1D6BFFE5"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DCB</w:t>
            </w:r>
          </w:p>
        </w:tc>
        <w:tc>
          <w:tcPr>
            <w:tcW w:w="540" w:type="dxa"/>
            <w:vAlign w:val="center"/>
            <w:hideMark/>
          </w:tcPr>
          <w:p w14:paraId="5344C4D0"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09</w:t>
            </w:r>
          </w:p>
        </w:tc>
        <w:tc>
          <w:tcPr>
            <w:tcW w:w="900" w:type="dxa"/>
            <w:vAlign w:val="center"/>
            <w:hideMark/>
          </w:tcPr>
          <w:p w14:paraId="103F4A7D"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54,972</w:t>
            </w:r>
          </w:p>
        </w:tc>
        <w:tc>
          <w:tcPr>
            <w:tcW w:w="900" w:type="dxa"/>
            <w:vAlign w:val="center"/>
            <w:hideMark/>
          </w:tcPr>
          <w:p w14:paraId="6719589A"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56,805</w:t>
            </w:r>
          </w:p>
        </w:tc>
        <w:tc>
          <w:tcPr>
            <w:tcW w:w="900" w:type="dxa"/>
            <w:shd w:val="clear" w:color="auto" w:fill="auto"/>
            <w:vAlign w:val="center"/>
            <w:hideMark/>
          </w:tcPr>
          <w:p w14:paraId="5268F8D1"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56,638</w:t>
            </w:r>
          </w:p>
        </w:tc>
        <w:tc>
          <w:tcPr>
            <w:tcW w:w="900" w:type="dxa"/>
            <w:shd w:val="clear" w:color="auto" w:fill="auto"/>
            <w:vAlign w:val="center"/>
            <w:hideMark/>
          </w:tcPr>
          <w:p w14:paraId="201E40D8"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60,470</w:t>
            </w:r>
          </w:p>
        </w:tc>
        <w:tc>
          <w:tcPr>
            <w:tcW w:w="900" w:type="dxa"/>
            <w:vAlign w:val="center"/>
            <w:hideMark/>
          </w:tcPr>
          <w:p w14:paraId="43AA6CEB"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62,303</w:t>
            </w:r>
          </w:p>
        </w:tc>
        <w:tc>
          <w:tcPr>
            <w:tcW w:w="900" w:type="dxa"/>
            <w:shd w:val="clear" w:color="auto" w:fill="auto"/>
            <w:vAlign w:val="center"/>
            <w:hideMark/>
          </w:tcPr>
          <w:p w14:paraId="7C215406"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64,136</w:t>
            </w:r>
          </w:p>
        </w:tc>
        <w:tc>
          <w:tcPr>
            <w:tcW w:w="900" w:type="dxa"/>
            <w:vAlign w:val="center"/>
            <w:hideMark/>
          </w:tcPr>
          <w:p w14:paraId="25A17686"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65,969</w:t>
            </w:r>
          </w:p>
        </w:tc>
        <w:tc>
          <w:tcPr>
            <w:tcW w:w="900" w:type="dxa"/>
            <w:vAlign w:val="center"/>
            <w:hideMark/>
          </w:tcPr>
          <w:p w14:paraId="3E4CAE66"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67,801</w:t>
            </w:r>
          </w:p>
        </w:tc>
        <w:tc>
          <w:tcPr>
            <w:tcW w:w="900" w:type="dxa"/>
            <w:vAlign w:val="center"/>
            <w:hideMark/>
          </w:tcPr>
          <w:p w14:paraId="1ECB4FFB"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69,634</w:t>
            </w:r>
          </w:p>
        </w:tc>
        <w:tc>
          <w:tcPr>
            <w:tcW w:w="1080" w:type="dxa"/>
            <w:shd w:val="clear" w:color="auto" w:fill="FFFF00"/>
            <w:vAlign w:val="center"/>
            <w:hideMark/>
          </w:tcPr>
          <w:p w14:paraId="78C80A40"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71,467</w:t>
            </w:r>
          </w:p>
        </w:tc>
      </w:tr>
    </w:tbl>
    <w:p w14:paraId="45DE9818" w14:textId="77777777" w:rsidR="003D6F4B" w:rsidRPr="004D7718" w:rsidRDefault="003D6F4B">
      <w:pPr>
        <w:pStyle w:val="ListParagraph"/>
        <w:numPr>
          <w:ilvl w:val="0"/>
          <w:numId w:val="26"/>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077DA77D" w14:textId="7FCD154D" w:rsidR="003D6F4B" w:rsidRPr="004D7718" w:rsidRDefault="003D6F4B">
      <w:pPr>
        <w:pStyle w:val="ListParagraph"/>
        <w:numPr>
          <w:ilvl w:val="1"/>
          <w:numId w:val="2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w:t>
      </w:r>
      <w:r w:rsidR="00137EA3" w:rsidRPr="004D7718">
        <w:rPr>
          <w:rFonts w:ascii="Times New Roman" w:hAnsi="Times New Roman"/>
          <w:color w:val="000000" w:themeColor="text1"/>
          <w:sz w:val="22"/>
          <w:szCs w:val="22"/>
        </w:rPr>
        <w:t xml:space="preserve">ve Level IV, whichever is less. </w:t>
      </w:r>
      <w:r w:rsidRPr="004D7718">
        <w:rPr>
          <w:rFonts w:ascii="Times New Roman" w:hAnsi="Times New Roman"/>
          <w:color w:val="000000" w:themeColor="text1"/>
          <w:sz w:val="22"/>
          <w:szCs w:val="22"/>
        </w:rPr>
        <w:t>If the employee’s retained rate is more than the capped amount</w:t>
      </w:r>
      <w:r w:rsidR="000872EB">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then pay is set at the capped amount.</w:t>
      </w:r>
    </w:p>
    <w:p w14:paraId="7A8F26EC" w14:textId="77777777" w:rsidR="003D6F4B" w:rsidRPr="004D7718" w:rsidRDefault="00137EA3">
      <w:pPr>
        <w:pStyle w:val="ListParagraph"/>
        <w:numPr>
          <w:ilvl w:val="1"/>
          <w:numId w:val="2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is</w:t>
      </w:r>
      <w:r w:rsidR="003D6F4B" w:rsidRPr="004D7718">
        <w:rPr>
          <w:rFonts w:ascii="Times New Roman" w:hAnsi="Times New Roman"/>
          <w:color w:val="000000" w:themeColor="text1"/>
          <w:sz w:val="22"/>
          <w:szCs w:val="22"/>
        </w:rPr>
        <w:t xml:space="preserve"> responsible for ensuring these limitations are not exceeded when a retained rate is initially established.</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3D6F4B" w:rsidRPr="004D7718" w14:paraId="6AD72632" w14:textId="77777777" w:rsidTr="00EF468E">
        <w:trPr>
          <w:tblHeader/>
        </w:trPr>
        <w:tc>
          <w:tcPr>
            <w:tcW w:w="720" w:type="dxa"/>
            <w:shd w:val="clear" w:color="auto" w:fill="D9D9D9" w:themeFill="background1" w:themeFillShade="D9"/>
          </w:tcPr>
          <w:p w14:paraId="60D514A2"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69857014"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F299851"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9C5283A"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BA519E0"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7DE9A49"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61D1E2A5"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BF0C502"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EC2BB3C"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3F95E103"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73E5FF70"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985533D"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STEP 10</w:t>
            </w:r>
          </w:p>
        </w:tc>
      </w:tr>
      <w:tr w:rsidR="003D6F4B" w:rsidRPr="004D7718" w14:paraId="32B1552D" w14:textId="77777777" w:rsidTr="00EF468E">
        <w:tc>
          <w:tcPr>
            <w:tcW w:w="720" w:type="dxa"/>
          </w:tcPr>
          <w:p w14:paraId="5AE1409A" w14:textId="77777777" w:rsidR="003D6F4B" w:rsidRPr="000872EB" w:rsidRDefault="003D6F4B" w:rsidP="00EF468E">
            <w:pPr>
              <w:jc w:val="center"/>
              <w:rPr>
                <w:rFonts w:asciiTheme="minorHAnsi" w:hAnsiTheme="minorHAnsi" w:cstheme="minorHAnsi"/>
                <w:b/>
                <w:bCs/>
                <w:color w:val="000000" w:themeColor="text1"/>
                <w:sz w:val="22"/>
                <w:szCs w:val="22"/>
              </w:rPr>
            </w:pPr>
            <w:r w:rsidRPr="000872EB">
              <w:rPr>
                <w:rFonts w:asciiTheme="minorHAnsi" w:hAnsiTheme="minorHAnsi" w:cstheme="minorHAnsi"/>
                <w:b/>
                <w:bCs/>
                <w:color w:val="000000" w:themeColor="text1"/>
                <w:sz w:val="22"/>
                <w:szCs w:val="22"/>
              </w:rPr>
              <w:t>DCB</w:t>
            </w:r>
          </w:p>
        </w:tc>
        <w:tc>
          <w:tcPr>
            <w:tcW w:w="540" w:type="dxa"/>
            <w:vAlign w:val="center"/>
            <w:hideMark/>
          </w:tcPr>
          <w:p w14:paraId="0E783847"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09</w:t>
            </w:r>
          </w:p>
        </w:tc>
        <w:tc>
          <w:tcPr>
            <w:tcW w:w="900" w:type="dxa"/>
            <w:vAlign w:val="center"/>
            <w:hideMark/>
          </w:tcPr>
          <w:p w14:paraId="3513B796"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54,972</w:t>
            </w:r>
          </w:p>
        </w:tc>
        <w:tc>
          <w:tcPr>
            <w:tcW w:w="900" w:type="dxa"/>
            <w:vAlign w:val="center"/>
            <w:hideMark/>
          </w:tcPr>
          <w:p w14:paraId="5076CD62"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56,805</w:t>
            </w:r>
          </w:p>
        </w:tc>
        <w:tc>
          <w:tcPr>
            <w:tcW w:w="900" w:type="dxa"/>
            <w:shd w:val="clear" w:color="auto" w:fill="auto"/>
            <w:vAlign w:val="center"/>
            <w:hideMark/>
          </w:tcPr>
          <w:p w14:paraId="78B204E9"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56,638</w:t>
            </w:r>
          </w:p>
        </w:tc>
        <w:tc>
          <w:tcPr>
            <w:tcW w:w="900" w:type="dxa"/>
            <w:shd w:val="clear" w:color="auto" w:fill="auto"/>
            <w:vAlign w:val="center"/>
            <w:hideMark/>
          </w:tcPr>
          <w:p w14:paraId="60735674"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60,470</w:t>
            </w:r>
          </w:p>
        </w:tc>
        <w:tc>
          <w:tcPr>
            <w:tcW w:w="900" w:type="dxa"/>
            <w:vAlign w:val="center"/>
            <w:hideMark/>
          </w:tcPr>
          <w:p w14:paraId="43C88B10"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62,303</w:t>
            </w:r>
          </w:p>
        </w:tc>
        <w:tc>
          <w:tcPr>
            <w:tcW w:w="900" w:type="dxa"/>
            <w:shd w:val="clear" w:color="auto" w:fill="auto"/>
            <w:vAlign w:val="center"/>
            <w:hideMark/>
          </w:tcPr>
          <w:p w14:paraId="7F8BC65E"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64,136</w:t>
            </w:r>
          </w:p>
        </w:tc>
        <w:tc>
          <w:tcPr>
            <w:tcW w:w="900" w:type="dxa"/>
            <w:vAlign w:val="center"/>
            <w:hideMark/>
          </w:tcPr>
          <w:p w14:paraId="3045F105"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65,969</w:t>
            </w:r>
          </w:p>
        </w:tc>
        <w:tc>
          <w:tcPr>
            <w:tcW w:w="900" w:type="dxa"/>
            <w:vAlign w:val="center"/>
            <w:hideMark/>
          </w:tcPr>
          <w:p w14:paraId="063C23D0"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67,801</w:t>
            </w:r>
          </w:p>
        </w:tc>
        <w:tc>
          <w:tcPr>
            <w:tcW w:w="900" w:type="dxa"/>
            <w:vAlign w:val="center"/>
            <w:hideMark/>
          </w:tcPr>
          <w:p w14:paraId="4C36919E"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69,634</w:t>
            </w:r>
          </w:p>
        </w:tc>
        <w:tc>
          <w:tcPr>
            <w:tcW w:w="1080" w:type="dxa"/>
            <w:shd w:val="clear" w:color="auto" w:fill="FFFF00"/>
            <w:vAlign w:val="center"/>
            <w:hideMark/>
          </w:tcPr>
          <w:p w14:paraId="647D36EF" w14:textId="77777777" w:rsidR="003D6F4B" w:rsidRPr="000872EB" w:rsidRDefault="003D6F4B" w:rsidP="00EF468E">
            <w:pPr>
              <w:jc w:val="center"/>
              <w:rPr>
                <w:rFonts w:asciiTheme="minorHAnsi" w:hAnsiTheme="minorHAnsi" w:cstheme="minorHAnsi"/>
                <w:bCs/>
                <w:color w:val="000000" w:themeColor="text1"/>
                <w:sz w:val="22"/>
                <w:szCs w:val="22"/>
              </w:rPr>
            </w:pPr>
            <w:r w:rsidRPr="000872EB">
              <w:rPr>
                <w:rFonts w:asciiTheme="minorHAnsi" w:hAnsiTheme="minorHAnsi" w:cstheme="minorHAnsi"/>
                <w:bCs/>
                <w:color w:val="000000" w:themeColor="text1"/>
                <w:sz w:val="22"/>
                <w:szCs w:val="22"/>
              </w:rPr>
              <w:t>71,467</w:t>
            </w:r>
          </w:p>
        </w:tc>
      </w:tr>
    </w:tbl>
    <w:p w14:paraId="581D7DD5" w14:textId="77777777" w:rsidR="003D6F4B" w:rsidRPr="004D7718" w:rsidRDefault="003D6F4B">
      <w:pPr>
        <w:pStyle w:val="ListParagraph"/>
        <w:numPr>
          <w:ilvl w:val="1"/>
          <w:numId w:val="2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7E713016" w14:textId="77777777" w:rsidR="003D6F4B" w:rsidRPr="004D7718" w:rsidRDefault="003D6F4B" w:rsidP="00B40425">
      <w:pPr>
        <w:pStyle w:val="ListParagraph"/>
        <w:spacing w:before="120" w:after="120"/>
        <w:ind w:left="216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$71,467 X 150% = $107,201</w:t>
      </w:r>
    </w:p>
    <w:p w14:paraId="574EC8C8" w14:textId="77777777" w:rsidR="003D6F4B" w:rsidRPr="004D7718" w:rsidRDefault="00137EA3">
      <w:pPr>
        <w:pStyle w:val="ListParagraph"/>
        <w:numPr>
          <w:ilvl w:val="1"/>
          <w:numId w:val="2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lastRenderedPageBreak/>
        <w:t>Greg</w:t>
      </w:r>
      <w:r w:rsidR="003D6F4B" w:rsidRPr="004D7718">
        <w:rPr>
          <w:rFonts w:ascii="Times New Roman" w:hAnsi="Times New Roman"/>
          <w:color w:val="000000" w:themeColor="text1"/>
          <w:sz w:val="22"/>
          <w:szCs w:val="22"/>
        </w:rPr>
        <w:t>’s retained rate ($</w:t>
      </w:r>
      <w:r w:rsidRPr="004D7718">
        <w:rPr>
          <w:rFonts w:ascii="Times New Roman" w:hAnsi="Times New Roman"/>
          <w:color w:val="000000" w:themeColor="text1"/>
          <w:sz w:val="22"/>
          <w:szCs w:val="22"/>
        </w:rPr>
        <w:t>86,460</w:t>
      </w:r>
      <w:r w:rsidR="003D6F4B" w:rsidRPr="004D7718">
        <w:rPr>
          <w:rFonts w:ascii="Times New Roman" w:hAnsi="Times New Roman"/>
          <w:color w:val="000000" w:themeColor="text1"/>
          <w:sz w:val="22"/>
          <w:szCs w:val="22"/>
        </w:rPr>
        <w:t>) is less than the capped amount (</w:t>
      </w:r>
      <w:r w:rsidRPr="004D7718">
        <w:rPr>
          <w:rFonts w:ascii="Times New Roman" w:hAnsi="Times New Roman"/>
          <w:color w:val="000000" w:themeColor="text1"/>
          <w:sz w:val="22"/>
          <w:szCs w:val="22"/>
        </w:rPr>
        <w:t>$107,201) so we are OK to set his</w:t>
      </w:r>
      <w:r w:rsidR="003D6F4B" w:rsidRPr="004D7718">
        <w:rPr>
          <w:rFonts w:ascii="Times New Roman" w:hAnsi="Times New Roman"/>
          <w:color w:val="000000" w:themeColor="text1"/>
          <w:sz w:val="22"/>
          <w:szCs w:val="22"/>
        </w:rPr>
        <w:t xml:space="preserve"> pay at $</w:t>
      </w:r>
      <w:r w:rsidRPr="004D7718">
        <w:rPr>
          <w:rFonts w:ascii="Times New Roman" w:hAnsi="Times New Roman"/>
          <w:color w:val="000000" w:themeColor="text1"/>
          <w:sz w:val="22"/>
          <w:szCs w:val="22"/>
        </w:rPr>
        <w:t>86,460</w:t>
      </w:r>
      <w:r w:rsidR="003D6F4B" w:rsidRPr="004D7718">
        <w:rPr>
          <w:rFonts w:ascii="Times New Roman" w:hAnsi="Times New Roman"/>
          <w:color w:val="000000" w:themeColor="text1"/>
          <w:sz w:val="22"/>
          <w:szCs w:val="22"/>
        </w:rPr>
        <w:t>.</w:t>
      </w:r>
    </w:p>
    <w:p w14:paraId="04798630" w14:textId="75F23F79" w:rsidR="003D6F4B" w:rsidRPr="000872EB" w:rsidRDefault="003D6F4B">
      <w:pPr>
        <w:pStyle w:val="ListParagraph"/>
        <w:numPr>
          <w:ilvl w:val="0"/>
          <w:numId w:val="26"/>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Pay is set at GS-09 step 00, with a retained rate of $</w:t>
      </w:r>
      <w:r w:rsidR="00137EA3" w:rsidRPr="004D7718">
        <w:rPr>
          <w:rFonts w:ascii="Times New Roman" w:hAnsi="Times New Roman"/>
          <w:color w:val="000000" w:themeColor="text1"/>
          <w:sz w:val="22"/>
          <w:szCs w:val="22"/>
        </w:rPr>
        <w:t>86,460</w:t>
      </w:r>
      <w:r w:rsidRPr="004D7718">
        <w:rPr>
          <w:rFonts w:ascii="Times New Roman" w:hAnsi="Times New Roman"/>
          <w:color w:val="000000" w:themeColor="text1"/>
          <w:sz w:val="22"/>
          <w:szCs w:val="22"/>
        </w:rPr>
        <w:t>.</w:t>
      </w:r>
    </w:p>
    <w:p w14:paraId="451D97A2" w14:textId="74AAFB15" w:rsidR="00137EA3" w:rsidRPr="000872EB" w:rsidRDefault="00137EA3" w:rsidP="000872EB">
      <w:pPr>
        <w:pStyle w:val="Heading4"/>
      </w:pPr>
      <w:r w:rsidRPr="000872EB">
        <w:t>Ex. 2</w:t>
      </w:r>
      <w:r w:rsidR="00BD4A8C" w:rsidRPr="000872EB">
        <w:t xml:space="preserve">: </w:t>
      </w:r>
      <w:r w:rsidRPr="000872EB">
        <w:t>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137EA3" w:rsidRPr="004D7718" w14:paraId="576A65FC" w14:textId="77777777" w:rsidTr="000F01B7">
        <w:trPr>
          <w:tblHeader/>
        </w:trPr>
        <w:tc>
          <w:tcPr>
            <w:tcW w:w="1094" w:type="dxa"/>
            <w:shd w:val="clear" w:color="auto" w:fill="D9D9D9" w:themeFill="background1" w:themeFillShade="D9"/>
          </w:tcPr>
          <w:p w14:paraId="1B4F0489" w14:textId="09BBB273" w:rsidR="00137EA3" w:rsidRPr="004D7718" w:rsidRDefault="000F01B7" w:rsidP="006B5ADC">
            <w:pPr>
              <w:spacing w:before="120" w:after="120"/>
              <w:jc w:val="center"/>
              <w:rPr>
                <w:rFonts w:ascii="Times New Roman" w:hAnsi="Times New Roman"/>
                <w:sz w:val="22"/>
                <w:szCs w:val="22"/>
              </w:rPr>
            </w:pPr>
            <w:r>
              <w:rPr>
                <w:rFonts w:ascii="Times New Roman" w:hAnsi="Times New Roman"/>
                <w:sz w:val="22"/>
                <w:szCs w:val="22"/>
              </w:rPr>
              <w:t>Steps</w:t>
            </w:r>
          </w:p>
        </w:tc>
        <w:tc>
          <w:tcPr>
            <w:tcW w:w="9706" w:type="dxa"/>
            <w:shd w:val="clear" w:color="auto" w:fill="D9D9D9" w:themeFill="background1" w:themeFillShade="D9"/>
          </w:tcPr>
          <w:p w14:paraId="416DB7B6" w14:textId="77777777" w:rsidR="00137EA3" w:rsidRPr="000F01B7" w:rsidRDefault="00137EA3" w:rsidP="009D5C26">
            <w:pPr>
              <w:spacing w:before="120" w:after="120"/>
              <w:jc w:val="center"/>
              <w:rPr>
                <w:rFonts w:ascii="Times New Roman" w:hAnsi="Times New Roman"/>
                <w:b/>
                <w:sz w:val="28"/>
                <w:szCs w:val="28"/>
              </w:rPr>
            </w:pPr>
            <w:r w:rsidRPr="000F01B7">
              <w:rPr>
                <w:rFonts w:ascii="Times New Roman" w:hAnsi="Times New Roman"/>
                <w:b/>
                <w:sz w:val="28"/>
                <w:szCs w:val="28"/>
              </w:rPr>
              <w:t>Pay Retention Worksheet</w:t>
            </w:r>
          </w:p>
          <w:p w14:paraId="292DA6F2" w14:textId="77777777" w:rsidR="00137EA3" w:rsidRPr="004D7718" w:rsidRDefault="00137EA3" w:rsidP="009D5C26">
            <w:pPr>
              <w:spacing w:before="120"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137EA3" w:rsidRPr="004D7718" w14:paraId="696F52E2" w14:textId="77777777" w:rsidTr="00EF468E">
        <w:tc>
          <w:tcPr>
            <w:tcW w:w="1094" w:type="dxa"/>
          </w:tcPr>
          <w:p w14:paraId="27D746BF"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Step 1</w:t>
            </w:r>
          </w:p>
        </w:tc>
        <w:tc>
          <w:tcPr>
            <w:tcW w:w="9706" w:type="dxa"/>
          </w:tcPr>
          <w:p w14:paraId="08C1CAD5"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N/A: </w:t>
            </w:r>
            <w:r w:rsidRPr="000F01B7">
              <w:rPr>
                <w:rFonts w:ascii="Times New Roman" w:hAnsi="Times New Roman"/>
                <w:b/>
                <w:color w:val="0070C0"/>
                <w:sz w:val="22"/>
                <w:szCs w:val="22"/>
              </w:rPr>
              <w:t>X</w:t>
            </w:r>
          </w:p>
          <w:p w14:paraId="0D8EFEC3" w14:textId="77777777" w:rsidR="00137EA3" w:rsidRPr="004D7718" w:rsidRDefault="00137EA3" w:rsidP="009D5C26">
            <w:pPr>
              <w:spacing w:before="120" w:after="120"/>
              <w:ind w:left="360"/>
              <w:rPr>
                <w:rFonts w:ascii="Times New Roman" w:hAnsi="Times New Roman"/>
                <w:color w:val="000000" w:themeColor="text1"/>
                <w:sz w:val="22"/>
                <w:szCs w:val="22"/>
                <w:u w:val="single"/>
              </w:rPr>
            </w:pPr>
            <w:r w:rsidRPr="004D7718">
              <w:rPr>
                <w:rFonts w:ascii="Times New Roman" w:hAnsi="Times New Roman"/>
                <w:color w:val="000000" w:themeColor="text1"/>
                <w:sz w:val="22"/>
                <w:szCs w:val="22"/>
              </w:rPr>
              <w:t>From: Pay Table: Series: Grade: Step: Salary: $</w:t>
            </w:r>
          </w:p>
          <w:p w14:paraId="41D026DA" w14:textId="77777777" w:rsidR="00137EA3" w:rsidRPr="004D7718" w:rsidRDefault="00137EA3" w:rsidP="003A3BB1">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Series: Grade: Step: </w:t>
            </w:r>
            <w:proofErr w:type="gramStart"/>
            <w:r w:rsidRPr="004D7718">
              <w:rPr>
                <w:rFonts w:ascii="Times New Roman" w:hAnsi="Times New Roman"/>
                <w:color w:val="000000" w:themeColor="text1"/>
                <w:sz w:val="22"/>
                <w:szCs w:val="22"/>
              </w:rPr>
              <w:t>Salary:$</w:t>
            </w:r>
            <w:proofErr w:type="gramEnd"/>
          </w:p>
        </w:tc>
      </w:tr>
      <w:tr w:rsidR="00137EA3" w:rsidRPr="004D7718" w14:paraId="2F00E92E" w14:textId="77777777" w:rsidTr="00EF468E">
        <w:tc>
          <w:tcPr>
            <w:tcW w:w="1094" w:type="dxa"/>
          </w:tcPr>
          <w:p w14:paraId="6ECB9233"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706" w:type="dxa"/>
          </w:tcPr>
          <w:p w14:paraId="12B49029"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340B4272" w14:textId="77777777" w:rsidR="00137EA3" w:rsidRPr="004D7718" w:rsidRDefault="00137EA3" w:rsidP="0091714E">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0F01B7">
              <w:rPr>
                <w:rFonts w:ascii="Times New Roman" w:hAnsi="Times New Roman"/>
                <w:b/>
                <w:color w:val="0070C0"/>
                <w:sz w:val="22"/>
                <w:szCs w:val="22"/>
              </w:rPr>
              <w:t>DCB</w:t>
            </w:r>
            <w:r w:rsidRPr="004D7718">
              <w:rPr>
                <w:rFonts w:ascii="Times New Roman" w:hAnsi="Times New Roman"/>
                <w:color w:val="000000" w:themeColor="text1"/>
                <w:sz w:val="22"/>
                <w:szCs w:val="22"/>
              </w:rPr>
              <w:t xml:space="preserve"> Series: </w:t>
            </w:r>
            <w:r w:rsidRPr="000F01B7">
              <w:rPr>
                <w:rFonts w:ascii="Times New Roman" w:hAnsi="Times New Roman"/>
                <w:b/>
                <w:color w:val="0070C0"/>
                <w:sz w:val="22"/>
                <w:szCs w:val="22"/>
              </w:rPr>
              <w:t>0301</w:t>
            </w:r>
            <w:r w:rsidRPr="004D7718">
              <w:rPr>
                <w:rFonts w:ascii="Times New Roman" w:hAnsi="Times New Roman"/>
                <w:color w:val="000000" w:themeColor="text1"/>
                <w:sz w:val="22"/>
                <w:szCs w:val="22"/>
              </w:rPr>
              <w:t xml:space="preserve"> Grade: </w:t>
            </w:r>
            <w:r w:rsidRPr="000F01B7">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w:t>
            </w:r>
            <w:r w:rsidRPr="004D7718">
              <w:rPr>
                <w:rFonts w:ascii="Times New Roman" w:hAnsi="Times New Roman"/>
                <w:b/>
                <w:bCs/>
                <w:sz w:val="22"/>
                <w:szCs w:val="22"/>
              </w:rPr>
              <w:t xml:space="preserve"> </w:t>
            </w:r>
            <w:r w:rsidRPr="000F01B7">
              <w:rPr>
                <w:rFonts w:ascii="Times New Roman" w:hAnsi="Times New Roman"/>
                <w:b/>
                <w:color w:val="0070C0"/>
                <w:sz w:val="22"/>
                <w:szCs w:val="22"/>
              </w:rPr>
              <w:t>10</w:t>
            </w:r>
            <w:r w:rsidRPr="004D7718">
              <w:rPr>
                <w:rFonts w:ascii="Times New Roman" w:hAnsi="Times New Roman"/>
                <w:color w:val="000000" w:themeColor="text1"/>
                <w:sz w:val="22"/>
                <w:szCs w:val="22"/>
              </w:rPr>
              <w:t xml:space="preserve"> Salary: </w:t>
            </w:r>
            <w:r w:rsidRPr="000F01B7">
              <w:rPr>
                <w:rFonts w:ascii="Times New Roman" w:hAnsi="Times New Roman"/>
                <w:b/>
                <w:color w:val="0070C0"/>
                <w:sz w:val="22"/>
                <w:szCs w:val="22"/>
              </w:rPr>
              <w:t>$86,460</w:t>
            </w:r>
          </w:p>
        </w:tc>
      </w:tr>
      <w:tr w:rsidR="00137EA3" w:rsidRPr="004D7718" w14:paraId="3B6EB1D1" w14:textId="77777777" w:rsidTr="00EF468E">
        <w:tc>
          <w:tcPr>
            <w:tcW w:w="1094" w:type="dxa"/>
          </w:tcPr>
          <w:p w14:paraId="50FE546A"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Step 3</w:t>
            </w:r>
          </w:p>
        </w:tc>
        <w:tc>
          <w:tcPr>
            <w:tcW w:w="9706" w:type="dxa"/>
          </w:tcPr>
          <w:p w14:paraId="47F94405"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40B341AB" w14:textId="77777777" w:rsidR="00137EA3" w:rsidRPr="004D7718" w:rsidRDefault="00137EA3">
            <w:pPr>
              <w:pStyle w:val="ListParagraph"/>
              <w:numPr>
                <w:ilvl w:val="0"/>
                <w:numId w:val="28"/>
              </w:numPr>
              <w:spacing w:before="120"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0F01B7">
              <w:rPr>
                <w:rFonts w:ascii="Times New Roman" w:hAnsi="Times New Roman"/>
                <w:bCs/>
                <w:sz w:val="22"/>
                <w:szCs w:val="22"/>
              </w:rPr>
              <w:t>I</w:t>
            </w:r>
            <w:r w:rsidRPr="000F01B7">
              <w:rPr>
                <w:rFonts w:ascii="Times New Roman" w:hAnsi="Times New Roman"/>
                <w:bCs/>
                <w:noProof/>
                <w:sz w:val="22"/>
                <w:szCs w:val="22"/>
              </w:rPr>
              <w:t>f</w:t>
            </w:r>
            <w:r w:rsidRPr="004D7718">
              <w:rPr>
                <w:rFonts w:ascii="Times New Roman" w:hAnsi="Times New Roman"/>
                <w:noProof/>
                <w:sz w:val="22"/>
                <w:szCs w:val="22"/>
              </w:rPr>
              <w:t xml:space="preserve">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37EB0C65" w14:textId="77777777" w:rsidR="00137EA3" w:rsidRPr="004D7718" w:rsidRDefault="00137EA3">
            <w:pPr>
              <w:pStyle w:val="ListParagraph"/>
              <w:numPr>
                <w:ilvl w:val="0"/>
                <w:numId w:val="28"/>
              </w:numPr>
              <w:spacing w:before="120"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4F475F46" w14:textId="546A23C9" w:rsidR="00137EA3" w:rsidRPr="004D7718" w:rsidRDefault="00137EA3">
            <w:pPr>
              <w:pStyle w:val="ListParagraph"/>
              <w:numPr>
                <w:ilvl w:val="1"/>
                <w:numId w:val="28"/>
              </w:numPr>
              <w:autoSpaceDE w:val="0"/>
              <w:autoSpaceDN w:val="0"/>
              <w:adjustRightInd w:val="0"/>
              <w:spacing w:before="120"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A773B6">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001EDF71" w14:textId="06EBA5F9" w:rsidR="00137EA3" w:rsidRPr="004D7718" w:rsidRDefault="00137EA3">
            <w:pPr>
              <w:pStyle w:val="ListParagraph"/>
              <w:numPr>
                <w:ilvl w:val="1"/>
                <w:numId w:val="28"/>
              </w:numPr>
              <w:spacing w:before="120"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A773B6">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137EA3" w:rsidRPr="004D7718" w14:paraId="47DB5A93" w14:textId="77777777" w:rsidTr="00EF468E">
        <w:tc>
          <w:tcPr>
            <w:tcW w:w="1094" w:type="dxa"/>
          </w:tcPr>
          <w:p w14:paraId="20A86882"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Step 4</w:t>
            </w:r>
          </w:p>
        </w:tc>
        <w:tc>
          <w:tcPr>
            <w:tcW w:w="9706" w:type="dxa"/>
          </w:tcPr>
          <w:p w14:paraId="77BE1352" w14:textId="77777777" w:rsidR="00137EA3" w:rsidRPr="004D7718" w:rsidRDefault="00137EA3" w:rsidP="009D5C26">
            <w:pPr>
              <w:spacing w:before="120"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w:t>
            </w:r>
            <w:proofErr w:type="gramStart"/>
            <w:r w:rsidRPr="004D7718">
              <w:rPr>
                <w:rFonts w:ascii="Times New Roman" w:hAnsi="Times New Roman"/>
                <w:sz w:val="22"/>
                <w:szCs w:val="22"/>
              </w:rPr>
              <w:t>amount</w:t>
            </w:r>
            <w:proofErr w:type="gramEnd"/>
            <w:r w:rsidRPr="004D7718">
              <w:rPr>
                <w:rFonts w:ascii="Times New Roman" w:hAnsi="Times New Roman"/>
                <w:sz w:val="22"/>
                <w:szCs w:val="22"/>
              </w:rPr>
              <w:t xml:space="preserve"> then pay is set at the capped amount.</w:t>
            </w:r>
          </w:p>
          <w:p w14:paraId="51F837A9" w14:textId="77777777" w:rsidR="00137EA3" w:rsidRPr="004D7718" w:rsidRDefault="00137EA3">
            <w:pPr>
              <w:pStyle w:val="ListParagraph"/>
              <w:numPr>
                <w:ilvl w:val="0"/>
                <w:numId w:val="23"/>
              </w:numPr>
              <w:spacing w:before="120"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Pr="00A773B6">
              <w:rPr>
                <w:rFonts w:ascii="Times New Roman" w:hAnsi="Times New Roman"/>
                <w:b/>
                <w:color w:val="0070C0"/>
                <w:sz w:val="22"/>
                <w:szCs w:val="22"/>
              </w:rPr>
              <w:t>DCB</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A773B6">
              <w:rPr>
                <w:rFonts w:ascii="Times New Roman" w:hAnsi="Times New Roman"/>
                <w:b/>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A773B6">
              <w:rPr>
                <w:rFonts w:ascii="Times New Roman" w:hAnsi="Times New Roman"/>
                <w:b/>
                <w:color w:val="0070C0"/>
                <w:sz w:val="22"/>
                <w:szCs w:val="22"/>
              </w:rPr>
              <w:t>$71,467</w:t>
            </w:r>
          </w:p>
          <w:p w14:paraId="3A7C2670" w14:textId="77777777" w:rsidR="00137EA3" w:rsidRPr="00A773B6" w:rsidRDefault="00137EA3" w:rsidP="00A773B6">
            <w:pPr>
              <w:spacing w:before="120" w:after="120"/>
              <w:ind w:left="720"/>
              <w:rPr>
                <w:rFonts w:ascii="Times New Roman" w:hAnsi="Times New Roman"/>
                <w:sz w:val="22"/>
                <w:szCs w:val="22"/>
              </w:rPr>
            </w:pPr>
            <w:r w:rsidRPr="00A773B6">
              <w:rPr>
                <w:rFonts w:ascii="Times New Roman" w:hAnsi="Times New Roman"/>
                <w:b/>
                <w:color w:val="0070C0"/>
                <w:sz w:val="22"/>
                <w:szCs w:val="22"/>
              </w:rPr>
              <w:t>$71,467</w:t>
            </w:r>
            <w:r w:rsidRPr="00A773B6">
              <w:rPr>
                <w:rFonts w:ascii="Times New Roman" w:hAnsi="Times New Roman"/>
                <w:color w:val="0070C0"/>
                <w:sz w:val="22"/>
                <w:szCs w:val="22"/>
              </w:rPr>
              <w:t xml:space="preserve"> x 150% = </w:t>
            </w:r>
            <w:r w:rsidRPr="00A773B6">
              <w:rPr>
                <w:rFonts w:ascii="Times New Roman" w:hAnsi="Times New Roman"/>
                <w:b/>
                <w:color w:val="0070C0"/>
                <w:sz w:val="22"/>
                <w:szCs w:val="22"/>
              </w:rPr>
              <w:t>$107,201</w:t>
            </w:r>
          </w:p>
        </w:tc>
      </w:tr>
      <w:tr w:rsidR="00137EA3" w:rsidRPr="004D7718" w14:paraId="6FDDB28C" w14:textId="77777777" w:rsidTr="00EF468E">
        <w:tc>
          <w:tcPr>
            <w:tcW w:w="1094" w:type="dxa"/>
          </w:tcPr>
          <w:p w14:paraId="452E829B" w14:textId="77777777" w:rsidR="00137EA3" w:rsidRPr="004D7718" w:rsidRDefault="00137EA3" w:rsidP="009D5C26">
            <w:pPr>
              <w:spacing w:before="120" w:after="120"/>
              <w:rPr>
                <w:rFonts w:ascii="Times New Roman" w:hAnsi="Times New Roman"/>
                <w:b/>
                <w:sz w:val="22"/>
                <w:szCs w:val="22"/>
              </w:rPr>
            </w:pPr>
            <w:r w:rsidRPr="004D7718">
              <w:rPr>
                <w:rFonts w:ascii="Times New Roman" w:hAnsi="Times New Roman"/>
                <w:b/>
                <w:sz w:val="22"/>
                <w:szCs w:val="22"/>
              </w:rPr>
              <w:t>Step 5</w:t>
            </w:r>
          </w:p>
        </w:tc>
        <w:tc>
          <w:tcPr>
            <w:tcW w:w="9706" w:type="dxa"/>
          </w:tcPr>
          <w:p w14:paraId="24555FE8" w14:textId="77777777" w:rsidR="00B01265" w:rsidRPr="004D7718" w:rsidRDefault="00137EA3" w:rsidP="009D5C26">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r w:rsidR="00B01265" w:rsidRPr="004D7718">
              <w:rPr>
                <w:rFonts w:ascii="Times New Roman" w:hAnsi="Times New Roman"/>
                <w:sz w:val="22"/>
                <w:szCs w:val="22"/>
              </w:rPr>
              <w:t>:</w:t>
            </w:r>
          </w:p>
          <w:p w14:paraId="7A4D1AD3" w14:textId="77777777" w:rsidR="00B01265" w:rsidRPr="004D7718" w:rsidRDefault="00B01265" w:rsidP="00B01265">
            <w:pPr>
              <w:spacing w:before="120"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w:t>
            </w:r>
            <w:proofErr w:type="gramStart"/>
            <w:r w:rsidRPr="004D7718">
              <w:rPr>
                <w:rFonts w:ascii="Times New Roman" w:hAnsi="Times New Roman"/>
                <w:i/>
                <w:sz w:val="22"/>
                <w:szCs w:val="22"/>
              </w:rPr>
              <w:t>steps</w:t>
            </w:r>
            <w:proofErr w:type="gramEnd"/>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7B0AFECB" w14:textId="77777777" w:rsidR="00137EA3" w:rsidRPr="004D7718" w:rsidRDefault="00137EA3" w:rsidP="0091714E">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A773B6">
              <w:rPr>
                <w:rFonts w:ascii="Times New Roman" w:hAnsi="Times New Roman"/>
                <w:b/>
                <w:color w:val="0070C0"/>
                <w:sz w:val="22"/>
                <w:szCs w:val="22"/>
              </w:rPr>
              <w:t xml:space="preserve">DCB </w:t>
            </w:r>
            <w:r w:rsidRPr="004D7718">
              <w:rPr>
                <w:rFonts w:ascii="Times New Roman" w:hAnsi="Times New Roman"/>
                <w:color w:val="000000" w:themeColor="text1"/>
                <w:sz w:val="22"/>
                <w:szCs w:val="22"/>
              </w:rPr>
              <w:t xml:space="preserve">Series: </w:t>
            </w:r>
            <w:r w:rsidRPr="00A773B6">
              <w:rPr>
                <w:rFonts w:ascii="Times New Roman" w:hAnsi="Times New Roman"/>
                <w:b/>
                <w:color w:val="0070C0"/>
                <w:sz w:val="22"/>
                <w:szCs w:val="22"/>
              </w:rPr>
              <w:t>0301</w:t>
            </w:r>
            <w:r w:rsidRPr="004D7718">
              <w:rPr>
                <w:rFonts w:ascii="Times New Roman" w:hAnsi="Times New Roman"/>
                <w:color w:val="000000" w:themeColor="text1"/>
                <w:sz w:val="22"/>
                <w:szCs w:val="22"/>
              </w:rPr>
              <w:t xml:space="preserve"> Grade: </w:t>
            </w:r>
            <w:r w:rsidRPr="00A773B6">
              <w:rPr>
                <w:rFonts w:ascii="Times New Roman" w:hAnsi="Times New Roman"/>
                <w:b/>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A773B6">
              <w:rPr>
                <w:rFonts w:ascii="Times New Roman" w:hAnsi="Times New Roman"/>
                <w:b/>
                <w:color w:val="0070C0"/>
                <w:sz w:val="22"/>
                <w:szCs w:val="22"/>
              </w:rPr>
              <w:t>00</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A773B6">
              <w:rPr>
                <w:rFonts w:ascii="Times New Roman" w:hAnsi="Times New Roman"/>
                <w:b/>
                <w:color w:val="0070C0"/>
                <w:sz w:val="22"/>
                <w:szCs w:val="22"/>
              </w:rPr>
              <w:t>$86,460</w:t>
            </w:r>
          </w:p>
        </w:tc>
      </w:tr>
    </w:tbl>
    <w:p w14:paraId="4CC8DABD" w14:textId="77777777" w:rsidR="00AD638D" w:rsidRPr="00656321" w:rsidRDefault="00AD638D" w:rsidP="003D0328">
      <w:pPr>
        <w:pStyle w:val="Heading3"/>
        <w:numPr>
          <w:ilvl w:val="0"/>
          <w:numId w:val="145"/>
        </w:numPr>
        <w:spacing w:before="480" w:after="0"/>
      </w:pPr>
      <w:bookmarkStart w:id="14" w:name="_Toc131406963"/>
      <w:r w:rsidRPr="00656321">
        <w:t>Geographic Conversion</w:t>
      </w:r>
      <w:bookmarkEnd w:id="14"/>
    </w:p>
    <w:p w14:paraId="507C58BB" w14:textId="77777777" w:rsidR="00AD638D" w:rsidRPr="004D7718" w:rsidRDefault="00AD638D"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4D64D021" w14:textId="77777777" w:rsidR="009B1562" w:rsidRPr="004D7718" w:rsidRDefault="009B1562" w:rsidP="00B40425">
      <w:p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lastRenderedPageBreak/>
        <w:t>Monty is a GS-0201-12 step 4 ($87,693) in DCB and is placed in a GS-301-11 position in Boise as the result of a management action. He doesn’t meet the requirements for grade retention but is entitled to pay retention.</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9B1562" w:rsidRPr="004D7718" w14:paraId="37C8D2E5" w14:textId="77777777" w:rsidTr="00EF468E">
        <w:trPr>
          <w:tblHeader/>
        </w:trPr>
        <w:tc>
          <w:tcPr>
            <w:tcW w:w="720" w:type="dxa"/>
            <w:shd w:val="clear" w:color="auto" w:fill="D9D9D9" w:themeFill="background1" w:themeFillShade="D9"/>
          </w:tcPr>
          <w:p w14:paraId="2F9165CB"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77FAF47C"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1822DC8"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A2351DC"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80836AC"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5E261E7A"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76C1EC9"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09E5F783"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5655250B"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1B7B09A4"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5A2D889B"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FDE8CB6"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10</w:t>
            </w:r>
          </w:p>
        </w:tc>
      </w:tr>
      <w:tr w:rsidR="009B1562" w:rsidRPr="004D7718" w14:paraId="30BA1E1D" w14:textId="77777777" w:rsidTr="00EF468E">
        <w:tc>
          <w:tcPr>
            <w:tcW w:w="720" w:type="dxa"/>
          </w:tcPr>
          <w:p w14:paraId="2E4F7E8C"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DCB</w:t>
            </w:r>
          </w:p>
        </w:tc>
        <w:tc>
          <w:tcPr>
            <w:tcW w:w="540" w:type="dxa"/>
            <w:vAlign w:val="center"/>
            <w:hideMark/>
          </w:tcPr>
          <w:p w14:paraId="3AB69528"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12</w:t>
            </w:r>
          </w:p>
        </w:tc>
        <w:tc>
          <w:tcPr>
            <w:tcW w:w="900" w:type="dxa"/>
            <w:vAlign w:val="center"/>
            <w:hideMark/>
          </w:tcPr>
          <w:p w14:paraId="0984E046"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79,720</w:t>
            </w:r>
          </w:p>
        </w:tc>
        <w:tc>
          <w:tcPr>
            <w:tcW w:w="900" w:type="dxa"/>
            <w:vAlign w:val="center"/>
            <w:hideMark/>
          </w:tcPr>
          <w:p w14:paraId="499C8E82"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82,377</w:t>
            </w:r>
          </w:p>
        </w:tc>
        <w:tc>
          <w:tcPr>
            <w:tcW w:w="900" w:type="dxa"/>
            <w:shd w:val="clear" w:color="auto" w:fill="auto"/>
            <w:vAlign w:val="center"/>
            <w:hideMark/>
          </w:tcPr>
          <w:p w14:paraId="1613EA18"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85,035</w:t>
            </w:r>
          </w:p>
        </w:tc>
        <w:tc>
          <w:tcPr>
            <w:tcW w:w="900" w:type="dxa"/>
            <w:shd w:val="clear" w:color="auto" w:fill="FFFF00"/>
            <w:vAlign w:val="center"/>
            <w:hideMark/>
          </w:tcPr>
          <w:p w14:paraId="15085E88"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87,693</w:t>
            </w:r>
          </w:p>
        </w:tc>
        <w:tc>
          <w:tcPr>
            <w:tcW w:w="900" w:type="dxa"/>
            <w:vAlign w:val="center"/>
            <w:hideMark/>
          </w:tcPr>
          <w:p w14:paraId="7D1F49A4"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90,350</w:t>
            </w:r>
          </w:p>
        </w:tc>
        <w:tc>
          <w:tcPr>
            <w:tcW w:w="900" w:type="dxa"/>
            <w:shd w:val="clear" w:color="auto" w:fill="auto"/>
            <w:vAlign w:val="center"/>
            <w:hideMark/>
          </w:tcPr>
          <w:p w14:paraId="3459084C"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93,008</w:t>
            </w:r>
          </w:p>
        </w:tc>
        <w:tc>
          <w:tcPr>
            <w:tcW w:w="900" w:type="dxa"/>
            <w:vAlign w:val="center"/>
            <w:hideMark/>
          </w:tcPr>
          <w:p w14:paraId="56A01EDB"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95,666</w:t>
            </w:r>
          </w:p>
        </w:tc>
        <w:tc>
          <w:tcPr>
            <w:tcW w:w="900" w:type="dxa"/>
            <w:vAlign w:val="center"/>
            <w:hideMark/>
          </w:tcPr>
          <w:p w14:paraId="57CC89D4"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98,323</w:t>
            </w:r>
          </w:p>
        </w:tc>
        <w:tc>
          <w:tcPr>
            <w:tcW w:w="1080" w:type="dxa"/>
            <w:vAlign w:val="center"/>
            <w:hideMark/>
          </w:tcPr>
          <w:p w14:paraId="5CD074C9"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100,981</w:t>
            </w:r>
          </w:p>
        </w:tc>
        <w:tc>
          <w:tcPr>
            <w:tcW w:w="1080" w:type="dxa"/>
            <w:shd w:val="clear" w:color="auto" w:fill="auto"/>
            <w:vAlign w:val="center"/>
            <w:hideMark/>
          </w:tcPr>
          <w:p w14:paraId="441D3D01"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103,639</w:t>
            </w:r>
          </w:p>
        </w:tc>
      </w:tr>
    </w:tbl>
    <w:p w14:paraId="6F2214B3" w14:textId="77777777" w:rsidR="009B1562" w:rsidRPr="004D7718" w:rsidRDefault="009B1562">
      <w:pPr>
        <w:pStyle w:val="ListParagraph"/>
        <w:numPr>
          <w:ilvl w:val="0"/>
          <w:numId w:val="24"/>
        </w:numPr>
        <w:spacing w:before="240" w:after="24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A46391" w:rsidRPr="004D7718" w14:paraId="6D962AA4" w14:textId="77777777" w:rsidTr="00EF468E">
        <w:trPr>
          <w:tblHeader/>
        </w:trPr>
        <w:tc>
          <w:tcPr>
            <w:tcW w:w="720" w:type="dxa"/>
            <w:shd w:val="clear" w:color="auto" w:fill="D9D9D9" w:themeFill="background1" w:themeFillShade="D9"/>
          </w:tcPr>
          <w:p w14:paraId="098112E3"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37BE4BAF"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1A6A3B6A"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787605E1"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2CC87AA"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5B7D7992"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7ADB6B2"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E46B0A4"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58F365A8"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0C8FD552"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4F764DD"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1E51CFF"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10</w:t>
            </w:r>
          </w:p>
        </w:tc>
      </w:tr>
      <w:tr w:rsidR="00A46391" w:rsidRPr="004D7718" w14:paraId="30574FCB" w14:textId="77777777" w:rsidTr="00EF468E">
        <w:tc>
          <w:tcPr>
            <w:tcW w:w="720" w:type="dxa"/>
          </w:tcPr>
          <w:p w14:paraId="34EEC4C6"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DCB</w:t>
            </w:r>
          </w:p>
        </w:tc>
        <w:tc>
          <w:tcPr>
            <w:tcW w:w="540" w:type="dxa"/>
            <w:vAlign w:val="center"/>
            <w:hideMark/>
          </w:tcPr>
          <w:p w14:paraId="46FFA8AF"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12</w:t>
            </w:r>
          </w:p>
        </w:tc>
        <w:tc>
          <w:tcPr>
            <w:tcW w:w="900" w:type="dxa"/>
            <w:vAlign w:val="center"/>
            <w:hideMark/>
          </w:tcPr>
          <w:p w14:paraId="58F729B9"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79,720</w:t>
            </w:r>
          </w:p>
        </w:tc>
        <w:tc>
          <w:tcPr>
            <w:tcW w:w="900" w:type="dxa"/>
            <w:vAlign w:val="center"/>
            <w:hideMark/>
          </w:tcPr>
          <w:p w14:paraId="1D088A7B"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82,377</w:t>
            </w:r>
          </w:p>
        </w:tc>
        <w:tc>
          <w:tcPr>
            <w:tcW w:w="900" w:type="dxa"/>
            <w:shd w:val="clear" w:color="auto" w:fill="auto"/>
            <w:vAlign w:val="center"/>
            <w:hideMark/>
          </w:tcPr>
          <w:p w14:paraId="6BB55637"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85,035</w:t>
            </w:r>
          </w:p>
        </w:tc>
        <w:tc>
          <w:tcPr>
            <w:tcW w:w="900" w:type="dxa"/>
            <w:shd w:val="clear" w:color="auto" w:fill="A6A6A6" w:themeFill="background1" w:themeFillShade="A6"/>
            <w:vAlign w:val="center"/>
            <w:hideMark/>
          </w:tcPr>
          <w:p w14:paraId="26B96B67"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87,693</w:t>
            </w:r>
          </w:p>
        </w:tc>
        <w:tc>
          <w:tcPr>
            <w:tcW w:w="900" w:type="dxa"/>
            <w:vAlign w:val="center"/>
            <w:hideMark/>
          </w:tcPr>
          <w:p w14:paraId="325A05CB"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90,350</w:t>
            </w:r>
          </w:p>
        </w:tc>
        <w:tc>
          <w:tcPr>
            <w:tcW w:w="900" w:type="dxa"/>
            <w:shd w:val="clear" w:color="auto" w:fill="auto"/>
            <w:vAlign w:val="center"/>
            <w:hideMark/>
          </w:tcPr>
          <w:p w14:paraId="429CF923"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93,008</w:t>
            </w:r>
          </w:p>
        </w:tc>
        <w:tc>
          <w:tcPr>
            <w:tcW w:w="900" w:type="dxa"/>
            <w:vAlign w:val="center"/>
            <w:hideMark/>
          </w:tcPr>
          <w:p w14:paraId="1B0E9CFE"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95,666</w:t>
            </w:r>
          </w:p>
        </w:tc>
        <w:tc>
          <w:tcPr>
            <w:tcW w:w="900" w:type="dxa"/>
            <w:vAlign w:val="center"/>
            <w:hideMark/>
          </w:tcPr>
          <w:p w14:paraId="1AA9779F"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98,323</w:t>
            </w:r>
          </w:p>
        </w:tc>
        <w:tc>
          <w:tcPr>
            <w:tcW w:w="1080" w:type="dxa"/>
            <w:vAlign w:val="center"/>
            <w:hideMark/>
          </w:tcPr>
          <w:p w14:paraId="725EBCD7"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100,981</w:t>
            </w:r>
          </w:p>
        </w:tc>
        <w:tc>
          <w:tcPr>
            <w:tcW w:w="1080" w:type="dxa"/>
            <w:shd w:val="clear" w:color="auto" w:fill="auto"/>
            <w:vAlign w:val="center"/>
            <w:hideMark/>
          </w:tcPr>
          <w:p w14:paraId="377F7925"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103,639</w:t>
            </w:r>
          </w:p>
        </w:tc>
      </w:tr>
      <w:tr w:rsidR="00A46391" w:rsidRPr="004D7718" w14:paraId="45FE3CC2" w14:textId="77777777" w:rsidTr="00EF468E">
        <w:tc>
          <w:tcPr>
            <w:tcW w:w="720" w:type="dxa"/>
          </w:tcPr>
          <w:p w14:paraId="209CDFF0" w14:textId="77777777" w:rsidR="00A46391" w:rsidRPr="00656321" w:rsidRDefault="00A46391" w:rsidP="00EF468E">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RUS</w:t>
            </w:r>
          </w:p>
        </w:tc>
        <w:tc>
          <w:tcPr>
            <w:tcW w:w="540" w:type="dxa"/>
            <w:vAlign w:val="center"/>
          </w:tcPr>
          <w:p w14:paraId="3D47AEB6"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12</w:t>
            </w:r>
          </w:p>
        </w:tc>
        <w:tc>
          <w:tcPr>
            <w:tcW w:w="900" w:type="dxa"/>
            <w:vAlign w:val="center"/>
          </w:tcPr>
          <w:p w14:paraId="020662A0"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72,168</w:t>
            </w:r>
          </w:p>
        </w:tc>
        <w:tc>
          <w:tcPr>
            <w:tcW w:w="900" w:type="dxa"/>
            <w:vAlign w:val="center"/>
          </w:tcPr>
          <w:p w14:paraId="4A0233D2"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74,574</w:t>
            </w:r>
          </w:p>
        </w:tc>
        <w:tc>
          <w:tcPr>
            <w:tcW w:w="900" w:type="dxa"/>
            <w:shd w:val="clear" w:color="auto" w:fill="auto"/>
            <w:vAlign w:val="center"/>
          </w:tcPr>
          <w:p w14:paraId="518AD2C3"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76,980</w:t>
            </w:r>
          </w:p>
        </w:tc>
        <w:tc>
          <w:tcPr>
            <w:tcW w:w="900" w:type="dxa"/>
            <w:shd w:val="clear" w:color="auto" w:fill="FFFF00"/>
            <w:vAlign w:val="center"/>
          </w:tcPr>
          <w:p w14:paraId="55C45AA8"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79,386</w:t>
            </w:r>
          </w:p>
        </w:tc>
        <w:tc>
          <w:tcPr>
            <w:tcW w:w="900" w:type="dxa"/>
            <w:vAlign w:val="center"/>
          </w:tcPr>
          <w:p w14:paraId="68D6B45F"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81,792</w:t>
            </w:r>
          </w:p>
        </w:tc>
        <w:tc>
          <w:tcPr>
            <w:tcW w:w="900" w:type="dxa"/>
            <w:shd w:val="clear" w:color="auto" w:fill="auto"/>
            <w:vAlign w:val="center"/>
          </w:tcPr>
          <w:p w14:paraId="0FD29C72"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84,197</w:t>
            </w:r>
          </w:p>
        </w:tc>
        <w:tc>
          <w:tcPr>
            <w:tcW w:w="900" w:type="dxa"/>
            <w:vAlign w:val="center"/>
          </w:tcPr>
          <w:p w14:paraId="1DC88587"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86,603</w:t>
            </w:r>
          </w:p>
        </w:tc>
        <w:tc>
          <w:tcPr>
            <w:tcW w:w="900" w:type="dxa"/>
            <w:vAlign w:val="center"/>
          </w:tcPr>
          <w:p w14:paraId="30B743CA"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89,009</w:t>
            </w:r>
          </w:p>
        </w:tc>
        <w:tc>
          <w:tcPr>
            <w:tcW w:w="1080" w:type="dxa"/>
            <w:vAlign w:val="center"/>
          </w:tcPr>
          <w:p w14:paraId="01B07B9F"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91,415</w:t>
            </w:r>
          </w:p>
        </w:tc>
        <w:tc>
          <w:tcPr>
            <w:tcW w:w="1080" w:type="dxa"/>
            <w:shd w:val="clear" w:color="auto" w:fill="auto"/>
            <w:vAlign w:val="center"/>
          </w:tcPr>
          <w:p w14:paraId="6A833111" w14:textId="77777777" w:rsidR="00A46391" w:rsidRPr="00656321" w:rsidRDefault="00A46391" w:rsidP="00EF468E">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93,821</w:t>
            </w:r>
          </w:p>
        </w:tc>
      </w:tr>
    </w:tbl>
    <w:p w14:paraId="456DB851" w14:textId="77777777" w:rsidR="009B1562" w:rsidRPr="004D7718" w:rsidRDefault="009B1562">
      <w:pPr>
        <w:pStyle w:val="ListParagraph"/>
        <w:numPr>
          <w:ilvl w:val="1"/>
          <w:numId w:val="24"/>
        </w:numPr>
        <w:spacing w:before="120" w:after="120"/>
        <w:contextualSpacing w:val="0"/>
        <w:rPr>
          <w:rFonts w:ascii="Times New Roman" w:hAnsi="Times New Roman"/>
          <w:color w:val="000000" w:themeColor="text1"/>
          <w:sz w:val="22"/>
          <w:szCs w:val="22"/>
        </w:rPr>
      </w:pPr>
      <w:r w:rsidRPr="004D7718">
        <w:rPr>
          <w:rFonts w:ascii="Times New Roman" w:hAnsi="Times New Roman"/>
          <w:bCs/>
          <w:color w:val="000000" w:themeColor="text1"/>
          <w:sz w:val="22"/>
          <w:szCs w:val="22"/>
        </w:rPr>
        <w:t>Apply the geographic conversion rule and Monty’s converted rate is $79,386.</w:t>
      </w:r>
    </w:p>
    <w:p w14:paraId="1D44CD1A" w14:textId="77777777" w:rsidR="009B1562" w:rsidRPr="004D7718" w:rsidRDefault="009B1562">
      <w:pPr>
        <w:pStyle w:val="ListParagraph"/>
        <w:numPr>
          <w:ilvl w:val="1"/>
          <w:numId w:val="24"/>
        </w:numPr>
        <w:spacing w:before="120" w:after="120"/>
        <w:contextualSpacing w:val="0"/>
        <w:rPr>
          <w:rFonts w:ascii="Times New Roman" w:hAnsi="Times New Roman"/>
          <w:color w:val="000000" w:themeColor="text1"/>
          <w:sz w:val="22"/>
          <w:szCs w:val="22"/>
        </w:rPr>
      </w:pPr>
      <w:r w:rsidRPr="004D7718">
        <w:rPr>
          <w:rFonts w:ascii="Times New Roman" w:hAnsi="Times New Roman"/>
          <w:bCs/>
          <w:color w:val="000000" w:themeColor="text1"/>
          <w:sz w:val="22"/>
          <w:szCs w:val="22"/>
        </w:rPr>
        <w:t>He does not retain the rate he was receiving in Washington, DC ($87,693).</w:t>
      </w:r>
    </w:p>
    <w:p w14:paraId="737D1178" w14:textId="77777777" w:rsidR="009B1562" w:rsidRPr="004D7718" w:rsidRDefault="009B1562">
      <w:pPr>
        <w:pStyle w:val="ListParagraph"/>
        <w:numPr>
          <w:ilvl w:val="0"/>
          <w:numId w:val="24"/>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20141D2F" w14:textId="77777777" w:rsidR="009B1562" w:rsidRPr="004D7718" w:rsidRDefault="009B1562">
      <w:pPr>
        <w:pStyle w:val="ListParagraph"/>
        <w:numPr>
          <w:ilvl w:val="1"/>
          <w:numId w:val="2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3EB05FD4" w14:textId="77777777" w:rsidR="009B1562" w:rsidRPr="004D7718" w:rsidRDefault="009B1562" w:rsidP="00B40425">
      <w:pPr>
        <w:pStyle w:val="ListParagraph"/>
        <w:spacing w:before="120" w:after="120"/>
        <w:ind w:left="144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RUS locality table applies to a GS-0301-11 position in Boise.</w:t>
      </w:r>
    </w:p>
    <w:p w14:paraId="0F5913FF" w14:textId="77777777" w:rsidR="009B1562" w:rsidRPr="004D7718" w:rsidRDefault="009B1562">
      <w:pPr>
        <w:numPr>
          <w:ilvl w:val="1"/>
          <w:numId w:val="24"/>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fits within the steps of the new lower-graded position.</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9B1562" w:rsidRPr="004D7718" w14:paraId="11D6ED7B" w14:textId="77777777" w:rsidTr="00EF468E">
        <w:trPr>
          <w:tblHeader/>
        </w:trPr>
        <w:tc>
          <w:tcPr>
            <w:tcW w:w="720" w:type="dxa"/>
            <w:shd w:val="clear" w:color="auto" w:fill="D9D9D9" w:themeFill="background1" w:themeFillShade="D9"/>
          </w:tcPr>
          <w:p w14:paraId="6760D827"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09514B0E"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EB9075E"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6B5C6C39"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3B0C70F"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FD16A22"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5FE17277"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6F13072"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DDC70DC"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1CE293E5"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3B508837"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B867F86"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10</w:t>
            </w:r>
          </w:p>
        </w:tc>
      </w:tr>
      <w:tr w:rsidR="009B1562" w:rsidRPr="004D7718" w14:paraId="697D95E1" w14:textId="77777777" w:rsidTr="00EF468E">
        <w:tc>
          <w:tcPr>
            <w:tcW w:w="720" w:type="dxa"/>
          </w:tcPr>
          <w:p w14:paraId="7D614B31"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RUS</w:t>
            </w:r>
          </w:p>
        </w:tc>
        <w:tc>
          <w:tcPr>
            <w:tcW w:w="540" w:type="dxa"/>
            <w:vAlign w:val="center"/>
            <w:hideMark/>
          </w:tcPr>
          <w:p w14:paraId="188E89E5"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11</w:t>
            </w:r>
          </w:p>
        </w:tc>
        <w:tc>
          <w:tcPr>
            <w:tcW w:w="900" w:type="dxa"/>
            <w:vAlign w:val="center"/>
            <w:hideMark/>
          </w:tcPr>
          <w:p w14:paraId="2F4CC9AB"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60,210</w:t>
            </w:r>
          </w:p>
        </w:tc>
        <w:tc>
          <w:tcPr>
            <w:tcW w:w="900" w:type="dxa"/>
            <w:vAlign w:val="center"/>
            <w:hideMark/>
          </w:tcPr>
          <w:p w14:paraId="2FE176CB"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62,216</w:t>
            </w:r>
          </w:p>
        </w:tc>
        <w:tc>
          <w:tcPr>
            <w:tcW w:w="900" w:type="dxa"/>
            <w:shd w:val="clear" w:color="auto" w:fill="auto"/>
            <w:vAlign w:val="center"/>
            <w:hideMark/>
          </w:tcPr>
          <w:p w14:paraId="77972322"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64,223</w:t>
            </w:r>
          </w:p>
        </w:tc>
        <w:tc>
          <w:tcPr>
            <w:tcW w:w="900" w:type="dxa"/>
            <w:shd w:val="clear" w:color="auto" w:fill="auto"/>
            <w:vAlign w:val="center"/>
            <w:hideMark/>
          </w:tcPr>
          <w:p w14:paraId="7C2BC3F0"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66,230</w:t>
            </w:r>
          </w:p>
        </w:tc>
        <w:tc>
          <w:tcPr>
            <w:tcW w:w="900" w:type="dxa"/>
            <w:vAlign w:val="center"/>
            <w:hideMark/>
          </w:tcPr>
          <w:p w14:paraId="3608C04E"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68,236</w:t>
            </w:r>
          </w:p>
        </w:tc>
        <w:tc>
          <w:tcPr>
            <w:tcW w:w="900" w:type="dxa"/>
            <w:shd w:val="clear" w:color="auto" w:fill="auto"/>
            <w:vAlign w:val="center"/>
            <w:hideMark/>
          </w:tcPr>
          <w:p w14:paraId="08C63C64"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70,243</w:t>
            </w:r>
          </w:p>
        </w:tc>
        <w:tc>
          <w:tcPr>
            <w:tcW w:w="900" w:type="dxa"/>
            <w:vAlign w:val="center"/>
            <w:hideMark/>
          </w:tcPr>
          <w:p w14:paraId="380789D1"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72,250</w:t>
            </w:r>
          </w:p>
        </w:tc>
        <w:tc>
          <w:tcPr>
            <w:tcW w:w="900" w:type="dxa"/>
            <w:vAlign w:val="center"/>
            <w:hideMark/>
          </w:tcPr>
          <w:p w14:paraId="143EE754"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74,256</w:t>
            </w:r>
          </w:p>
        </w:tc>
        <w:tc>
          <w:tcPr>
            <w:tcW w:w="1080" w:type="dxa"/>
            <w:vAlign w:val="center"/>
            <w:hideMark/>
          </w:tcPr>
          <w:p w14:paraId="4C3D312B"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76,263</w:t>
            </w:r>
          </w:p>
        </w:tc>
        <w:tc>
          <w:tcPr>
            <w:tcW w:w="1080" w:type="dxa"/>
            <w:shd w:val="clear" w:color="auto" w:fill="FFFF00"/>
            <w:vAlign w:val="center"/>
            <w:hideMark/>
          </w:tcPr>
          <w:p w14:paraId="62942C8A"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78,270</w:t>
            </w:r>
          </w:p>
        </w:tc>
      </w:tr>
    </w:tbl>
    <w:p w14:paraId="11EBBA39" w14:textId="77777777" w:rsidR="009B1562" w:rsidRPr="004D7718" w:rsidRDefault="009B1562">
      <w:pPr>
        <w:pStyle w:val="ListParagraph"/>
        <w:numPr>
          <w:ilvl w:val="1"/>
          <w:numId w:val="2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Monty’s retained rate ($79,386) exceeds step 10 of the GS-11 grade he is moving into. Monty is entitled to pay retention.</w:t>
      </w:r>
    </w:p>
    <w:p w14:paraId="1B53DC40" w14:textId="77777777" w:rsidR="009B1562" w:rsidRPr="004D7718" w:rsidRDefault="009B1562">
      <w:pPr>
        <w:pStyle w:val="ListParagraph"/>
        <w:numPr>
          <w:ilvl w:val="0"/>
          <w:numId w:val="24"/>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7B3537EC" w14:textId="77777777" w:rsidR="009B1562" w:rsidRPr="004D7718" w:rsidRDefault="009B1562" w:rsidP="00B40425">
      <w:pPr>
        <w:pStyle w:val="ListParagraph"/>
        <w:numPr>
          <w:ilvl w:val="0"/>
          <w:numId w:val="1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43AF4D2C" w14:textId="77777777" w:rsidR="009B1562" w:rsidRPr="004D7718" w:rsidRDefault="009B1562" w:rsidP="00B40425">
      <w:pPr>
        <w:pStyle w:val="ListParagraph"/>
        <w:numPr>
          <w:ilvl w:val="0"/>
          <w:numId w:val="1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9B1562" w:rsidRPr="004D7718" w14:paraId="6317799C" w14:textId="77777777" w:rsidTr="00EF468E">
        <w:trPr>
          <w:tblHeader/>
        </w:trPr>
        <w:tc>
          <w:tcPr>
            <w:tcW w:w="720" w:type="dxa"/>
            <w:shd w:val="clear" w:color="auto" w:fill="D9D9D9" w:themeFill="background1" w:themeFillShade="D9"/>
          </w:tcPr>
          <w:p w14:paraId="37307550"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59116038"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AA51C3D"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7B39061B"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5AC319E"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49F86552"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5953DC58"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013908D8"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414F707"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33556FA2"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FA85FA4"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96A0390"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STEP 10</w:t>
            </w:r>
          </w:p>
        </w:tc>
      </w:tr>
      <w:tr w:rsidR="009B1562" w:rsidRPr="004D7718" w14:paraId="5D781FE9" w14:textId="77777777" w:rsidTr="00EF468E">
        <w:tc>
          <w:tcPr>
            <w:tcW w:w="720" w:type="dxa"/>
          </w:tcPr>
          <w:p w14:paraId="16A14EC2" w14:textId="77777777" w:rsidR="009B1562" w:rsidRPr="00656321" w:rsidRDefault="009B1562" w:rsidP="009B1562">
            <w:pPr>
              <w:jc w:val="center"/>
              <w:rPr>
                <w:rFonts w:asciiTheme="minorHAnsi" w:hAnsiTheme="minorHAnsi" w:cstheme="minorHAnsi"/>
                <w:b/>
                <w:bCs/>
                <w:color w:val="000000" w:themeColor="text1"/>
                <w:sz w:val="22"/>
                <w:szCs w:val="22"/>
              </w:rPr>
            </w:pPr>
            <w:r w:rsidRPr="00656321">
              <w:rPr>
                <w:rFonts w:asciiTheme="minorHAnsi" w:hAnsiTheme="minorHAnsi" w:cstheme="minorHAnsi"/>
                <w:b/>
                <w:bCs/>
                <w:color w:val="000000" w:themeColor="text1"/>
                <w:sz w:val="22"/>
                <w:szCs w:val="22"/>
              </w:rPr>
              <w:t>RUS</w:t>
            </w:r>
          </w:p>
        </w:tc>
        <w:tc>
          <w:tcPr>
            <w:tcW w:w="540" w:type="dxa"/>
            <w:vAlign w:val="center"/>
            <w:hideMark/>
          </w:tcPr>
          <w:p w14:paraId="45573055"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11</w:t>
            </w:r>
          </w:p>
        </w:tc>
        <w:tc>
          <w:tcPr>
            <w:tcW w:w="900" w:type="dxa"/>
            <w:vAlign w:val="center"/>
            <w:hideMark/>
          </w:tcPr>
          <w:p w14:paraId="3CE60E23"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60,210</w:t>
            </w:r>
          </w:p>
        </w:tc>
        <w:tc>
          <w:tcPr>
            <w:tcW w:w="900" w:type="dxa"/>
            <w:vAlign w:val="center"/>
            <w:hideMark/>
          </w:tcPr>
          <w:p w14:paraId="60B925B6"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62,216</w:t>
            </w:r>
          </w:p>
        </w:tc>
        <w:tc>
          <w:tcPr>
            <w:tcW w:w="900" w:type="dxa"/>
            <w:shd w:val="clear" w:color="auto" w:fill="auto"/>
            <w:vAlign w:val="center"/>
            <w:hideMark/>
          </w:tcPr>
          <w:p w14:paraId="39E89E85"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64,223</w:t>
            </w:r>
          </w:p>
        </w:tc>
        <w:tc>
          <w:tcPr>
            <w:tcW w:w="900" w:type="dxa"/>
            <w:shd w:val="clear" w:color="auto" w:fill="auto"/>
            <w:vAlign w:val="center"/>
            <w:hideMark/>
          </w:tcPr>
          <w:p w14:paraId="2C162145"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66,230</w:t>
            </w:r>
          </w:p>
        </w:tc>
        <w:tc>
          <w:tcPr>
            <w:tcW w:w="900" w:type="dxa"/>
            <w:vAlign w:val="center"/>
            <w:hideMark/>
          </w:tcPr>
          <w:p w14:paraId="68071C72"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68,236</w:t>
            </w:r>
          </w:p>
        </w:tc>
        <w:tc>
          <w:tcPr>
            <w:tcW w:w="900" w:type="dxa"/>
            <w:shd w:val="clear" w:color="auto" w:fill="auto"/>
            <w:vAlign w:val="center"/>
            <w:hideMark/>
          </w:tcPr>
          <w:p w14:paraId="73DB2D15"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70,243</w:t>
            </w:r>
          </w:p>
        </w:tc>
        <w:tc>
          <w:tcPr>
            <w:tcW w:w="900" w:type="dxa"/>
            <w:vAlign w:val="center"/>
            <w:hideMark/>
          </w:tcPr>
          <w:p w14:paraId="3A5D7F82"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72,250</w:t>
            </w:r>
          </w:p>
        </w:tc>
        <w:tc>
          <w:tcPr>
            <w:tcW w:w="900" w:type="dxa"/>
            <w:vAlign w:val="center"/>
            <w:hideMark/>
          </w:tcPr>
          <w:p w14:paraId="2FF161E3"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74,256</w:t>
            </w:r>
          </w:p>
        </w:tc>
        <w:tc>
          <w:tcPr>
            <w:tcW w:w="1080" w:type="dxa"/>
            <w:vAlign w:val="center"/>
            <w:hideMark/>
          </w:tcPr>
          <w:p w14:paraId="5A451C20"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76,263</w:t>
            </w:r>
          </w:p>
        </w:tc>
        <w:tc>
          <w:tcPr>
            <w:tcW w:w="1080" w:type="dxa"/>
            <w:shd w:val="clear" w:color="auto" w:fill="FFFF00"/>
            <w:vAlign w:val="center"/>
            <w:hideMark/>
          </w:tcPr>
          <w:p w14:paraId="2854EF96" w14:textId="77777777" w:rsidR="009B1562" w:rsidRPr="00656321" w:rsidRDefault="009B1562" w:rsidP="009B1562">
            <w:pPr>
              <w:jc w:val="center"/>
              <w:rPr>
                <w:rFonts w:asciiTheme="minorHAnsi" w:hAnsiTheme="minorHAnsi" w:cstheme="minorHAnsi"/>
                <w:bCs/>
                <w:color w:val="000000" w:themeColor="text1"/>
                <w:sz w:val="22"/>
                <w:szCs w:val="22"/>
              </w:rPr>
            </w:pPr>
            <w:r w:rsidRPr="00656321">
              <w:rPr>
                <w:rFonts w:asciiTheme="minorHAnsi" w:hAnsiTheme="minorHAnsi" w:cstheme="minorHAnsi"/>
                <w:bCs/>
                <w:color w:val="000000" w:themeColor="text1"/>
                <w:sz w:val="22"/>
                <w:szCs w:val="22"/>
              </w:rPr>
              <w:t>78,270</w:t>
            </w:r>
          </w:p>
        </w:tc>
      </w:tr>
    </w:tbl>
    <w:p w14:paraId="646D265A" w14:textId="77777777" w:rsidR="009B1562" w:rsidRPr="004D7718" w:rsidRDefault="009B1562" w:rsidP="00B40425">
      <w:pPr>
        <w:pStyle w:val="ListParagraph"/>
        <w:numPr>
          <w:ilvl w:val="0"/>
          <w:numId w:val="1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4A653C70" w14:textId="77777777" w:rsidR="009B1562" w:rsidRPr="004D7718" w:rsidRDefault="009B1562" w:rsidP="00B40425">
      <w:pPr>
        <w:spacing w:before="120" w:after="120"/>
        <w:ind w:left="2160"/>
        <w:rPr>
          <w:rFonts w:ascii="Times New Roman" w:hAnsi="Times New Roman"/>
          <w:i/>
          <w:color w:val="000000" w:themeColor="text1"/>
          <w:sz w:val="22"/>
          <w:szCs w:val="22"/>
        </w:rPr>
      </w:pPr>
      <w:r w:rsidRPr="004D7718">
        <w:rPr>
          <w:rFonts w:ascii="Times New Roman" w:hAnsi="Times New Roman"/>
          <w:i/>
          <w:color w:val="000000" w:themeColor="text1"/>
          <w:sz w:val="22"/>
          <w:szCs w:val="22"/>
        </w:rPr>
        <w:t>$78,270 X 150% = $117,405</w:t>
      </w:r>
    </w:p>
    <w:p w14:paraId="28CC6430" w14:textId="77777777" w:rsidR="009B1562" w:rsidRPr="004D7718" w:rsidRDefault="009B1562" w:rsidP="00B40425">
      <w:pPr>
        <w:numPr>
          <w:ilvl w:val="0"/>
          <w:numId w:val="1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Monty’s retained rate ($79,386) is less than the capped amount ($117,405) so we are OK to set his pay at $79,386.</w:t>
      </w:r>
    </w:p>
    <w:p w14:paraId="442C5490" w14:textId="77777777" w:rsidR="009B1562" w:rsidRPr="004D7718" w:rsidRDefault="009B1562">
      <w:pPr>
        <w:pStyle w:val="ListParagraph"/>
        <w:numPr>
          <w:ilvl w:val="0"/>
          <w:numId w:val="24"/>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Pay is set at GS-0301-11 step 00, with a retained rate of $79,386.</w:t>
      </w:r>
    </w:p>
    <w:p w14:paraId="73B4EAF5" w14:textId="77777777" w:rsidR="009B1562" w:rsidRPr="00656321" w:rsidRDefault="009B1562" w:rsidP="00656321">
      <w:pPr>
        <w:pStyle w:val="Heading4"/>
      </w:pPr>
      <w:r w:rsidRPr="00656321">
        <w:lastRenderedPageBreak/>
        <w:t>Ex. 3</w:t>
      </w:r>
      <w:r w:rsidR="00D66899" w:rsidRPr="00656321">
        <w:t xml:space="preserve">: </w:t>
      </w:r>
      <w:r w:rsidRPr="00656321">
        <w:t>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9B1562" w:rsidRPr="004D7718" w14:paraId="451AA1C4" w14:textId="77777777" w:rsidTr="00656321">
        <w:trPr>
          <w:tblHeader/>
        </w:trPr>
        <w:tc>
          <w:tcPr>
            <w:tcW w:w="1094" w:type="dxa"/>
            <w:shd w:val="clear" w:color="auto" w:fill="D9D9D9" w:themeFill="background1" w:themeFillShade="D9"/>
          </w:tcPr>
          <w:p w14:paraId="7EA6A040" w14:textId="0CFB98DE" w:rsidR="009B1562" w:rsidRPr="004D7718" w:rsidRDefault="00656321"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706" w:type="dxa"/>
            <w:shd w:val="clear" w:color="auto" w:fill="D9D9D9" w:themeFill="background1" w:themeFillShade="D9"/>
          </w:tcPr>
          <w:p w14:paraId="595EC324" w14:textId="77777777" w:rsidR="009B1562" w:rsidRPr="00656321" w:rsidRDefault="009B1562" w:rsidP="009D5C26">
            <w:pPr>
              <w:spacing w:before="120" w:after="120"/>
              <w:jc w:val="center"/>
              <w:rPr>
                <w:rFonts w:ascii="Times New Roman" w:hAnsi="Times New Roman"/>
                <w:b/>
                <w:sz w:val="28"/>
                <w:szCs w:val="28"/>
              </w:rPr>
            </w:pPr>
            <w:r w:rsidRPr="00656321">
              <w:rPr>
                <w:rFonts w:ascii="Times New Roman" w:hAnsi="Times New Roman"/>
                <w:b/>
                <w:sz w:val="28"/>
                <w:szCs w:val="28"/>
              </w:rPr>
              <w:t>Pay Retention Worksheet</w:t>
            </w:r>
          </w:p>
          <w:p w14:paraId="23711AB7" w14:textId="77777777" w:rsidR="009B1562" w:rsidRPr="004D7718" w:rsidRDefault="009B1562" w:rsidP="009D5C26">
            <w:pPr>
              <w:spacing w:before="120"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9B1562" w:rsidRPr="004D7718" w14:paraId="6FF4263A" w14:textId="77777777" w:rsidTr="00EF468E">
        <w:tc>
          <w:tcPr>
            <w:tcW w:w="1094" w:type="dxa"/>
          </w:tcPr>
          <w:p w14:paraId="29BCBA64"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Step 1</w:t>
            </w:r>
          </w:p>
        </w:tc>
        <w:tc>
          <w:tcPr>
            <w:tcW w:w="9706" w:type="dxa"/>
          </w:tcPr>
          <w:p w14:paraId="48474E2B"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p>
          <w:p w14:paraId="728E982B" w14:textId="77777777" w:rsidR="009B1562" w:rsidRPr="004D7718" w:rsidRDefault="009B1562" w:rsidP="009D5C26">
            <w:pPr>
              <w:spacing w:before="120" w:after="120"/>
              <w:ind w:left="360"/>
              <w:rPr>
                <w:rFonts w:ascii="Times New Roman" w:hAnsi="Times New Roman"/>
                <w:color w:val="000000" w:themeColor="text1"/>
                <w:sz w:val="22"/>
                <w:szCs w:val="22"/>
                <w:u w:val="single"/>
              </w:rPr>
            </w:pPr>
            <w:r w:rsidRPr="004D7718">
              <w:rPr>
                <w:rFonts w:ascii="Times New Roman" w:hAnsi="Times New Roman"/>
                <w:color w:val="000000" w:themeColor="text1"/>
                <w:sz w:val="22"/>
                <w:szCs w:val="22"/>
              </w:rPr>
              <w:t xml:space="preserve">From: Pay Table: </w:t>
            </w:r>
            <w:r w:rsidRPr="00656321">
              <w:rPr>
                <w:rFonts w:ascii="Times New Roman" w:hAnsi="Times New Roman"/>
                <w:b/>
                <w:color w:val="0070C0"/>
                <w:sz w:val="22"/>
                <w:szCs w:val="22"/>
              </w:rPr>
              <w:t>DCB</w:t>
            </w:r>
            <w:r w:rsidRPr="004D7718">
              <w:rPr>
                <w:rFonts w:ascii="Times New Roman" w:hAnsi="Times New Roman"/>
                <w:color w:val="000000" w:themeColor="text1"/>
                <w:sz w:val="22"/>
                <w:szCs w:val="22"/>
              </w:rPr>
              <w:t xml:space="preserve"> Series: </w:t>
            </w:r>
            <w:r w:rsidRPr="00656321">
              <w:rPr>
                <w:rFonts w:ascii="Times New Roman" w:hAnsi="Times New Roman"/>
                <w:b/>
                <w:color w:val="0070C0"/>
                <w:sz w:val="22"/>
                <w:szCs w:val="22"/>
              </w:rPr>
              <w:t>0201</w:t>
            </w:r>
            <w:r w:rsidRPr="00656321">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656321">
              <w:rPr>
                <w:rFonts w:ascii="Times New Roman" w:hAnsi="Times New Roman"/>
                <w:b/>
                <w:color w:val="0070C0"/>
                <w:sz w:val="22"/>
                <w:szCs w:val="22"/>
              </w:rPr>
              <w:t>12</w:t>
            </w:r>
            <w:r w:rsidRPr="004D7718">
              <w:rPr>
                <w:rFonts w:ascii="Times New Roman" w:hAnsi="Times New Roman"/>
                <w:color w:val="000000" w:themeColor="text1"/>
                <w:sz w:val="22"/>
                <w:szCs w:val="22"/>
              </w:rPr>
              <w:t xml:space="preserve"> Step: </w:t>
            </w:r>
            <w:r w:rsidRPr="00656321">
              <w:rPr>
                <w:rFonts w:ascii="Times New Roman" w:hAnsi="Times New Roman"/>
                <w:b/>
                <w:color w:val="0070C0"/>
                <w:sz w:val="22"/>
                <w:szCs w:val="22"/>
              </w:rPr>
              <w:t>4</w:t>
            </w:r>
            <w:r w:rsidRPr="00656321">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Salary: </w:t>
            </w:r>
            <w:r w:rsidRPr="00656321">
              <w:rPr>
                <w:rFonts w:ascii="Times New Roman" w:hAnsi="Times New Roman"/>
                <w:b/>
                <w:color w:val="0070C0"/>
                <w:sz w:val="22"/>
                <w:szCs w:val="22"/>
              </w:rPr>
              <w:t>$87,693</w:t>
            </w:r>
          </w:p>
          <w:p w14:paraId="63708D93" w14:textId="77777777" w:rsidR="009B1562" w:rsidRPr="004D7718" w:rsidRDefault="009B1562" w:rsidP="0091714E">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w:t>
            </w:r>
            <w:r w:rsidRPr="00656321">
              <w:rPr>
                <w:rFonts w:ascii="Times New Roman" w:hAnsi="Times New Roman"/>
                <w:b/>
                <w:color w:val="0070C0"/>
                <w:sz w:val="22"/>
                <w:szCs w:val="22"/>
              </w:rPr>
              <w:t>RUS</w:t>
            </w:r>
            <w:r w:rsidRPr="004D7718">
              <w:rPr>
                <w:rFonts w:ascii="Times New Roman" w:hAnsi="Times New Roman"/>
                <w:color w:val="000000" w:themeColor="text1"/>
                <w:sz w:val="22"/>
                <w:szCs w:val="22"/>
              </w:rPr>
              <w:t xml:space="preserve"> Series: </w:t>
            </w:r>
            <w:r w:rsidRPr="00656321">
              <w:rPr>
                <w:rFonts w:ascii="Times New Roman" w:hAnsi="Times New Roman"/>
                <w:b/>
                <w:color w:val="0070C0"/>
                <w:sz w:val="22"/>
                <w:szCs w:val="22"/>
              </w:rPr>
              <w:t>0201</w:t>
            </w:r>
            <w:r w:rsidRPr="00656321">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656321">
              <w:rPr>
                <w:rFonts w:ascii="Times New Roman" w:hAnsi="Times New Roman"/>
                <w:b/>
                <w:color w:val="0070C0"/>
                <w:sz w:val="22"/>
                <w:szCs w:val="22"/>
              </w:rPr>
              <w:t>12</w:t>
            </w:r>
            <w:r w:rsidRPr="004D7718">
              <w:rPr>
                <w:rFonts w:ascii="Times New Roman" w:hAnsi="Times New Roman"/>
                <w:color w:val="000000" w:themeColor="text1"/>
                <w:sz w:val="22"/>
                <w:szCs w:val="22"/>
              </w:rPr>
              <w:t xml:space="preserve"> Step: </w:t>
            </w:r>
            <w:r w:rsidRPr="00656321">
              <w:rPr>
                <w:rFonts w:ascii="Times New Roman" w:hAnsi="Times New Roman"/>
                <w:b/>
                <w:color w:val="0070C0"/>
                <w:sz w:val="22"/>
                <w:szCs w:val="22"/>
              </w:rPr>
              <w:t>4</w:t>
            </w:r>
            <w:r w:rsidRPr="004D7718">
              <w:rPr>
                <w:rFonts w:ascii="Times New Roman" w:hAnsi="Times New Roman"/>
                <w:color w:val="000000" w:themeColor="text1"/>
                <w:sz w:val="22"/>
                <w:szCs w:val="22"/>
              </w:rPr>
              <w:t xml:space="preserve"> Salary: </w:t>
            </w:r>
            <w:r w:rsidRPr="00656321">
              <w:rPr>
                <w:rFonts w:ascii="Times New Roman" w:hAnsi="Times New Roman"/>
                <w:b/>
                <w:color w:val="0070C0"/>
                <w:sz w:val="22"/>
                <w:szCs w:val="22"/>
              </w:rPr>
              <w:t>$79,386</w:t>
            </w:r>
          </w:p>
        </w:tc>
      </w:tr>
      <w:tr w:rsidR="009B1562" w:rsidRPr="004D7718" w14:paraId="75001C22" w14:textId="77777777" w:rsidTr="00EF468E">
        <w:tc>
          <w:tcPr>
            <w:tcW w:w="1094" w:type="dxa"/>
          </w:tcPr>
          <w:p w14:paraId="046B7982"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706" w:type="dxa"/>
          </w:tcPr>
          <w:p w14:paraId="2A211C36"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53440EFF" w14:textId="77777777" w:rsidR="009B1562" w:rsidRPr="004D7718" w:rsidRDefault="009B1562" w:rsidP="0091714E">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656321">
              <w:rPr>
                <w:rFonts w:ascii="Times New Roman" w:hAnsi="Times New Roman"/>
                <w:b/>
                <w:color w:val="0070C0"/>
                <w:sz w:val="22"/>
                <w:szCs w:val="22"/>
              </w:rPr>
              <w:t>RUS</w:t>
            </w:r>
            <w:r w:rsidRPr="004D7718">
              <w:rPr>
                <w:rFonts w:ascii="Times New Roman" w:hAnsi="Times New Roman"/>
                <w:color w:val="000000" w:themeColor="text1"/>
                <w:sz w:val="22"/>
                <w:szCs w:val="22"/>
              </w:rPr>
              <w:t xml:space="preserve"> Series: </w:t>
            </w:r>
            <w:r w:rsidRPr="00656321">
              <w:rPr>
                <w:rFonts w:ascii="Times New Roman" w:hAnsi="Times New Roman"/>
                <w:b/>
                <w:color w:val="0070C0"/>
                <w:sz w:val="22"/>
                <w:szCs w:val="22"/>
              </w:rPr>
              <w:t>0201</w:t>
            </w:r>
            <w:r w:rsidRPr="00656321">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656321">
              <w:rPr>
                <w:rFonts w:ascii="Times New Roman" w:hAnsi="Times New Roman"/>
                <w:b/>
                <w:color w:val="0070C0"/>
                <w:sz w:val="22"/>
                <w:szCs w:val="22"/>
              </w:rPr>
              <w:t>12</w:t>
            </w:r>
            <w:r w:rsidRPr="004D7718">
              <w:rPr>
                <w:rFonts w:ascii="Times New Roman" w:hAnsi="Times New Roman"/>
                <w:color w:val="000000" w:themeColor="text1"/>
                <w:sz w:val="22"/>
                <w:szCs w:val="22"/>
              </w:rPr>
              <w:t xml:space="preserve"> Step: </w:t>
            </w:r>
            <w:r w:rsidRPr="00656321">
              <w:rPr>
                <w:rFonts w:ascii="Times New Roman" w:hAnsi="Times New Roman"/>
                <w:b/>
                <w:color w:val="0070C0"/>
                <w:sz w:val="22"/>
                <w:szCs w:val="22"/>
              </w:rPr>
              <w:t>4</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656321">
              <w:rPr>
                <w:rFonts w:ascii="Times New Roman" w:hAnsi="Times New Roman"/>
                <w:b/>
                <w:color w:val="0070C0"/>
                <w:sz w:val="22"/>
                <w:szCs w:val="22"/>
              </w:rPr>
              <w:t>$79,386</w:t>
            </w:r>
          </w:p>
        </w:tc>
      </w:tr>
      <w:tr w:rsidR="009B1562" w:rsidRPr="004D7718" w14:paraId="55F8646E" w14:textId="77777777" w:rsidTr="00EF468E">
        <w:tc>
          <w:tcPr>
            <w:tcW w:w="1094" w:type="dxa"/>
          </w:tcPr>
          <w:p w14:paraId="204439D7"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Step 3</w:t>
            </w:r>
          </w:p>
        </w:tc>
        <w:tc>
          <w:tcPr>
            <w:tcW w:w="9706" w:type="dxa"/>
          </w:tcPr>
          <w:p w14:paraId="746BBFC0"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64A81000" w14:textId="77777777" w:rsidR="009B1562" w:rsidRPr="004D7718" w:rsidRDefault="009B1562">
            <w:pPr>
              <w:pStyle w:val="ListParagraph"/>
              <w:numPr>
                <w:ilvl w:val="0"/>
                <w:numId w:val="25"/>
              </w:numPr>
              <w:spacing w:before="120"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656321">
              <w:rPr>
                <w:rFonts w:ascii="Times New Roman" w:hAnsi="Times New Roman"/>
                <w:bCs/>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1E7AB588" w14:textId="77777777" w:rsidR="009B1562" w:rsidRPr="004D7718" w:rsidRDefault="009B1562">
            <w:pPr>
              <w:pStyle w:val="ListParagraph"/>
              <w:numPr>
                <w:ilvl w:val="0"/>
                <w:numId w:val="25"/>
              </w:numPr>
              <w:spacing w:before="120"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6492DA9A" w14:textId="2B24469B" w:rsidR="009B1562" w:rsidRPr="004D7718" w:rsidRDefault="009B1562">
            <w:pPr>
              <w:pStyle w:val="ListParagraph"/>
              <w:numPr>
                <w:ilvl w:val="1"/>
                <w:numId w:val="25"/>
              </w:numPr>
              <w:autoSpaceDE w:val="0"/>
              <w:autoSpaceDN w:val="0"/>
              <w:adjustRightInd w:val="0"/>
              <w:spacing w:before="120"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656321">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70D928A0" w14:textId="7B49290D" w:rsidR="009B1562" w:rsidRPr="004D7718" w:rsidRDefault="009B1562">
            <w:pPr>
              <w:pStyle w:val="ListParagraph"/>
              <w:numPr>
                <w:ilvl w:val="1"/>
                <w:numId w:val="25"/>
              </w:numPr>
              <w:spacing w:before="120"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656321">
              <w:rPr>
                <w:rFonts w:ascii="Times New Roman" w:hAnsi="Times New Roman"/>
                <w:bCs/>
                <w:iCs/>
                <w:sz w:val="22"/>
                <w:szCs w:val="22"/>
              </w:rPr>
              <w:t xml:space="preserve">, </w:t>
            </w:r>
            <w:r w:rsidRPr="004D7718">
              <w:rPr>
                <w:rFonts w:ascii="Times New Roman" w:hAnsi="Times New Roman"/>
                <w:bCs/>
                <w:iCs/>
                <w:sz w:val="22"/>
                <w:szCs w:val="22"/>
              </w:rPr>
              <w:t>then the employee is entitled to retain their current salary.</w:t>
            </w:r>
          </w:p>
        </w:tc>
      </w:tr>
      <w:tr w:rsidR="009B1562" w:rsidRPr="004D7718" w14:paraId="05D8051B" w14:textId="77777777" w:rsidTr="00EF468E">
        <w:tc>
          <w:tcPr>
            <w:tcW w:w="1094" w:type="dxa"/>
          </w:tcPr>
          <w:p w14:paraId="3531B5CA"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Step 4</w:t>
            </w:r>
          </w:p>
        </w:tc>
        <w:tc>
          <w:tcPr>
            <w:tcW w:w="9706" w:type="dxa"/>
          </w:tcPr>
          <w:p w14:paraId="4F17DA74" w14:textId="77777777" w:rsidR="009B1562" w:rsidRPr="004D7718" w:rsidRDefault="009B1562" w:rsidP="009D5C26">
            <w:pPr>
              <w:spacing w:before="120"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w:t>
            </w:r>
            <w:proofErr w:type="gramStart"/>
            <w:r w:rsidRPr="004D7718">
              <w:rPr>
                <w:rFonts w:ascii="Times New Roman" w:hAnsi="Times New Roman"/>
                <w:sz w:val="22"/>
                <w:szCs w:val="22"/>
              </w:rPr>
              <w:t>amount</w:t>
            </w:r>
            <w:proofErr w:type="gramEnd"/>
            <w:r w:rsidRPr="004D7718">
              <w:rPr>
                <w:rFonts w:ascii="Times New Roman" w:hAnsi="Times New Roman"/>
                <w:sz w:val="22"/>
                <w:szCs w:val="22"/>
              </w:rPr>
              <w:t xml:space="preserve"> then pay is set at the capped amount.</w:t>
            </w:r>
          </w:p>
          <w:p w14:paraId="61246656" w14:textId="77777777" w:rsidR="009B1562" w:rsidRPr="004D7718" w:rsidRDefault="009B1562">
            <w:pPr>
              <w:pStyle w:val="ListParagraph"/>
              <w:numPr>
                <w:ilvl w:val="0"/>
                <w:numId w:val="23"/>
              </w:numPr>
              <w:spacing w:before="120"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Pr="00656321">
              <w:rPr>
                <w:rFonts w:ascii="Times New Roman" w:hAnsi="Times New Roman"/>
                <w:b/>
                <w:bCs/>
                <w:color w:val="0070C0"/>
                <w:sz w:val="22"/>
                <w:szCs w:val="22"/>
              </w:rPr>
              <w:t>RUS</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656321">
              <w:rPr>
                <w:rFonts w:ascii="Times New Roman" w:hAnsi="Times New Roman"/>
                <w:b/>
                <w:bCs/>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656321">
              <w:rPr>
                <w:rFonts w:ascii="Times New Roman" w:hAnsi="Times New Roman"/>
                <w:b/>
                <w:bCs/>
                <w:color w:val="0070C0"/>
                <w:sz w:val="22"/>
                <w:szCs w:val="22"/>
              </w:rPr>
              <w:t>$78,270</w:t>
            </w:r>
          </w:p>
          <w:p w14:paraId="4C76D50C" w14:textId="77777777" w:rsidR="009B1562" w:rsidRPr="00656321" w:rsidRDefault="009B1562" w:rsidP="00656321">
            <w:pPr>
              <w:spacing w:before="120" w:after="120"/>
              <w:ind w:left="720"/>
              <w:rPr>
                <w:rFonts w:ascii="Times New Roman" w:hAnsi="Times New Roman"/>
                <w:sz w:val="22"/>
                <w:szCs w:val="22"/>
              </w:rPr>
            </w:pPr>
            <w:r w:rsidRPr="00656321">
              <w:rPr>
                <w:rFonts w:ascii="Times New Roman" w:hAnsi="Times New Roman"/>
                <w:b/>
                <w:bCs/>
                <w:color w:val="0070C0"/>
                <w:sz w:val="22"/>
                <w:szCs w:val="22"/>
              </w:rPr>
              <w:t>$78,270</w:t>
            </w:r>
            <w:r w:rsidRPr="00656321">
              <w:rPr>
                <w:rFonts w:ascii="Times New Roman" w:hAnsi="Times New Roman"/>
                <w:color w:val="0070C0"/>
                <w:sz w:val="22"/>
                <w:szCs w:val="22"/>
              </w:rPr>
              <w:t xml:space="preserve"> x 150% = </w:t>
            </w:r>
            <w:r w:rsidRPr="00656321">
              <w:rPr>
                <w:rFonts w:ascii="Times New Roman" w:hAnsi="Times New Roman"/>
                <w:b/>
                <w:bCs/>
                <w:color w:val="0070C0"/>
                <w:sz w:val="22"/>
                <w:szCs w:val="22"/>
              </w:rPr>
              <w:t>$117,405</w:t>
            </w:r>
          </w:p>
        </w:tc>
      </w:tr>
      <w:tr w:rsidR="009B1562" w:rsidRPr="004D7718" w14:paraId="581EC1D7" w14:textId="77777777" w:rsidTr="00EF468E">
        <w:tc>
          <w:tcPr>
            <w:tcW w:w="1094" w:type="dxa"/>
          </w:tcPr>
          <w:p w14:paraId="4B4884D2" w14:textId="77777777" w:rsidR="009B1562" w:rsidRPr="004D7718" w:rsidRDefault="009B1562" w:rsidP="009D5C26">
            <w:pPr>
              <w:spacing w:before="120" w:after="120"/>
              <w:rPr>
                <w:rFonts w:ascii="Times New Roman" w:hAnsi="Times New Roman"/>
                <w:b/>
                <w:sz w:val="22"/>
                <w:szCs w:val="22"/>
              </w:rPr>
            </w:pPr>
            <w:r w:rsidRPr="004D7718">
              <w:rPr>
                <w:rFonts w:ascii="Times New Roman" w:hAnsi="Times New Roman"/>
                <w:b/>
                <w:sz w:val="22"/>
                <w:szCs w:val="22"/>
              </w:rPr>
              <w:t>Step 5</w:t>
            </w:r>
          </w:p>
        </w:tc>
        <w:tc>
          <w:tcPr>
            <w:tcW w:w="9706" w:type="dxa"/>
          </w:tcPr>
          <w:p w14:paraId="381C45FB" w14:textId="77777777" w:rsidR="00B01265" w:rsidRPr="004D7718" w:rsidRDefault="009B1562" w:rsidP="009D5C26">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r w:rsidR="00B01265" w:rsidRPr="004D7718">
              <w:rPr>
                <w:rFonts w:ascii="Times New Roman" w:hAnsi="Times New Roman"/>
                <w:sz w:val="22"/>
                <w:szCs w:val="22"/>
              </w:rPr>
              <w:t>:</w:t>
            </w:r>
          </w:p>
          <w:p w14:paraId="2FB571EC" w14:textId="77777777" w:rsidR="00B01265" w:rsidRPr="004D7718" w:rsidRDefault="00B01265" w:rsidP="00B01265">
            <w:pPr>
              <w:spacing w:before="120"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w:t>
            </w:r>
            <w:proofErr w:type="gramStart"/>
            <w:r w:rsidRPr="004D7718">
              <w:rPr>
                <w:rFonts w:ascii="Times New Roman" w:hAnsi="Times New Roman"/>
                <w:i/>
                <w:sz w:val="22"/>
                <w:szCs w:val="22"/>
              </w:rPr>
              <w:t>steps</w:t>
            </w:r>
            <w:proofErr w:type="gramEnd"/>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5EE02600" w14:textId="77777777" w:rsidR="009B1562" w:rsidRPr="004D7718" w:rsidRDefault="009B1562" w:rsidP="0091714E">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FE22DC">
              <w:rPr>
                <w:rFonts w:ascii="Times New Roman" w:hAnsi="Times New Roman"/>
                <w:b/>
                <w:bCs/>
                <w:color w:val="0070C0"/>
                <w:sz w:val="22"/>
                <w:szCs w:val="22"/>
              </w:rPr>
              <w:t>RUS</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Series: </w:t>
            </w:r>
            <w:r w:rsidRPr="00FE22DC">
              <w:rPr>
                <w:rFonts w:ascii="Times New Roman" w:hAnsi="Times New Roman"/>
                <w:b/>
                <w:bCs/>
                <w:color w:val="0070C0"/>
                <w:sz w:val="22"/>
                <w:szCs w:val="22"/>
              </w:rPr>
              <w:t>0301</w:t>
            </w:r>
            <w:r w:rsidRPr="004D7718">
              <w:rPr>
                <w:rFonts w:ascii="Times New Roman" w:hAnsi="Times New Roman"/>
                <w:color w:val="000000" w:themeColor="text1"/>
                <w:sz w:val="22"/>
                <w:szCs w:val="22"/>
              </w:rPr>
              <w:t xml:space="preserve"> Grade: </w:t>
            </w:r>
            <w:r w:rsidR="007C31E0" w:rsidRPr="00FE22DC">
              <w:rPr>
                <w:rFonts w:ascii="Times New Roman" w:hAnsi="Times New Roman"/>
                <w:b/>
                <w:bCs/>
                <w:color w:val="0070C0"/>
                <w:sz w:val="22"/>
                <w:szCs w:val="22"/>
              </w:rPr>
              <w:t>11</w:t>
            </w:r>
            <w:r w:rsidRPr="004D7718">
              <w:rPr>
                <w:rFonts w:ascii="Times New Roman" w:hAnsi="Times New Roman"/>
                <w:b/>
                <w:color w:val="000000" w:themeColor="text1"/>
                <w:sz w:val="22"/>
                <w:szCs w:val="22"/>
              </w:rPr>
              <w:t xml:space="preserve"> </w:t>
            </w:r>
            <w:r w:rsidRPr="004D7718">
              <w:rPr>
                <w:rFonts w:ascii="Times New Roman" w:hAnsi="Times New Roman"/>
                <w:sz w:val="22"/>
                <w:szCs w:val="22"/>
              </w:rPr>
              <w:t xml:space="preserve">Step: </w:t>
            </w:r>
            <w:r w:rsidRPr="00FE22DC">
              <w:rPr>
                <w:rFonts w:ascii="Times New Roman" w:hAnsi="Times New Roman"/>
                <w:b/>
                <w:bCs/>
                <w:color w:val="0070C0"/>
                <w:sz w:val="22"/>
                <w:szCs w:val="22"/>
              </w:rPr>
              <w:t>00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FE22DC">
              <w:rPr>
                <w:rFonts w:ascii="Times New Roman" w:hAnsi="Times New Roman"/>
                <w:b/>
                <w:bCs/>
                <w:color w:val="0070C0"/>
                <w:sz w:val="22"/>
                <w:szCs w:val="22"/>
              </w:rPr>
              <w:t>$7</w:t>
            </w:r>
            <w:r w:rsidR="007C31E0" w:rsidRPr="00FE22DC">
              <w:rPr>
                <w:rFonts w:ascii="Times New Roman" w:hAnsi="Times New Roman"/>
                <w:b/>
                <w:bCs/>
                <w:color w:val="0070C0"/>
                <w:sz w:val="22"/>
                <w:szCs w:val="22"/>
              </w:rPr>
              <w:t>9,386</w:t>
            </w:r>
          </w:p>
        </w:tc>
      </w:tr>
    </w:tbl>
    <w:p w14:paraId="0DAA97BF" w14:textId="77777777" w:rsidR="00302A6D" w:rsidRPr="00FE22DC" w:rsidRDefault="00302A6D" w:rsidP="00782F34">
      <w:pPr>
        <w:pStyle w:val="Heading3"/>
        <w:numPr>
          <w:ilvl w:val="0"/>
          <w:numId w:val="145"/>
        </w:numPr>
        <w:spacing w:before="480" w:after="0"/>
      </w:pPr>
      <w:bookmarkStart w:id="15" w:name="_Toc131406964"/>
      <w:r w:rsidRPr="00FE22DC">
        <w:t>Pay Retention, but Salary Falls within the Steps of the New Position</w:t>
      </w:r>
      <w:bookmarkEnd w:id="15"/>
    </w:p>
    <w:p w14:paraId="648C3128" w14:textId="77777777" w:rsidR="00AD638D" w:rsidRPr="004D7718" w:rsidRDefault="00AD638D"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7146C344" w14:textId="77777777" w:rsidR="00AD638D" w:rsidRPr="004D7718" w:rsidRDefault="00231067" w:rsidP="00B40425">
      <w:p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A</w:t>
      </w:r>
      <w:r w:rsidR="00A46391" w:rsidRPr="004D7718">
        <w:rPr>
          <w:rFonts w:ascii="Times New Roman" w:hAnsi="Times New Roman"/>
          <w:color w:val="000000" w:themeColor="text1"/>
          <w:sz w:val="22"/>
          <w:szCs w:val="22"/>
        </w:rPr>
        <w:t>my</w:t>
      </w:r>
      <w:r w:rsidR="00AD638D" w:rsidRPr="004D7718">
        <w:rPr>
          <w:rFonts w:ascii="Times New Roman" w:hAnsi="Times New Roman"/>
          <w:color w:val="000000" w:themeColor="text1"/>
          <w:sz w:val="22"/>
          <w:szCs w:val="22"/>
        </w:rPr>
        <w:t xml:space="preserve"> is a GS-</w:t>
      </w:r>
      <w:r w:rsidR="00771997" w:rsidRPr="004D7718">
        <w:rPr>
          <w:rFonts w:ascii="Times New Roman" w:hAnsi="Times New Roman"/>
          <w:color w:val="000000" w:themeColor="text1"/>
          <w:sz w:val="22"/>
          <w:szCs w:val="22"/>
        </w:rPr>
        <w:t>0201-</w:t>
      </w:r>
      <w:r w:rsidR="00AD638D" w:rsidRPr="004D7718">
        <w:rPr>
          <w:rFonts w:ascii="Times New Roman" w:hAnsi="Times New Roman"/>
          <w:color w:val="000000" w:themeColor="text1"/>
          <w:sz w:val="22"/>
          <w:szCs w:val="22"/>
        </w:rPr>
        <w:t>12 step 3 ($8</w:t>
      </w:r>
      <w:r w:rsidR="00A46391" w:rsidRPr="004D7718">
        <w:rPr>
          <w:rFonts w:ascii="Times New Roman" w:hAnsi="Times New Roman"/>
          <w:color w:val="000000" w:themeColor="text1"/>
          <w:sz w:val="22"/>
          <w:szCs w:val="22"/>
        </w:rPr>
        <w:t>5,811</w:t>
      </w:r>
      <w:r w:rsidR="00AD638D" w:rsidRPr="004D7718">
        <w:rPr>
          <w:rFonts w:ascii="Times New Roman" w:hAnsi="Times New Roman"/>
          <w:color w:val="000000" w:themeColor="text1"/>
          <w:sz w:val="22"/>
          <w:szCs w:val="22"/>
        </w:rPr>
        <w:t>) in Los Angeles and is placed as the result of a management action in a GS-</w:t>
      </w:r>
      <w:r w:rsidR="00A46391" w:rsidRPr="004D7718">
        <w:rPr>
          <w:rFonts w:ascii="Times New Roman" w:hAnsi="Times New Roman"/>
          <w:color w:val="000000" w:themeColor="text1"/>
          <w:sz w:val="22"/>
          <w:szCs w:val="22"/>
        </w:rPr>
        <w:t>0301-</w:t>
      </w:r>
      <w:r w:rsidR="00AD638D" w:rsidRPr="004D7718">
        <w:rPr>
          <w:rFonts w:ascii="Times New Roman" w:hAnsi="Times New Roman"/>
          <w:color w:val="000000" w:themeColor="text1"/>
          <w:sz w:val="22"/>
          <w:szCs w:val="22"/>
        </w:rPr>
        <w:t xml:space="preserve">11 position in the same area. </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A46391" w:rsidRPr="004D7718" w14:paraId="62495249" w14:textId="77777777" w:rsidTr="00A46391">
        <w:trPr>
          <w:tblHeader/>
        </w:trPr>
        <w:tc>
          <w:tcPr>
            <w:tcW w:w="720" w:type="dxa"/>
            <w:shd w:val="clear" w:color="auto" w:fill="D9D9D9" w:themeFill="background1" w:themeFillShade="D9"/>
          </w:tcPr>
          <w:p w14:paraId="42BDEB95"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2018</w:t>
            </w:r>
          </w:p>
        </w:tc>
        <w:tc>
          <w:tcPr>
            <w:tcW w:w="540" w:type="dxa"/>
            <w:shd w:val="clear" w:color="auto" w:fill="D9D9D9" w:themeFill="background1" w:themeFillShade="D9"/>
            <w:hideMark/>
          </w:tcPr>
          <w:p w14:paraId="0B0391EB"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23018F3B"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DE0A061"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D7569D3"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C69B386"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1E18D680"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39E9B688"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560C4490"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7</w:t>
            </w:r>
          </w:p>
        </w:tc>
        <w:tc>
          <w:tcPr>
            <w:tcW w:w="1080" w:type="dxa"/>
            <w:shd w:val="clear" w:color="auto" w:fill="D9D9D9" w:themeFill="background1" w:themeFillShade="D9"/>
            <w:hideMark/>
          </w:tcPr>
          <w:p w14:paraId="2FAF3B41"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7080F883"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ECAB9DF"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10</w:t>
            </w:r>
          </w:p>
        </w:tc>
      </w:tr>
      <w:tr w:rsidR="00A46391" w:rsidRPr="004D7718" w14:paraId="7036DD88" w14:textId="77777777" w:rsidTr="00A46391">
        <w:tc>
          <w:tcPr>
            <w:tcW w:w="720" w:type="dxa"/>
          </w:tcPr>
          <w:p w14:paraId="31E6B627" w14:textId="77777777" w:rsidR="00A46391" w:rsidRPr="00FE22DC" w:rsidRDefault="00A46391" w:rsidP="00A46391">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LA</w:t>
            </w:r>
          </w:p>
        </w:tc>
        <w:tc>
          <w:tcPr>
            <w:tcW w:w="540" w:type="dxa"/>
            <w:vAlign w:val="center"/>
            <w:hideMark/>
          </w:tcPr>
          <w:p w14:paraId="7AE6C4C4"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12</w:t>
            </w:r>
          </w:p>
        </w:tc>
        <w:tc>
          <w:tcPr>
            <w:tcW w:w="900" w:type="dxa"/>
            <w:vAlign w:val="center"/>
            <w:hideMark/>
          </w:tcPr>
          <w:p w14:paraId="021781CD"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83,043</w:t>
            </w:r>
          </w:p>
        </w:tc>
        <w:tc>
          <w:tcPr>
            <w:tcW w:w="900" w:type="dxa"/>
            <w:shd w:val="clear" w:color="auto" w:fill="FFFF00"/>
            <w:vAlign w:val="center"/>
            <w:hideMark/>
          </w:tcPr>
          <w:p w14:paraId="5ADB4CD8"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85,811</w:t>
            </w:r>
          </w:p>
        </w:tc>
        <w:tc>
          <w:tcPr>
            <w:tcW w:w="900" w:type="dxa"/>
            <w:shd w:val="clear" w:color="auto" w:fill="auto"/>
            <w:vAlign w:val="center"/>
            <w:hideMark/>
          </w:tcPr>
          <w:p w14:paraId="2A1FDD3A"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88,579</w:t>
            </w:r>
          </w:p>
        </w:tc>
        <w:tc>
          <w:tcPr>
            <w:tcW w:w="900" w:type="dxa"/>
            <w:shd w:val="clear" w:color="auto" w:fill="auto"/>
            <w:vAlign w:val="center"/>
            <w:hideMark/>
          </w:tcPr>
          <w:p w14:paraId="2376D3FD"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91,347</w:t>
            </w:r>
          </w:p>
        </w:tc>
        <w:tc>
          <w:tcPr>
            <w:tcW w:w="900" w:type="dxa"/>
            <w:vAlign w:val="center"/>
            <w:hideMark/>
          </w:tcPr>
          <w:p w14:paraId="20AF4330"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94,115</w:t>
            </w:r>
          </w:p>
        </w:tc>
        <w:tc>
          <w:tcPr>
            <w:tcW w:w="900" w:type="dxa"/>
            <w:shd w:val="clear" w:color="auto" w:fill="auto"/>
            <w:vAlign w:val="center"/>
            <w:hideMark/>
          </w:tcPr>
          <w:p w14:paraId="7EB15DB4"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96,883</w:t>
            </w:r>
          </w:p>
        </w:tc>
        <w:tc>
          <w:tcPr>
            <w:tcW w:w="900" w:type="dxa"/>
            <w:vAlign w:val="center"/>
            <w:hideMark/>
          </w:tcPr>
          <w:p w14:paraId="7564B75A"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99,651</w:t>
            </w:r>
          </w:p>
        </w:tc>
        <w:tc>
          <w:tcPr>
            <w:tcW w:w="1080" w:type="dxa"/>
            <w:vAlign w:val="center"/>
            <w:hideMark/>
          </w:tcPr>
          <w:p w14:paraId="33DAE65E"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102,419</w:t>
            </w:r>
          </w:p>
        </w:tc>
        <w:tc>
          <w:tcPr>
            <w:tcW w:w="1080" w:type="dxa"/>
            <w:vAlign w:val="center"/>
            <w:hideMark/>
          </w:tcPr>
          <w:p w14:paraId="6FC46290"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105,187</w:t>
            </w:r>
          </w:p>
        </w:tc>
        <w:tc>
          <w:tcPr>
            <w:tcW w:w="1080" w:type="dxa"/>
            <w:shd w:val="clear" w:color="auto" w:fill="auto"/>
            <w:vAlign w:val="center"/>
            <w:hideMark/>
          </w:tcPr>
          <w:p w14:paraId="5C0613EA" w14:textId="77777777" w:rsidR="00A46391" w:rsidRPr="00FE22DC" w:rsidRDefault="00A46391" w:rsidP="00A46391">
            <w:pPr>
              <w:jc w:val="center"/>
              <w:rPr>
                <w:rFonts w:asciiTheme="minorHAnsi" w:hAnsiTheme="minorHAnsi" w:cstheme="minorHAnsi"/>
                <w:bCs/>
                <w:color w:val="000000" w:themeColor="text1"/>
                <w:sz w:val="22"/>
                <w:szCs w:val="22"/>
              </w:rPr>
            </w:pPr>
            <w:r w:rsidRPr="00FE22DC">
              <w:rPr>
                <w:rFonts w:asciiTheme="minorHAnsi" w:hAnsiTheme="minorHAnsi" w:cstheme="minorHAnsi"/>
                <w:bCs/>
                <w:color w:val="000000" w:themeColor="text1"/>
                <w:sz w:val="22"/>
                <w:szCs w:val="22"/>
              </w:rPr>
              <w:t>107,955</w:t>
            </w:r>
          </w:p>
        </w:tc>
      </w:tr>
    </w:tbl>
    <w:p w14:paraId="03DDAF55" w14:textId="77777777" w:rsidR="00A46391" w:rsidRPr="004D7718" w:rsidRDefault="00A46391" w:rsidP="00B40425">
      <w:pPr>
        <w:pStyle w:val="ListParagraph"/>
        <w:numPr>
          <w:ilvl w:val="0"/>
          <w:numId w:val="2"/>
        </w:numPr>
        <w:spacing w:before="120" w:after="120"/>
        <w:contextualSpacing w:val="0"/>
        <w:rPr>
          <w:rFonts w:ascii="Times New Roman" w:hAnsi="Times New Roman"/>
          <w:i/>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r w:rsidRPr="004D7718">
        <w:rPr>
          <w:rFonts w:ascii="Times New Roman" w:hAnsi="Times New Roman"/>
          <w:i/>
          <w:color w:val="000000" w:themeColor="text1"/>
          <w:sz w:val="22"/>
          <w:szCs w:val="22"/>
        </w:rPr>
        <w:t>None.</w:t>
      </w:r>
    </w:p>
    <w:p w14:paraId="6A9C0C58" w14:textId="77777777" w:rsidR="00A46391" w:rsidRPr="004D7718" w:rsidRDefault="00A46391" w:rsidP="00B40425">
      <w:pPr>
        <w:pStyle w:val="ListParagraph"/>
        <w:numPr>
          <w:ilvl w:val="0"/>
          <w:numId w:val="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lastRenderedPageBreak/>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7F927C35" w14:textId="77777777" w:rsidR="00A46391" w:rsidRPr="004D7718" w:rsidRDefault="00A46391" w:rsidP="00B40425">
      <w:pPr>
        <w:pStyle w:val="ListParagraph"/>
        <w:numPr>
          <w:ilvl w:val="1"/>
          <w:numId w:val="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31B40134" w14:textId="77777777" w:rsidR="00A46391" w:rsidRPr="004D7718" w:rsidRDefault="00A46391" w:rsidP="00B40425">
      <w:pPr>
        <w:pStyle w:val="ListParagraph"/>
        <w:spacing w:before="120" w:after="120"/>
        <w:ind w:left="144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Los Angeles locality table applies to a GS-0301-11 position in Los Angeles.</w:t>
      </w:r>
    </w:p>
    <w:p w14:paraId="619EFCC8" w14:textId="77777777" w:rsidR="00A46391" w:rsidRPr="004D7718" w:rsidRDefault="00A46391" w:rsidP="00B40425">
      <w:pPr>
        <w:numPr>
          <w:ilvl w:val="1"/>
          <w:numId w:val="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fits within the steps of the new lower-graded position.</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A46391" w:rsidRPr="004D7718" w14:paraId="21E617D5" w14:textId="77777777" w:rsidTr="00A46391">
        <w:trPr>
          <w:tblHeader/>
        </w:trPr>
        <w:tc>
          <w:tcPr>
            <w:tcW w:w="720" w:type="dxa"/>
            <w:shd w:val="clear" w:color="auto" w:fill="D9D9D9" w:themeFill="background1" w:themeFillShade="D9"/>
          </w:tcPr>
          <w:p w14:paraId="2B547D24" w14:textId="77777777" w:rsidR="00A46391" w:rsidRPr="00FE22DC" w:rsidRDefault="00A46391" w:rsidP="00A46391">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2018</w:t>
            </w:r>
          </w:p>
        </w:tc>
        <w:tc>
          <w:tcPr>
            <w:tcW w:w="540" w:type="dxa"/>
            <w:shd w:val="clear" w:color="auto" w:fill="D9D9D9" w:themeFill="background1" w:themeFillShade="D9"/>
            <w:hideMark/>
          </w:tcPr>
          <w:p w14:paraId="6351AAEA"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4F16AEDF"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43F6F03"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0092A34E"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48F9951"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63F971D2"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73906FDF"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720B9CC"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0D847D49"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2EC71982"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72A6EB7" w14:textId="77777777" w:rsidR="00A46391" w:rsidRPr="00FE22DC" w:rsidRDefault="00A46391" w:rsidP="00EF468E">
            <w:pPr>
              <w:jc w:val="center"/>
              <w:rPr>
                <w:rFonts w:asciiTheme="minorHAnsi" w:hAnsiTheme="minorHAnsi" w:cstheme="minorHAnsi"/>
                <w:b/>
                <w:bCs/>
                <w:color w:val="000000" w:themeColor="text1"/>
                <w:sz w:val="22"/>
                <w:szCs w:val="22"/>
              </w:rPr>
            </w:pPr>
            <w:r w:rsidRPr="00FE22DC">
              <w:rPr>
                <w:rFonts w:asciiTheme="minorHAnsi" w:hAnsiTheme="minorHAnsi" w:cstheme="minorHAnsi"/>
                <w:b/>
                <w:bCs/>
                <w:color w:val="000000" w:themeColor="text1"/>
                <w:sz w:val="22"/>
                <w:szCs w:val="22"/>
              </w:rPr>
              <w:t>STEP 10</w:t>
            </w:r>
          </w:p>
        </w:tc>
      </w:tr>
      <w:tr w:rsidR="00A46391" w:rsidRPr="004D7718" w14:paraId="3BA7AACA" w14:textId="77777777" w:rsidTr="00A46391">
        <w:tc>
          <w:tcPr>
            <w:tcW w:w="720" w:type="dxa"/>
          </w:tcPr>
          <w:p w14:paraId="132D0672" w14:textId="77777777" w:rsidR="00A46391" w:rsidRPr="00FE22DC" w:rsidRDefault="00A46391" w:rsidP="00A46391">
            <w:pPr>
              <w:jc w:val="center"/>
              <w:rPr>
                <w:rFonts w:asciiTheme="minorHAnsi" w:hAnsiTheme="minorHAnsi" w:cstheme="minorHAnsi"/>
                <w:b/>
                <w:bCs/>
                <w:sz w:val="22"/>
                <w:szCs w:val="22"/>
              </w:rPr>
            </w:pPr>
            <w:r w:rsidRPr="00FE22DC">
              <w:rPr>
                <w:rFonts w:asciiTheme="minorHAnsi" w:hAnsiTheme="minorHAnsi" w:cstheme="minorHAnsi"/>
                <w:b/>
                <w:bCs/>
                <w:sz w:val="22"/>
                <w:szCs w:val="22"/>
              </w:rPr>
              <w:t>LA</w:t>
            </w:r>
          </w:p>
        </w:tc>
        <w:tc>
          <w:tcPr>
            <w:tcW w:w="540" w:type="dxa"/>
            <w:vAlign w:val="center"/>
            <w:hideMark/>
          </w:tcPr>
          <w:p w14:paraId="415D0281"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11</w:t>
            </w:r>
          </w:p>
        </w:tc>
        <w:tc>
          <w:tcPr>
            <w:tcW w:w="900" w:type="dxa"/>
            <w:vAlign w:val="center"/>
            <w:hideMark/>
          </w:tcPr>
          <w:p w14:paraId="2835E675"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69,283</w:t>
            </w:r>
          </w:p>
        </w:tc>
        <w:tc>
          <w:tcPr>
            <w:tcW w:w="900" w:type="dxa"/>
            <w:vAlign w:val="center"/>
            <w:hideMark/>
          </w:tcPr>
          <w:p w14:paraId="36D6D6F1"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71,593</w:t>
            </w:r>
          </w:p>
        </w:tc>
        <w:tc>
          <w:tcPr>
            <w:tcW w:w="900" w:type="dxa"/>
            <w:shd w:val="clear" w:color="auto" w:fill="auto"/>
            <w:vAlign w:val="center"/>
            <w:hideMark/>
          </w:tcPr>
          <w:p w14:paraId="6B00BD7B"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73,903</w:t>
            </w:r>
          </w:p>
        </w:tc>
        <w:tc>
          <w:tcPr>
            <w:tcW w:w="900" w:type="dxa"/>
            <w:shd w:val="clear" w:color="auto" w:fill="auto"/>
            <w:vAlign w:val="center"/>
            <w:hideMark/>
          </w:tcPr>
          <w:p w14:paraId="16720109"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76,212</w:t>
            </w:r>
          </w:p>
        </w:tc>
        <w:tc>
          <w:tcPr>
            <w:tcW w:w="900" w:type="dxa"/>
            <w:vAlign w:val="center"/>
            <w:hideMark/>
          </w:tcPr>
          <w:p w14:paraId="2E9E78BB"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78,522</w:t>
            </w:r>
          </w:p>
        </w:tc>
        <w:tc>
          <w:tcPr>
            <w:tcW w:w="900" w:type="dxa"/>
            <w:shd w:val="clear" w:color="auto" w:fill="auto"/>
            <w:vAlign w:val="center"/>
            <w:hideMark/>
          </w:tcPr>
          <w:p w14:paraId="108A7C32"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80,832</w:t>
            </w:r>
          </w:p>
        </w:tc>
        <w:tc>
          <w:tcPr>
            <w:tcW w:w="900" w:type="dxa"/>
            <w:vAlign w:val="center"/>
            <w:hideMark/>
          </w:tcPr>
          <w:p w14:paraId="2BCB50F9"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83,142</w:t>
            </w:r>
          </w:p>
        </w:tc>
        <w:tc>
          <w:tcPr>
            <w:tcW w:w="900" w:type="dxa"/>
            <w:shd w:val="clear" w:color="auto" w:fill="BFBFBF" w:themeFill="background1" w:themeFillShade="BF"/>
            <w:vAlign w:val="center"/>
            <w:hideMark/>
          </w:tcPr>
          <w:p w14:paraId="31EE2CE3"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85,452</w:t>
            </w:r>
          </w:p>
        </w:tc>
        <w:tc>
          <w:tcPr>
            <w:tcW w:w="900" w:type="dxa"/>
            <w:shd w:val="clear" w:color="auto" w:fill="FFFF00"/>
            <w:vAlign w:val="center"/>
            <w:hideMark/>
          </w:tcPr>
          <w:p w14:paraId="193CBE6F"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87,761</w:t>
            </w:r>
          </w:p>
        </w:tc>
        <w:tc>
          <w:tcPr>
            <w:tcW w:w="1080" w:type="dxa"/>
            <w:shd w:val="clear" w:color="auto" w:fill="auto"/>
            <w:vAlign w:val="center"/>
            <w:hideMark/>
          </w:tcPr>
          <w:p w14:paraId="4A62641E" w14:textId="77777777" w:rsidR="00A46391" w:rsidRPr="00FE22DC" w:rsidRDefault="00A46391" w:rsidP="00A46391">
            <w:pPr>
              <w:jc w:val="center"/>
              <w:rPr>
                <w:rFonts w:asciiTheme="minorHAnsi" w:hAnsiTheme="minorHAnsi" w:cstheme="minorHAnsi"/>
                <w:bCs/>
                <w:sz w:val="22"/>
                <w:szCs w:val="22"/>
              </w:rPr>
            </w:pPr>
            <w:r w:rsidRPr="00FE22DC">
              <w:rPr>
                <w:rFonts w:asciiTheme="minorHAnsi" w:hAnsiTheme="minorHAnsi" w:cstheme="minorHAnsi"/>
                <w:bCs/>
                <w:sz w:val="22"/>
                <w:szCs w:val="22"/>
              </w:rPr>
              <w:t>90,071</w:t>
            </w:r>
          </w:p>
        </w:tc>
      </w:tr>
    </w:tbl>
    <w:p w14:paraId="2A4FE3B2" w14:textId="77777777" w:rsidR="00A46391" w:rsidRPr="004D7718" w:rsidRDefault="00A46391" w:rsidP="00B40425">
      <w:pPr>
        <w:numPr>
          <w:ilvl w:val="1"/>
          <w:numId w:val="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Monty’s retained rate ($85,811) fits within the steps of the new grade and falls between step 8 and step 9, therefore, entitlement to pay retention ends.</w:t>
      </w:r>
    </w:p>
    <w:p w14:paraId="55DEF51C" w14:textId="77777777" w:rsidR="000D4EDA" w:rsidRPr="004D7718" w:rsidRDefault="00A46391" w:rsidP="00B40425">
      <w:pPr>
        <w:pStyle w:val="ListParagraph"/>
        <w:numPr>
          <w:ilvl w:val="0"/>
          <w:numId w:val="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r w:rsidR="001F6D59" w:rsidRPr="004D7718">
        <w:rPr>
          <w:rFonts w:ascii="Times New Roman" w:hAnsi="Times New Roman"/>
          <w:b/>
          <w:bCs/>
          <w:color w:val="000000" w:themeColor="text1"/>
          <w:sz w:val="22"/>
          <w:szCs w:val="22"/>
        </w:rPr>
        <w:t xml:space="preserve"> </w:t>
      </w:r>
      <w:r w:rsidR="000D4EDA" w:rsidRPr="004D7718">
        <w:rPr>
          <w:rFonts w:ascii="Times New Roman" w:hAnsi="Times New Roman"/>
          <w:color w:val="000000" w:themeColor="text1"/>
          <w:sz w:val="22"/>
          <w:szCs w:val="22"/>
        </w:rPr>
        <w:t>Skip this step because the employee’s salary at grade 12 ($85,811) fit within the steps of her new position at grade 11, so we do not have to test 150% of the new grade because the employee is no longer entitled to pay retention.</w:t>
      </w:r>
    </w:p>
    <w:p w14:paraId="656E1E05" w14:textId="77777777" w:rsidR="00A46391" w:rsidRPr="004D7718" w:rsidRDefault="00A46391" w:rsidP="00B40425">
      <w:pPr>
        <w:pStyle w:val="ListParagraph"/>
        <w:numPr>
          <w:ilvl w:val="0"/>
          <w:numId w:val="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 xml:space="preserve">Pay is set at GS-0301-11 step </w:t>
      </w:r>
      <w:r w:rsidR="000D4EDA" w:rsidRPr="004D7718">
        <w:rPr>
          <w:rFonts w:ascii="Times New Roman" w:hAnsi="Times New Roman"/>
          <w:color w:val="000000" w:themeColor="text1"/>
          <w:sz w:val="22"/>
          <w:szCs w:val="22"/>
        </w:rPr>
        <w:t>9</w:t>
      </w:r>
      <w:r w:rsidRPr="004D7718">
        <w:rPr>
          <w:rFonts w:ascii="Times New Roman" w:hAnsi="Times New Roman"/>
          <w:color w:val="000000" w:themeColor="text1"/>
          <w:sz w:val="22"/>
          <w:szCs w:val="22"/>
        </w:rPr>
        <w:t xml:space="preserve">, </w:t>
      </w:r>
      <w:r w:rsidR="000D4EDA" w:rsidRPr="004D7718">
        <w:rPr>
          <w:rFonts w:ascii="Times New Roman" w:hAnsi="Times New Roman"/>
          <w:color w:val="000000" w:themeColor="text1"/>
          <w:sz w:val="22"/>
          <w:szCs w:val="22"/>
        </w:rPr>
        <w:t>$87,761, Los Angeles locality</w:t>
      </w:r>
      <w:r w:rsidRPr="004D7718">
        <w:rPr>
          <w:rFonts w:ascii="Times New Roman" w:hAnsi="Times New Roman"/>
          <w:color w:val="000000" w:themeColor="text1"/>
          <w:sz w:val="22"/>
          <w:szCs w:val="22"/>
        </w:rPr>
        <w:t>.</w:t>
      </w:r>
      <w:r w:rsidR="00BC4FBE" w:rsidRPr="004D7718">
        <w:rPr>
          <w:rFonts w:ascii="Times New Roman" w:hAnsi="Times New Roman"/>
          <w:color w:val="000000" w:themeColor="text1"/>
          <w:sz w:val="22"/>
          <w:szCs w:val="22"/>
        </w:rPr>
        <w:t xml:space="preserve"> </w:t>
      </w:r>
      <w:r w:rsidR="00E05612" w:rsidRPr="004D7718">
        <w:rPr>
          <w:rFonts w:ascii="Times New Roman" w:hAnsi="Times New Roman"/>
          <w:color w:val="000000" w:themeColor="text1"/>
          <w:sz w:val="22"/>
          <w:szCs w:val="22"/>
        </w:rPr>
        <w:t>T</w:t>
      </w:r>
      <w:r w:rsidR="00BC4FBE" w:rsidRPr="004D7718">
        <w:rPr>
          <w:rFonts w:ascii="Times New Roman" w:hAnsi="Times New Roman"/>
          <w:color w:val="000000" w:themeColor="text1"/>
          <w:sz w:val="22"/>
          <w:szCs w:val="22"/>
        </w:rPr>
        <w:t>he time at the GS-12 step 3 is creditable towards the employee’s next WGI at GS-11 step 9.</w:t>
      </w:r>
    </w:p>
    <w:p w14:paraId="4C828067" w14:textId="77777777" w:rsidR="00771997" w:rsidRPr="00FE22DC" w:rsidRDefault="00D66899" w:rsidP="00FE22DC">
      <w:pPr>
        <w:pStyle w:val="Heading4"/>
      </w:pPr>
      <w:r w:rsidRPr="00FE22DC">
        <w:t xml:space="preserve">Ex. </w:t>
      </w:r>
      <w:r w:rsidR="00771997" w:rsidRPr="00FE22DC">
        <w:t>4</w:t>
      </w:r>
      <w:r w:rsidRPr="00FE22DC">
        <w:t>:</w:t>
      </w:r>
      <w:r w:rsidR="00771997" w:rsidRPr="00FE22DC">
        <w:t xml:space="preserve"> Worksheet</w:t>
      </w:r>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771997" w:rsidRPr="004D7718" w14:paraId="6383888B" w14:textId="77777777" w:rsidTr="00FE22DC">
        <w:trPr>
          <w:tblHeader/>
        </w:trPr>
        <w:tc>
          <w:tcPr>
            <w:tcW w:w="1094" w:type="dxa"/>
            <w:shd w:val="clear" w:color="auto" w:fill="D9D9D9" w:themeFill="background1" w:themeFillShade="D9"/>
          </w:tcPr>
          <w:p w14:paraId="4584E069" w14:textId="0708E8F0" w:rsidR="00771997" w:rsidRPr="004D7718" w:rsidRDefault="00FE22DC"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616" w:type="dxa"/>
            <w:shd w:val="clear" w:color="auto" w:fill="D9D9D9" w:themeFill="background1" w:themeFillShade="D9"/>
          </w:tcPr>
          <w:p w14:paraId="15A1F2B1" w14:textId="77777777" w:rsidR="00771997" w:rsidRPr="00FE22DC" w:rsidRDefault="00771997" w:rsidP="009D5C26">
            <w:pPr>
              <w:spacing w:before="120" w:after="120"/>
              <w:jc w:val="center"/>
              <w:rPr>
                <w:rFonts w:ascii="Times New Roman" w:hAnsi="Times New Roman"/>
                <w:b/>
                <w:sz w:val="28"/>
                <w:szCs w:val="28"/>
              </w:rPr>
            </w:pPr>
            <w:r w:rsidRPr="00FE22DC">
              <w:rPr>
                <w:rFonts w:ascii="Times New Roman" w:hAnsi="Times New Roman"/>
                <w:b/>
                <w:sz w:val="28"/>
                <w:szCs w:val="28"/>
              </w:rPr>
              <w:t>Pay Retention Worksheet</w:t>
            </w:r>
          </w:p>
          <w:p w14:paraId="00E81BEA" w14:textId="77777777" w:rsidR="00771997" w:rsidRPr="004D7718" w:rsidRDefault="00771997" w:rsidP="009D5C26">
            <w:pPr>
              <w:spacing w:before="120"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771997" w:rsidRPr="004D7718" w14:paraId="070C557D" w14:textId="77777777" w:rsidTr="00472A4A">
        <w:tc>
          <w:tcPr>
            <w:tcW w:w="1094" w:type="dxa"/>
          </w:tcPr>
          <w:p w14:paraId="481A209A"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t>Step 1</w:t>
            </w:r>
          </w:p>
        </w:tc>
        <w:tc>
          <w:tcPr>
            <w:tcW w:w="9616" w:type="dxa"/>
          </w:tcPr>
          <w:p w14:paraId="2D618CA9" w14:textId="77777777" w:rsidR="00771997" w:rsidRPr="004D7718" w:rsidRDefault="00771997" w:rsidP="009D5C26">
            <w:pPr>
              <w:spacing w:before="120" w:after="120"/>
              <w:rPr>
                <w:rFonts w:ascii="Times New Roman" w:hAnsi="Times New Roman"/>
                <w:b/>
                <w:sz w:val="22"/>
                <w:szCs w:val="22"/>
                <w:u w:val="single"/>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N/A: </w:t>
            </w:r>
            <w:r w:rsidRPr="00FE22DC">
              <w:rPr>
                <w:rFonts w:ascii="Times New Roman" w:hAnsi="Times New Roman"/>
                <w:b/>
                <w:bCs/>
                <w:color w:val="0070C0"/>
                <w:sz w:val="22"/>
                <w:szCs w:val="22"/>
              </w:rPr>
              <w:t>X</w:t>
            </w:r>
          </w:p>
          <w:p w14:paraId="125E0BA2" w14:textId="77777777" w:rsidR="00771997" w:rsidRPr="004D7718" w:rsidRDefault="00771997" w:rsidP="009D5C26">
            <w:pPr>
              <w:spacing w:before="120" w:after="120"/>
              <w:ind w:left="360"/>
              <w:rPr>
                <w:rFonts w:ascii="Times New Roman" w:hAnsi="Times New Roman"/>
                <w:color w:val="000000" w:themeColor="text1"/>
                <w:sz w:val="22"/>
                <w:szCs w:val="22"/>
                <w:u w:val="single"/>
              </w:rPr>
            </w:pPr>
            <w:r w:rsidRPr="004D7718">
              <w:rPr>
                <w:rFonts w:ascii="Times New Roman" w:hAnsi="Times New Roman"/>
                <w:color w:val="000000" w:themeColor="text1"/>
                <w:sz w:val="22"/>
                <w:szCs w:val="22"/>
              </w:rPr>
              <w:t>From: Pay Table: Series: Grade:</w:t>
            </w:r>
            <w:r w:rsidR="0091714E"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Step: Salary: </w:t>
            </w:r>
          </w:p>
          <w:p w14:paraId="3CF11055" w14:textId="77777777" w:rsidR="00771997" w:rsidRPr="004D7718" w:rsidRDefault="00771997" w:rsidP="009D5C26">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To: Pay Table: Series: Grade: Step: Salary:</w:t>
            </w:r>
          </w:p>
        </w:tc>
      </w:tr>
      <w:tr w:rsidR="00771997" w:rsidRPr="004D7718" w14:paraId="5D4993EB" w14:textId="77777777" w:rsidTr="00472A4A">
        <w:tc>
          <w:tcPr>
            <w:tcW w:w="1094" w:type="dxa"/>
          </w:tcPr>
          <w:p w14:paraId="7F385042"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616" w:type="dxa"/>
          </w:tcPr>
          <w:p w14:paraId="2E6BE87E"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7CC2EEA1" w14:textId="77777777" w:rsidR="00771997" w:rsidRPr="004D7718" w:rsidRDefault="00771997" w:rsidP="0091714E">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FE22DC">
              <w:rPr>
                <w:rFonts w:ascii="Times New Roman" w:hAnsi="Times New Roman"/>
                <w:b/>
                <w:color w:val="0070C0"/>
                <w:sz w:val="22"/>
                <w:szCs w:val="22"/>
              </w:rPr>
              <w:t>LA</w:t>
            </w:r>
            <w:r w:rsidR="0091714E"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Series: </w:t>
            </w:r>
            <w:r w:rsidRPr="00FE22DC">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FE22DC">
              <w:rPr>
                <w:rFonts w:ascii="Times New Roman" w:hAnsi="Times New Roman"/>
                <w:b/>
                <w:color w:val="0070C0"/>
                <w:sz w:val="22"/>
                <w:szCs w:val="22"/>
              </w:rPr>
              <w:t>12</w:t>
            </w:r>
            <w:r w:rsidRPr="004D7718">
              <w:rPr>
                <w:rFonts w:ascii="Times New Roman" w:hAnsi="Times New Roman"/>
                <w:color w:val="000000" w:themeColor="text1"/>
                <w:sz w:val="22"/>
                <w:szCs w:val="22"/>
              </w:rPr>
              <w:t xml:space="preserve"> Step: </w:t>
            </w:r>
            <w:r w:rsidRPr="00FE22DC">
              <w:rPr>
                <w:rFonts w:ascii="Times New Roman" w:hAnsi="Times New Roman"/>
                <w:b/>
                <w:color w:val="0070C0"/>
                <w:sz w:val="22"/>
                <w:szCs w:val="22"/>
              </w:rPr>
              <w:t>2</w:t>
            </w:r>
            <w:r w:rsidRPr="00FE22D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Salary: </w:t>
            </w:r>
            <w:r w:rsidRPr="00FE22DC">
              <w:rPr>
                <w:rFonts w:ascii="Times New Roman" w:hAnsi="Times New Roman"/>
                <w:b/>
                <w:color w:val="0070C0"/>
                <w:sz w:val="22"/>
                <w:szCs w:val="22"/>
              </w:rPr>
              <w:t>$85,811</w:t>
            </w:r>
          </w:p>
        </w:tc>
      </w:tr>
      <w:tr w:rsidR="00771997" w:rsidRPr="004D7718" w14:paraId="13B30512" w14:textId="77777777" w:rsidTr="00472A4A">
        <w:tc>
          <w:tcPr>
            <w:tcW w:w="1094" w:type="dxa"/>
          </w:tcPr>
          <w:p w14:paraId="6ABC7AE8"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t>Step 3</w:t>
            </w:r>
          </w:p>
        </w:tc>
        <w:tc>
          <w:tcPr>
            <w:tcW w:w="9616" w:type="dxa"/>
          </w:tcPr>
          <w:p w14:paraId="5BC3FCA2"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08BFB157" w14:textId="77777777" w:rsidR="00771997" w:rsidRPr="004D7718" w:rsidRDefault="00771997">
            <w:pPr>
              <w:pStyle w:val="ListParagraph"/>
              <w:numPr>
                <w:ilvl w:val="0"/>
                <w:numId w:val="29"/>
              </w:numPr>
              <w:spacing w:before="120"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FE22DC">
              <w:rPr>
                <w:rFonts w:ascii="Times New Roman" w:hAnsi="Times New Roman"/>
                <w:bCs/>
                <w:sz w:val="22"/>
                <w:szCs w:val="22"/>
              </w:rPr>
              <w:t>I</w:t>
            </w:r>
            <w:r w:rsidRPr="00FE22DC">
              <w:rPr>
                <w:rFonts w:ascii="Times New Roman" w:hAnsi="Times New Roman"/>
                <w:bCs/>
                <w:noProof/>
                <w:sz w:val="22"/>
                <w:szCs w:val="22"/>
              </w:rPr>
              <w:t>f</w:t>
            </w:r>
            <w:r w:rsidRPr="004D7718">
              <w:rPr>
                <w:rFonts w:ascii="Times New Roman" w:hAnsi="Times New Roman"/>
                <w:noProof/>
                <w:sz w:val="22"/>
                <w:szCs w:val="22"/>
              </w:rPr>
              <w:t xml:space="preserve">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3D030BF4" w14:textId="77777777" w:rsidR="00771997" w:rsidRPr="004D7718" w:rsidRDefault="00771997">
            <w:pPr>
              <w:pStyle w:val="ListParagraph"/>
              <w:numPr>
                <w:ilvl w:val="0"/>
                <w:numId w:val="29"/>
              </w:numPr>
              <w:spacing w:before="120"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38EE7611" w14:textId="130216D6" w:rsidR="00771997" w:rsidRPr="004D7718" w:rsidRDefault="00771997">
            <w:pPr>
              <w:pStyle w:val="ListParagraph"/>
              <w:numPr>
                <w:ilvl w:val="1"/>
                <w:numId w:val="29"/>
              </w:numPr>
              <w:autoSpaceDE w:val="0"/>
              <w:autoSpaceDN w:val="0"/>
              <w:adjustRightInd w:val="0"/>
              <w:spacing w:before="120"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FE22DC">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2F344FA1" w14:textId="77777777" w:rsidR="00771997" w:rsidRPr="00F50496" w:rsidRDefault="00771997" w:rsidP="009D5C26">
            <w:pPr>
              <w:pStyle w:val="ListParagraph"/>
              <w:autoSpaceDE w:val="0"/>
              <w:autoSpaceDN w:val="0"/>
              <w:adjustRightInd w:val="0"/>
              <w:spacing w:before="120" w:after="120"/>
              <w:ind w:left="0"/>
              <w:contextualSpacing w:val="0"/>
              <w:rPr>
                <w:rFonts w:ascii="Times New Roman" w:hAnsi="Times New Roman"/>
                <w:b/>
                <w:bCs/>
                <w:color w:val="0070C0"/>
                <w:sz w:val="22"/>
                <w:szCs w:val="22"/>
              </w:rPr>
            </w:pPr>
            <w:r w:rsidRPr="00F50496">
              <w:rPr>
                <w:rFonts w:ascii="Times New Roman" w:hAnsi="Times New Roman"/>
                <w:b/>
                <w:bCs/>
                <w:iCs/>
                <w:color w:val="0070C0"/>
                <w:sz w:val="22"/>
                <w:szCs w:val="22"/>
              </w:rPr>
              <w:t>Her current salary (Step 2) fit</w:t>
            </w:r>
            <w:r w:rsidR="00874993" w:rsidRPr="00F50496">
              <w:rPr>
                <w:rFonts w:ascii="Times New Roman" w:hAnsi="Times New Roman"/>
                <w:b/>
                <w:bCs/>
                <w:iCs/>
                <w:color w:val="0070C0"/>
                <w:sz w:val="22"/>
                <w:szCs w:val="22"/>
              </w:rPr>
              <w:t>s</w:t>
            </w:r>
            <w:r w:rsidRPr="00F50496">
              <w:rPr>
                <w:rFonts w:ascii="Times New Roman" w:hAnsi="Times New Roman"/>
                <w:b/>
                <w:bCs/>
                <w:iCs/>
                <w:color w:val="0070C0"/>
                <w:sz w:val="22"/>
                <w:szCs w:val="22"/>
              </w:rPr>
              <w:t xml:space="preserve"> within the steps of her new grade (GS-11) so go straight to setting her pay.</w:t>
            </w:r>
          </w:p>
          <w:p w14:paraId="04DFAB15" w14:textId="5232C038" w:rsidR="00771997" w:rsidRPr="004D7718" w:rsidRDefault="00771997">
            <w:pPr>
              <w:pStyle w:val="ListParagraph"/>
              <w:numPr>
                <w:ilvl w:val="1"/>
                <w:numId w:val="29"/>
              </w:numPr>
              <w:spacing w:before="120"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FE22DC">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771997" w:rsidRPr="004D7718" w14:paraId="07545F36" w14:textId="77777777" w:rsidTr="00472A4A">
        <w:tc>
          <w:tcPr>
            <w:tcW w:w="1094" w:type="dxa"/>
          </w:tcPr>
          <w:p w14:paraId="55D63F1B"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lastRenderedPageBreak/>
              <w:t>Step 4</w:t>
            </w:r>
          </w:p>
        </w:tc>
        <w:tc>
          <w:tcPr>
            <w:tcW w:w="9616" w:type="dxa"/>
          </w:tcPr>
          <w:p w14:paraId="173FD829" w14:textId="1FC2F4C2" w:rsidR="00771997" w:rsidRPr="004D7718" w:rsidRDefault="00771997" w:rsidP="009D5C26">
            <w:pPr>
              <w:spacing w:before="120"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F50496">
              <w:rPr>
                <w:rFonts w:ascii="Times New Roman" w:hAnsi="Times New Roman"/>
                <w:sz w:val="22"/>
                <w:szCs w:val="22"/>
              </w:rPr>
              <w:t>,</w:t>
            </w:r>
            <w:r w:rsidRPr="004D7718">
              <w:rPr>
                <w:rFonts w:ascii="Times New Roman" w:hAnsi="Times New Roman"/>
                <w:sz w:val="22"/>
                <w:szCs w:val="22"/>
              </w:rPr>
              <w:t xml:space="preserve"> then pay is set at the capped amount.</w:t>
            </w:r>
          </w:p>
        </w:tc>
      </w:tr>
      <w:tr w:rsidR="00771997" w:rsidRPr="004D7718" w14:paraId="501FA02B" w14:textId="77777777" w:rsidTr="00472A4A">
        <w:tc>
          <w:tcPr>
            <w:tcW w:w="1094" w:type="dxa"/>
          </w:tcPr>
          <w:p w14:paraId="4AD54494" w14:textId="77777777" w:rsidR="00771997" w:rsidRPr="004D7718" w:rsidRDefault="00771997" w:rsidP="009D5C26">
            <w:pPr>
              <w:spacing w:before="120" w:after="120"/>
              <w:rPr>
                <w:rFonts w:ascii="Times New Roman" w:hAnsi="Times New Roman"/>
                <w:b/>
                <w:sz w:val="22"/>
                <w:szCs w:val="22"/>
              </w:rPr>
            </w:pPr>
            <w:r w:rsidRPr="004D7718">
              <w:rPr>
                <w:rFonts w:ascii="Times New Roman" w:hAnsi="Times New Roman"/>
                <w:b/>
                <w:sz w:val="22"/>
                <w:szCs w:val="22"/>
              </w:rPr>
              <w:t>Step 5</w:t>
            </w:r>
          </w:p>
        </w:tc>
        <w:tc>
          <w:tcPr>
            <w:tcW w:w="9616" w:type="dxa"/>
          </w:tcPr>
          <w:p w14:paraId="72B4B0D0" w14:textId="77777777" w:rsidR="00B01265" w:rsidRPr="004D7718" w:rsidRDefault="00771997" w:rsidP="009D5C26">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r w:rsidR="00B01265" w:rsidRPr="004D7718">
              <w:rPr>
                <w:rFonts w:ascii="Times New Roman" w:hAnsi="Times New Roman"/>
                <w:sz w:val="22"/>
                <w:szCs w:val="22"/>
              </w:rPr>
              <w:t>:</w:t>
            </w:r>
          </w:p>
          <w:p w14:paraId="18F00D9B" w14:textId="15347A37" w:rsidR="00B01265" w:rsidRPr="004D7718" w:rsidRDefault="00B01265" w:rsidP="00B01265">
            <w:pPr>
              <w:spacing w:before="120"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F50496">
              <w:rPr>
                <w:rFonts w:ascii="Times New Roman" w:hAnsi="Times New Roman"/>
                <w:i/>
                <w:sz w:val="22"/>
                <w:szCs w:val="22"/>
              </w:rPr>
              <w:t>,</w:t>
            </w:r>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4C46B878" w14:textId="77777777" w:rsidR="00771997" w:rsidRPr="004D7718" w:rsidRDefault="00771997" w:rsidP="0091714E">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0091714E" w:rsidRPr="00F50496">
              <w:rPr>
                <w:rFonts w:ascii="Times New Roman" w:hAnsi="Times New Roman"/>
                <w:b/>
                <w:bCs/>
                <w:iCs/>
                <w:color w:val="0070C0"/>
                <w:sz w:val="22"/>
                <w:szCs w:val="22"/>
              </w:rPr>
              <w:t>LA</w:t>
            </w:r>
            <w:r w:rsidR="0091714E"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F50496">
              <w:rPr>
                <w:rFonts w:ascii="Times New Roman" w:hAnsi="Times New Roman"/>
                <w:b/>
                <w:bCs/>
                <w:iCs/>
                <w:color w:val="0070C0"/>
                <w:sz w:val="22"/>
                <w:szCs w:val="22"/>
              </w:rPr>
              <w:t>0301</w:t>
            </w:r>
            <w:r w:rsidRPr="004D7718">
              <w:rPr>
                <w:rFonts w:ascii="Times New Roman" w:hAnsi="Times New Roman"/>
                <w:color w:val="000000" w:themeColor="text1"/>
                <w:sz w:val="22"/>
                <w:szCs w:val="22"/>
              </w:rPr>
              <w:t xml:space="preserve"> Grade: </w:t>
            </w:r>
            <w:r w:rsidRPr="00F50496">
              <w:rPr>
                <w:rFonts w:ascii="Times New Roman" w:hAnsi="Times New Roman"/>
                <w:b/>
                <w:bCs/>
                <w:iCs/>
                <w:color w:val="0070C0"/>
                <w:sz w:val="22"/>
                <w:szCs w:val="22"/>
              </w:rPr>
              <w:t>11</w:t>
            </w:r>
            <w:r w:rsidRPr="00F50496">
              <w:rPr>
                <w:rFonts w:ascii="Times New Roman" w:hAnsi="Times New Roman"/>
                <w:color w:val="0070C0"/>
                <w:sz w:val="22"/>
                <w:szCs w:val="22"/>
              </w:rPr>
              <w:t xml:space="preserve"> </w:t>
            </w:r>
            <w:r w:rsidRPr="004D7718">
              <w:rPr>
                <w:rFonts w:ascii="Times New Roman" w:hAnsi="Times New Roman"/>
                <w:sz w:val="22"/>
                <w:szCs w:val="22"/>
              </w:rPr>
              <w:t xml:space="preserve">Step: </w:t>
            </w:r>
            <w:r w:rsidRPr="00F50496">
              <w:rPr>
                <w:rFonts w:ascii="Times New Roman" w:hAnsi="Times New Roman"/>
                <w:b/>
                <w:bCs/>
                <w:iCs/>
                <w:color w:val="0070C0"/>
                <w:sz w:val="22"/>
                <w:szCs w:val="22"/>
              </w:rPr>
              <w:t>9</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F50496">
              <w:rPr>
                <w:rFonts w:ascii="Times New Roman" w:hAnsi="Times New Roman"/>
                <w:b/>
                <w:bCs/>
                <w:iCs/>
                <w:color w:val="0070C0"/>
                <w:sz w:val="22"/>
                <w:szCs w:val="22"/>
              </w:rPr>
              <w:t>$87,761</w:t>
            </w:r>
          </w:p>
        </w:tc>
      </w:tr>
    </w:tbl>
    <w:p w14:paraId="685083E2" w14:textId="77777777" w:rsidR="00302A6D" w:rsidRPr="00F50496" w:rsidRDefault="00302A6D" w:rsidP="00782F34">
      <w:pPr>
        <w:pStyle w:val="Heading3"/>
        <w:numPr>
          <w:ilvl w:val="0"/>
          <w:numId w:val="145"/>
        </w:numPr>
        <w:spacing w:before="480" w:after="0"/>
      </w:pPr>
      <w:bookmarkStart w:id="16" w:name="_Toc131406965"/>
      <w:r w:rsidRPr="00F50496">
        <w:t>Pay Retention, but Salary Exceeds the 150% Pay Cap</w:t>
      </w:r>
      <w:bookmarkEnd w:id="16"/>
    </w:p>
    <w:p w14:paraId="73E07560" w14:textId="77777777" w:rsidR="00AD638D" w:rsidRPr="004D7718" w:rsidRDefault="00AD638D"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Optional Pay Retention</w:t>
      </w:r>
    </w:p>
    <w:p w14:paraId="0503E2E2" w14:textId="77777777" w:rsidR="00AD638D" w:rsidRPr="004D7718" w:rsidRDefault="00231067" w:rsidP="00B40425">
      <w:p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Sand</w:t>
      </w:r>
      <w:r w:rsidR="00EF468E" w:rsidRPr="004D7718">
        <w:rPr>
          <w:rFonts w:ascii="Times New Roman" w:hAnsi="Times New Roman"/>
          <w:color w:val="000000" w:themeColor="text1"/>
          <w:sz w:val="22"/>
          <w:szCs w:val="22"/>
        </w:rPr>
        <w:t>y</w:t>
      </w:r>
      <w:r w:rsidR="00AD638D" w:rsidRPr="004D7718">
        <w:rPr>
          <w:rFonts w:ascii="Times New Roman" w:hAnsi="Times New Roman"/>
          <w:color w:val="000000" w:themeColor="text1"/>
          <w:sz w:val="22"/>
          <w:szCs w:val="22"/>
        </w:rPr>
        <w:t xml:space="preserve"> is a GS-</w:t>
      </w:r>
      <w:r w:rsidR="00EF468E" w:rsidRPr="004D7718">
        <w:rPr>
          <w:rFonts w:ascii="Times New Roman" w:hAnsi="Times New Roman"/>
          <w:color w:val="000000" w:themeColor="text1"/>
          <w:sz w:val="22"/>
          <w:szCs w:val="22"/>
        </w:rPr>
        <w:t>0201-</w:t>
      </w:r>
      <w:r w:rsidR="00AD638D" w:rsidRPr="004D7718">
        <w:rPr>
          <w:rFonts w:ascii="Times New Roman" w:hAnsi="Times New Roman"/>
          <w:color w:val="000000" w:themeColor="text1"/>
          <w:sz w:val="22"/>
          <w:szCs w:val="22"/>
        </w:rPr>
        <w:t xml:space="preserve">14 step </w:t>
      </w:r>
      <w:r w:rsidR="009F7393" w:rsidRPr="004D7718">
        <w:rPr>
          <w:rFonts w:ascii="Times New Roman" w:hAnsi="Times New Roman"/>
          <w:color w:val="000000" w:themeColor="text1"/>
          <w:sz w:val="22"/>
          <w:szCs w:val="22"/>
        </w:rPr>
        <w:t>10</w:t>
      </w:r>
      <w:r w:rsidR="00AD638D" w:rsidRPr="004D7718">
        <w:rPr>
          <w:rFonts w:ascii="Times New Roman" w:hAnsi="Times New Roman"/>
          <w:color w:val="000000" w:themeColor="text1"/>
          <w:sz w:val="22"/>
          <w:szCs w:val="22"/>
        </w:rPr>
        <w:t xml:space="preserve"> ($</w:t>
      </w:r>
      <w:r w:rsidR="0027025B" w:rsidRPr="004D7718">
        <w:rPr>
          <w:rFonts w:ascii="Times New Roman" w:hAnsi="Times New Roman"/>
          <w:color w:val="000000" w:themeColor="text1"/>
          <w:sz w:val="22"/>
          <w:szCs w:val="22"/>
        </w:rPr>
        <w:t>14</w:t>
      </w:r>
      <w:r w:rsidR="009F7393" w:rsidRPr="004D7718">
        <w:rPr>
          <w:rFonts w:ascii="Times New Roman" w:hAnsi="Times New Roman"/>
          <w:color w:val="000000" w:themeColor="text1"/>
          <w:sz w:val="22"/>
          <w:szCs w:val="22"/>
        </w:rPr>
        <w:t>5,629</w:t>
      </w:r>
      <w:r w:rsidR="00AD638D" w:rsidRPr="004D7718">
        <w:rPr>
          <w:rFonts w:ascii="Times New Roman" w:hAnsi="Times New Roman"/>
          <w:color w:val="000000" w:themeColor="text1"/>
          <w:sz w:val="22"/>
          <w:szCs w:val="22"/>
        </w:rPr>
        <w:t>) in Washington, DC, and applied for and was selected for a GS</w:t>
      </w:r>
      <w:r w:rsidR="00EF468E" w:rsidRPr="004D7718">
        <w:rPr>
          <w:rFonts w:ascii="Times New Roman" w:hAnsi="Times New Roman"/>
          <w:color w:val="000000" w:themeColor="text1"/>
          <w:sz w:val="22"/>
          <w:szCs w:val="22"/>
        </w:rPr>
        <w:t>-0301-</w:t>
      </w:r>
      <w:r w:rsidR="00AD638D" w:rsidRPr="004D7718">
        <w:rPr>
          <w:rFonts w:ascii="Times New Roman" w:hAnsi="Times New Roman"/>
          <w:color w:val="000000" w:themeColor="text1"/>
          <w:sz w:val="22"/>
          <w:szCs w:val="22"/>
        </w:rPr>
        <w:t>1</w:t>
      </w:r>
      <w:r w:rsidR="00376B23" w:rsidRPr="004D7718">
        <w:rPr>
          <w:rFonts w:ascii="Times New Roman" w:hAnsi="Times New Roman"/>
          <w:color w:val="000000" w:themeColor="text1"/>
          <w:sz w:val="22"/>
          <w:szCs w:val="22"/>
        </w:rPr>
        <w:t>1</w:t>
      </w:r>
      <w:r w:rsidR="00AD638D" w:rsidRPr="004D7718">
        <w:rPr>
          <w:rFonts w:ascii="Times New Roman" w:hAnsi="Times New Roman"/>
          <w:color w:val="000000" w:themeColor="text1"/>
          <w:sz w:val="22"/>
          <w:szCs w:val="22"/>
        </w:rPr>
        <w:t xml:space="preserve"> position in </w:t>
      </w:r>
      <w:r w:rsidR="00A82A14" w:rsidRPr="004D7718">
        <w:rPr>
          <w:rFonts w:ascii="Times New Roman" w:hAnsi="Times New Roman"/>
          <w:color w:val="000000" w:themeColor="text1"/>
          <w:sz w:val="22"/>
          <w:szCs w:val="22"/>
        </w:rPr>
        <w:t>Bismarck, ND</w:t>
      </w:r>
      <w:r w:rsidR="00EF468E" w:rsidRPr="004D7718">
        <w:rPr>
          <w:rFonts w:ascii="Times New Roman" w:hAnsi="Times New Roman"/>
          <w:color w:val="000000" w:themeColor="text1"/>
          <w:sz w:val="22"/>
          <w:szCs w:val="22"/>
        </w:rPr>
        <w:t xml:space="preserve"> (</w:t>
      </w:r>
      <w:r w:rsidR="00A82A14" w:rsidRPr="004D7718">
        <w:rPr>
          <w:rFonts w:ascii="Times New Roman" w:hAnsi="Times New Roman"/>
          <w:color w:val="000000" w:themeColor="text1"/>
          <w:sz w:val="22"/>
          <w:szCs w:val="22"/>
        </w:rPr>
        <w:t>RUS</w:t>
      </w:r>
      <w:r w:rsidR="00EF468E" w:rsidRPr="004D7718">
        <w:rPr>
          <w:rFonts w:ascii="Times New Roman" w:hAnsi="Times New Roman"/>
          <w:color w:val="000000" w:themeColor="text1"/>
          <w:sz w:val="22"/>
          <w:szCs w:val="22"/>
        </w:rPr>
        <w:t>)</w:t>
      </w:r>
      <w:r w:rsidR="00AD638D" w:rsidRPr="004D7718">
        <w:rPr>
          <w:rFonts w:ascii="Times New Roman" w:hAnsi="Times New Roman"/>
          <w:color w:val="000000" w:themeColor="text1"/>
          <w:sz w:val="22"/>
          <w:szCs w:val="22"/>
        </w:rPr>
        <w:t xml:space="preserve">. </w:t>
      </w:r>
      <w:r w:rsidR="00EF468E" w:rsidRPr="004D7718">
        <w:rPr>
          <w:rFonts w:ascii="Times New Roman" w:hAnsi="Times New Roman"/>
          <w:color w:val="000000" w:themeColor="text1"/>
          <w:sz w:val="22"/>
          <w:szCs w:val="22"/>
        </w:rPr>
        <w:t>O</w:t>
      </w:r>
      <w:r w:rsidR="00AD638D" w:rsidRPr="004D7718">
        <w:rPr>
          <w:rFonts w:ascii="Times New Roman" w:hAnsi="Times New Roman"/>
          <w:color w:val="000000" w:themeColor="text1"/>
          <w:sz w:val="22"/>
          <w:szCs w:val="22"/>
        </w:rPr>
        <w:t>ptional pay retention has been authorized for this pay-setting action.</w:t>
      </w:r>
    </w:p>
    <w:tbl>
      <w:tblPr>
        <w:tblStyle w:val="TableGridLight"/>
        <w:tblW w:w="1116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990"/>
        <w:gridCol w:w="990"/>
        <w:gridCol w:w="990"/>
        <w:gridCol w:w="990"/>
        <w:gridCol w:w="990"/>
      </w:tblGrid>
      <w:tr w:rsidR="009F7393" w:rsidRPr="004D7718" w14:paraId="1202273E" w14:textId="77777777" w:rsidTr="00085F2F">
        <w:trPr>
          <w:tblHeader/>
        </w:trPr>
        <w:tc>
          <w:tcPr>
            <w:tcW w:w="720" w:type="dxa"/>
            <w:shd w:val="clear" w:color="auto" w:fill="D9D9D9" w:themeFill="background1" w:themeFillShade="D9"/>
          </w:tcPr>
          <w:p w14:paraId="0123A716"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2017</w:t>
            </w:r>
          </w:p>
        </w:tc>
        <w:tc>
          <w:tcPr>
            <w:tcW w:w="540" w:type="dxa"/>
            <w:shd w:val="clear" w:color="auto" w:fill="D9D9D9" w:themeFill="background1" w:themeFillShade="D9"/>
            <w:hideMark/>
          </w:tcPr>
          <w:p w14:paraId="4FCDA632"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Gr</w:t>
            </w:r>
          </w:p>
        </w:tc>
        <w:tc>
          <w:tcPr>
            <w:tcW w:w="990" w:type="dxa"/>
            <w:shd w:val="clear" w:color="auto" w:fill="D9D9D9" w:themeFill="background1" w:themeFillShade="D9"/>
            <w:hideMark/>
          </w:tcPr>
          <w:p w14:paraId="1F6DB6A4"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1</w:t>
            </w:r>
          </w:p>
        </w:tc>
        <w:tc>
          <w:tcPr>
            <w:tcW w:w="990" w:type="dxa"/>
            <w:shd w:val="clear" w:color="auto" w:fill="D9D9D9" w:themeFill="background1" w:themeFillShade="D9"/>
            <w:hideMark/>
          </w:tcPr>
          <w:p w14:paraId="4F0474CA"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2</w:t>
            </w:r>
          </w:p>
        </w:tc>
        <w:tc>
          <w:tcPr>
            <w:tcW w:w="990" w:type="dxa"/>
            <w:shd w:val="clear" w:color="auto" w:fill="D9D9D9" w:themeFill="background1" w:themeFillShade="D9"/>
            <w:hideMark/>
          </w:tcPr>
          <w:p w14:paraId="79014099"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3</w:t>
            </w:r>
          </w:p>
        </w:tc>
        <w:tc>
          <w:tcPr>
            <w:tcW w:w="990" w:type="dxa"/>
            <w:shd w:val="clear" w:color="auto" w:fill="D9D9D9" w:themeFill="background1" w:themeFillShade="D9"/>
            <w:hideMark/>
          </w:tcPr>
          <w:p w14:paraId="401817E8"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4</w:t>
            </w:r>
          </w:p>
        </w:tc>
        <w:tc>
          <w:tcPr>
            <w:tcW w:w="990" w:type="dxa"/>
            <w:shd w:val="clear" w:color="auto" w:fill="D9D9D9" w:themeFill="background1" w:themeFillShade="D9"/>
            <w:hideMark/>
          </w:tcPr>
          <w:p w14:paraId="7759EF87"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5</w:t>
            </w:r>
          </w:p>
        </w:tc>
        <w:tc>
          <w:tcPr>
            <w:tcW w:w="990" w:type="dxa"/>
            <w:shd w:val="clear" w:color="auto" w:fill="D9D9D9" w:themeFill="background1" w:themeFillShade="D9"/>
            <w:hideMark/>
          </w:tcPr>
          <w:p w14:paraId="5046FC7D"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6</w:t>
            </w:r>
          </w:p>
        </w:tc>
        <w:tc>
          <w:tcPr>
            <w:tcW w:w="990" w:type="dxa"/>
            <w:shd w:val="clear" w:color="auto" w:fill="D9D9D9" w:themeFill="background1" w:themeFillShade="D9"/>
            <w:hideMark/>
          </w:tcPr>
          <w:p w14:paraId="4E51175C"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7</w:t>
            </w:r>
          </w:p>
        </w:tc>
        <w:tc>
          <w:tcPr>
            <w:tcW w:w="990" w:type="dxa"/>
            <w:shd w:val="clear" w:color="auto" w:fill="D9D9D9" w:themeFill="background1" w:themeFillShade="D9"/>
            <w:hideMark/>
          </w:tcPr>
          <w:p w14:paraId="17F9F6FF"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8</w:t>
            </w:r>
          </w:p>
        </w:tc>
        <w:tc>
          <w:tcPr>
            <w:tcW w:w="990" w:type="dxa"/>
            <w:shd w:val="clear" w:color="auto" w:fill="D9D9D9" w:themeFill="background1" w:themeFillShade="D9"/>
            <w:hideMark/>
          </w:tcPr>
          <w:p w14:paraId="6B854E8E"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9</w:t>
            </w:r>
          </w:p>
        </w:tc>
        <w:tc>
          <w:tcPr>
            <w:tcW w:w="990" w:type="dxa"/>
            <w:shd w:val="clear" w:color="auto" w:fill="D9D9D9" w:themeFill="background1" w:themeFillShade="D9"/>
            <w:hideMark/>
          </w:tcPr>
          <w:p w14:paraId="74238715" w14:textId="77777777" w:rsidR="00EF468E" w:rsidRPr="000D5FAD" w:rsidRDefault="00EF468E" w:rsidP="00EF468E">
            <w:pPr>
              <w:jc w:val="center"/>
              <w:rPr>
                <w:rFonts w:asciiTheme="minorHAnsi" w:hAnsiTheme="minorHAnsi" w:cstheme="minorHAnsi"/>
                <w:color w:val="000000" w:themeColor="text1"/>
                <w:sz w:val="22"/>
                <w:szCs w:val="22"/>
              </w:rPr>
            </w:pPr>
            <w:r w:rsidRPr="000D5FAD">
              <w:rPr>
                <w:rFonts w:asciiTheme="minorHAnsi" w:hAnsiTheme="minorHAnsi" w:cstheme="minorHAnsi"/>
                <w:color w:val="000000" w:themeColor="text1"/>
                <w:sz w:val="22"/>
                <w:szCs w:val="22"/>
              </w:rPr>
              <w:t>STEP 10</w:t>
            </w:r>
          </w:p>
        </w:tc>
      </w:tr>
      <w:tr w:rsidR="009F7393" w:rsidRPr="004D7718" w14:paraId="32B3963C" w14:textId="77777777" w:rsidTr="00085F2F">
        <w:tc>
          <w:tcPr>
            <w:tcW w:w="720" w:type="dxa"/>
          </w:tcPr>
          <w:p w14:paraId="77A83DAD"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DCB</w:t>
            </w:r>
          </w:p>
        </w:tc>
        <w:tc>
          <w:tcPr>
            <w:tcW w:w="540" w:type="dxa"/>
            <w:vAlign w:val="center"/>
            <w:hideMark/>
          </w:tcPr>
          <w:p w14:paraId="0C5312FB"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w:t>
            </w:r>
          </w:p>
        </w:tc>
        <w:tc>
          <w:tcPr>
            <w:tcW w:w="990" w:type="dxa"/>
            <w:vAlign w:val="center"/>
            <w:hideMark/>
          </w:tcPr>
          <w:p w14:paraId="6A0BE7D8"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112,021</w:t>
            </w:r>
          </w:p>
        </w:tc>
        <w:tc>
          <w:tcPr>
            <w:tcW w:w="990" w:type="dxa"/>
            <w:vAlign w:val="center"/>
            <w:hideMark/>
          </w:tcPr>
          <w:p w14:paraId="65CA404E"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115,755</w:t>
            </w:r>
          </w:p>
        </w:tc>
        <w:tc>
          <w:tcPr>
            <w:tcW w:w="990" w:type="dxa"/>
            <w:shd w:val="clear" w:color="auto" w:fill="auto"/>
            <w:vAlign w:val="center"/>
            <w:hideMark/>
          </w:tcPr>
          <w:p w14:paraId="1B11CD53"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119,489</w:t>
            </w:r>
          </w:p>
        </w:tc>
        <w:tc>
          <w:tcPr>
            <w:tcW w:w="990" w:type="dxa"/>
            <w:shd w:val="clear" w:color="auto" w:fill="auto"/>
            <w:vAlign w:val="center"/>
            <w:hideMark/>
          </w:tcPr>
          <w:p w14:paraId="14FEAC97"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123,223</w:t>
            </w:r>
          </w:p>
        </w:tc>
        <w:tc>
          <w:tcPr>
            <w:tcW w:w="990" w:type="dxa"/>
            <w:vAlign w:val="center"/>
            <w:hideMark/>
          </w:tcPr>
          <w:p w14:paraId="092FE29E"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126,958</w:t>
            </w:r>
          </w:p>
        </w:tc>
        <w:tc>
          <w:tcPr>
            <w:tcW w:w="990" w:type="dxa"/>
            <w:shd w:val="clear" w:color="auto" w:fill="auto"/>
            <w:vAlign w:val="center"/>
            <w:hideMark/>
          </w:tcPr>
          <w:p w14:paraId="0D157F00"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130,692</w:t>
            </w:r>
          </w:p>
        </w:tc>
        <w:tc>
          <w:tcPr>
            <w:tcW w:w="990" w:type="dxa"/>
            <w:shd w:val="clear" w:color="auto" w:fill="auto"/>
            <w:vAlign w:val="center"/>
            <w:hideMark/>
          </w:tcPr>
          <w:p w14:paraId="0CB5CDF0"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134,426</w:t>
            </w:r>
          </w:p>
        </w:tc>
        <w:tc>
          <w:tcPr>
            <w:tcW w:w="990" w:type="dxa"/>
            <w:vAlign w:val="center"/>
            <w:hideMark/>
          </w:tcPr>
          <w:p w14:paraId="35AA26BC"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138,160</w:t>
            </w:r>
          </w:p>
        </w:tc>
        <w:tc>
          <w:tcPr>
            <w:tcW w:w="990" w:type="dxa"/>
            <w:shd w:val="clear" w:color="auto" w:fill="auto"/>
            <w:vAlign w:val="center"/>
            <w:hideMark/>
          </w:tcPr>
          <w:p w14:paraId="5B9CDD20"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141,895</w:t>
            </w:r>
          </w:p>
        </w:tc>
        <w:tc>
          <w:tcPr>
            <w:tcW w:w="990" w:type="dxa"/>
            <w:shd w:val="clear" w:color="auto" w:fill="FFFF00"/>
            <w:vAlign w:val="center"/>
            <w:hideMark/>
          </w:tcPr>
          <w:p w14:paraId="2BDC04DE" w14:textId="77777777" w:rsidR="00EF468E" w:rsidRPr="00F50496" w:rsidRDefault="00EF468E" w:rsidP="00EF468E">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145,629</w:t>
            </w:r>
          </w:p>
        </w:tc>
      </w:tr>
    </w:tbl>
    <w:p w14:paraId="2E97509E" w14:textId="77777777" w:rsidR="00EF468E" w:rsidRPr="004D7718" w:rsidRDefault="00EF468E">
      <w:pPr>
        <w:pStyle w:val="ListParagraph"/>
        <w:numPr>
          <w:ilvl w:val="0"/>
          <w:numId w:val="30"/>
        </w:numPr>
        <w:spacing w:before="120" w:after="12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p>
    <w:p w14:paraId="7DFC888C" w14:textId="77777777" w:rsidR="00EF468E" w:rsidRPr="004D7718" w:rsidRDefault="00EF468E">
      <w:pPr>
        <w:pStyle w:val="ListParagraph"/>
        <w:numPr>
          <w:ilvl w:val="1"/>
          <w:numId w:val="30"/>
        </w:numPr>
        <w:spacing w:before="120" w:after="120"/>
        <w:contextualSpacing w:val="0"/>
        <w:rPr>
          <w:rFonts w:ascii="Times New Roman" w:hAnsi="Times New Roman"/>
          <w:color w:val="000000" w:themeColor="text1"/>
          <w:sz w:val="22"/>
          <w:szCs w:val="22"/>
        </w:rPr>
      </w:pPr>
      <w:r w:rsidRPr="004D7718">
        <w:rPr>
          <w:rFonts w:ascii="Times New Roman" w:hAnsi="Times New Roman"/>
          <w:bCs/>
          <w:color w:val="000000" w:themeColor="text1"/>
          <w:sz w:val="22"/>
          <w:szCs w:val="22"/>
        </w:rPr>
        <w:t>Apply the geographic conversion rule and Sandy’s converted rate is $1</w:t>
      </w:r>
      <w:r w:rsidR="009F7393" w:rsidRPr="004D7718">
        <w:rPr>
          <w:rFonts w:ascii="Times New Roman" w:hAnsi="Times New Roman"/>
          <w:bCs/>
          <w:color w:val="000000" w:themeColor="text1"/>
          <w:sz w:val="22"/>
          <w:szCs w:val="22"/>
        </w:rPr>
        <w:t>31,833</w:t>
      </w:r>
      <w:r w:rsidRPr="004D7718">
        <w:rPr>
          <w:rFonts w:ascii="Times New Roman" w:hAnsi="Times New Roman"/>
          <w:bCs/>
          <w:color w:val="000000" w:themeColor="text1"/>
          <w:sz w:val="22"/>
          <w:szCs w:val="22"/>
        </w:rPr>
        <w:t>.</w:t>
      </w:r>
    </w:p>
    <w:tbl>
      <w:tblPr>
        <w:tblStyle w:val="TableGridLight"/>
        <w:tblW w:w="1125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990"/>
        <w:gridCol w:w="990"/>
        <w:gridCol w:w="990"/>
        <w:gridCol w:w="990"/>
        <w:gridCol w:w="1080"/>
      </w:tblGrid>
      <w:tr w:rsidR="009F7393" w:rsidRPr="004D7718" w14:paraId="7D426E57" w14:textId="77777777" w:rsidTr="00085F2F">
        <w:trPr>
          <w:tblHeader/>
        </w:trPr>
        <w:tc>
          <w:tcPr>
            <w:tcW w:w="720" w:type="dxa"/>
            <w:shd w:val="clear" w:color="auto" w:fill="D9D9D9" w:themeFill="background1" w:themeFillShade="D9"/>
          </w:tcPr>
          <w:p w14:paraId="5C0F6A2E"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2017</w:t>
            </w:r>
          </w:p>
        </w:tc>
        <w:tc>
          <w:tcPr>
            <w:tcW w:w="540" w:type="dxa"/>
            <w:shd w:val="clear" w:color="auto" w:fill="D9D9D9" w:themeFill="background1" w:themeFillShade="D9"/>
            <w:hideMark/>
          </w:tcPr>
          <w:p w14:paraId="56694259"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Gr</w:t>
            </w:r>
          </w:p>
        </w:tc>
        <w:tc>
          <w:tcPr>
            <w:tcW w:w="990" w:type="dxa"/>
            <w:shd w:val="clear" w:color="auto" w:fill="D9D9D9" w:themeFill="background1" w:themeFillShade="D9"/>
            <w:hideMark/>
          </w:tcPr>
          <w:p w14:paraId="1F232FCB"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1</w:t>
            </w:r>
          </w:p>
        </w:tc>
        <w:tc>
          <w:tcPr>
            <w:tcW w:w="990" w:type="dxa"/>
            <w:shd w:val="clear" w:color="auto" w:fill="D9D9D9" w:themeFill="background1" w:themeFillShade="D9"/>
            <w:hideMark/>
          </w:tcPr>
          <w:p w14:paraId="23ED41F5"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2</w:t>
            </w:r>
          </w:p>
        </w:tc>
        <w:tc>
          <w:tcPr>
            <w:tcW w:w="990" w:type="dxa"/>
            <w:shd w:val="clear" w:color="auto" w:fill="D9D9D9" w:themeFill="background1" w:themeFillShade="D9"/>
            <w:hideMark/>
          </w:tcPr>
          <w:p w14:paraId="60082B38"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3</w:t>
            </w:r>
          </w:p>
        </w:tc>
        <w:tc>
          <w:tcPr>
            <w:tcW w:w="990" w:type="dxa"/>
            <w:shd w:val="clear" w:color="auto" w:fill="D9D9D9" w:themeFill="background1" w:themeFillShade="D9"/>
            <w:hideMark/>
          </w:tcPr>
          <w:p w14:paraId="346EEDAB"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4</w:t>
            </w:r>
          </w:p>
        </w:tc>
        <w:tc>
          <w:tcPr>
            <w:tcW w:w="990" w:type="dxa"/>
            <w:shd w:val="clear" w:color="auto" w:fill="D9D9D9" w:themeFill="background1" w:themeFillShade="D9"/>
            <w:hideMark/>
          </w:tcPr>
          <w:p w14:paraId="1EA0894C"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5</w:t>
            </w:r>
          </w:p>
        </w:tc>
        <w:tc>
          <w:tcPr>
            <w:tcW w:w="990" w:type="dxa"/>
            <w:shd w:val="clear" w:color="auto" w:fill="D9D9D9" w:themeFill="background1" w:themeFillShade="D9"/>
            <w:hideMark/>
          </w:tcPr>
          <w:p w14:paraId="0FBFE9BA"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6</w:t>
            </w:r>
          </w:p>
        </w:tc>
        <w:tc>
          <w:tcPr>
            <w:tcW w:w="990" w:type="dxa"/>
            <w:shd w:val="clear" w:color="auto" w:fill="D9D9D9" w:themeFill="background1" w:themeFillShade="D9"/>
            <w:hideMark/>
          </w:tcPr>
          <w:p w14:paraId="50763220"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7</w:t>
            </w:r>
          </w:p>
        </w:tc>
        <w:tc>
          <w:tcPr>
            <w:tcW w:w="990" w:type="dxa"/>
            <w:shd w:val="clear" w:color="auto" w:fill="D9D9D9" w:themeFill="background1" w:themeFillShade="D9"/>
            <w:hideMark/>
          </w:tcPr>
          <w:p w14:paraId="616DE03F"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8</w:t>
            </w:r>
          </w:p>
        </w:tc>
        <w:tc>
          <w:tcPr>
            <w:tcW w:w="990" w:type="dxa"/>
            <w:shd w:val="clear" w:color="auto" w:fill="D9D9D9" w:themeFill="background1" w:themeFillShade="D9"/>
            <w:hideMark/>
          </w:tcPr>
          <w:p w14:paraId="4F40BCEF"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9</w:t>
            </w:r>
          </w:p>
        </w:tc>
        <w:tc>
          <w:tcPr>
            <w:tcW w:w="1080" w:type="dxa"/>
            <w:shd w:val="clear" w:color="auto" w:fill="D9D9D9" w:themeFill="background1" w:themeFillShade="D9"/>
            <w:hideMark/>
          </w:tcPr>
          <w:p w14:paraId="019CF3D2" w14:textId="77777777" w:rsidR="009F7393" w:rsidRPr="00085F2F" w:rsidRDefault="009F7393" w:rsidP="009F7393">
            <w:pPr>
              <w:jc w:val="center"/>
              <w:rPr>
                <w:rFonts w:asciiTheme="minorHAnsi" w:hAnsiTheme="minorHAnsi" w:cstheme="minorHAnsi"/>
                <w:color w:val="000000" w:themeColor="text1"/>
                <w:sz w:val="22"/>
                <w:szCs w:val="22"/>
              </w:rPr>
            </w:pPr>
            <w:r w:rsidRPr="00085F2F">
              <w:rPr>
                <w:rFonts w:asciiTheme="minorHAnsi" w:hAnsiTheme="minorHAnsi" w:cstheme="minorHAnsi"/>
                <w:color w:val="000000" w:themeColor="text1"/>
                <w:sz w:val="22"/>
                <w:szCs w:val="22"/>
              </w:rPr>
              <w:t>STEP 10</w:t>
            </w:r>
          </w:p>
        </w:tc>
      </w:tr>
      <w:tr w:rsidR="009F7393" w:rsidRPr="004D7718" w14:paraId="613F36D3" w14:textId="77777777" w:rsidTr="00085F2F">
        <w:tc>
          <w:tcPr>
            <w:tcW w:w="720" w:type="dxa"/>
          </w:tcPr>
          <w:p w14:paraId="78900281" w14:textId="77777777" w:rsidR="009F7393" w:rsidRPr="00F50496" w:rsidRDefault="009F7393"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DCB</w:t>
            </w:r>
          </w:p>
        </w:tc>
        <w:tc>
          <w:tcPr>
            <w:tcW w:w="540" w:type="dxa"/>
            <w:vAlign w:val="center"/>
            <w:hideMark/>
          </w:tcPr>
          <w:p w14:paraId="47BD00D4"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w:t>
            </w:r>
          </w:p>
        </w:tc>
        <w:tc>
          <w:tcPr>
            <w:tcW w:w="990" w:type="dxa"/>
            <w:vAlign w:val="center"/>
            <w:hideMark/>
          </w:tcPr>
          <w:p w14:paraId="38D5A97F"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112,021</w:t>
            </w:r>
          </w:p>
        </w:tc>
        <w:tc>
          <w:tcPr>
            <w:tcW w:w="990" w:type="dxa"/>
            <w:vAlign w:val="center"/>
            <w:hideMark/>
          </w:tcPr>
          <w:p w14:paraId="77D436DD"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115,755</w:t>
            </w:r>
          </w:p>
        </w:tc>
        <w:tc>
          <w:tcPr>
            <w:tcW w:w="990" w:type="dxa"/>
            <w:shd w:val="clear" w:color="auto" w:fill="auto"/>
            <w:vAlign w:val="center"/>
            <w:hideMark/>
          </w:tcPr>
          <w:p w14:paraId="2349B24D"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119,489</w:t>
            </w:r>
          </w:p>
        </w:tc>
        <w:tc>
          <w:tcPr>
            <w:tcW w:w="990" w:type="dxa"/>
            <w:shd w:val="clear" w:color="auto" w:fill="auto"/>
            <w:vAlign w:val="center"/>
            <w:hideMark/>
          </w:tcPr>
          <w:p w14:paraId="5D49EABE"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123,223</w:t>
            </w:r>
          </w:p>
        </w:tc>
        <w:tc>
          <w:tcPr>
            <w:tcW w:w="990" w:type="dxa"/>
            <w:vAlign w:val="center"/>
            <w:hideMark/>
          </w:tcPr>
          <w:p w14:paraId="77BF72C1"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126,958</w:t>
            </w:r>
          </w:p>
        </w:tc>
        <w:tc>
          <w:tcPr>
            <w:tcW w:w="990" w:type="dxa"/>
            <w:shd w:val="clear" w:color="auto" w:fill="auto"/>
            <w:vAlign w:val="center"/>
            <w:hideMark/>
          </w:tcPr>
          <w:p w14:paraId="06A2605C"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130,692</w:t>
            </w:r>
          </w:p>
        </w:tc>
        <w:tc>
          <w:tcPr>
            <w:tcW w:w="990" w:type="dxa"/>
            <w:shd w:val="clear" w:color="auto" w:fill="auto"/>
            <w:vAlign w:val="center"/>
            <w:hideMark/>
          </w:tcPr>
          <w:p w14:paraId="1E5761D8"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134,426</w:t>
            </w:r>
          </w:p>
        </w:tc>
        <w:tc>
          <w:tcPr>
            <w:tcW w:w="990" w:type="dxa"/>
            <w:vAlign w:val="center"/>
            <w:hideMark/>
          </w:tcPr>
          <w:p w14:paraId="19516CB2"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138,160</w:t>
            </w:r>
          </w:p>
        </w:tc>
        <w:tc>
          <w:tcPr>
            <w:tcW w:w="990" w:type="dxa"/>
            <w:shd w:val="clear" w:color="auto" w:fill="auto"/>
            <w:vAlign w:val="center"/>
            <w:hideMark/>
          </w:tcPr>
          <w:p w14:paraId="63C3983E"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141,895</w:t>
            </w:r>
          </w:p>
        </w:tc>
        <w:tc>
          <w:tcPr>
            <w:tcW w:w="1080" w:type="dxa"/>
            <w:shd w:val="clear" w:color="auto" w:fill="A6A6A6" w:themeFill="background1" w:themeFillShade="A6"/>
            <w:vAlign w:val="center"/>
            <w:hideMark/>
          </w:tcPr>
          <w:p w14:paraId="61B46979"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145,629</w:t>
            </w:r>
          </w:p>
        </w:tc>
      </w:tr>
      <w:tr w:rsidR="009F7393" w:rsidRPr="004D7718" w14:paraId="7CEE030D" w14:textId="77777777" w:rsidTr="00085F2F">
        <w:tc>
          <w:tcPr>
            <w:tcW w:w="720" w:type="dxa"/>
          </w:tcPr>
          <w:p w14:paraId="51271DC2" w14:textId="77777777" w:rsidR="009F7393" w:rsidRPr="00F50496" w:rsidRDefault="009F7393"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RUS</w:t>
            </w:r>
          </w:p>
        </w:tc>
        <w:tc>
          <w:tcPr>
            <w:tcW w:w="540" w:type="dxa"/>
            <w:vAlign w:val="center"/>
          </w:tcPr>
          <w:p w14:paraId="64AD84E6"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14</w:t>
            </w:r>
          </w:p>
        </w:tc>
        <w:tc>
          <w:tcPr>
            <w:tcW w:w="990" w:type="dxa"/>
            <w:vAlign w:val="center"/>
          </w:tcPr>
          <w:p w14:paraId="6FD05B32"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101,409</w:t>
            </w:r>
          </w:p>
        </w:tc>
        <w:tc>
          <w:tcPr>
            <w:tcW w:w="990" w:type="dxa"/>
            <w:vAlign w:val="center"/>
          </w:tcPr>
          <w:p w14:paraId="27477FBB"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104,790</w:t>
            </w:r>
          </w:p>
        </w:tc>
        <w:tc>
          <w:tcPr>
            <w:tcW w:w="990" w:type="dxa"/>
            <w:shd w:val="clear" w:color="auto" w:fill="auto"/>
            <w:vAlign w:val="center"/>
          </w:tcPr>
          <w:p w14:paraId="7CFBF86E"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108,170</w:t>
            </w:r>
          </w:p>
        </w:tc>
        <w:tc>
          <w:tcPr>
            <w:tcW w:w="990" w:type="dxa"/>
            <w:shd w:val="clear" w:color="auto" w:fill="auto"/>
            <w:vAlign w:val="center"/>
          </w:tcPr>
          <w:p w14:paraId="69768972"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111,551</w:t>
            </w:r>
          </w:p>
        </w:tc>
        <w:tc>
          <w:tcPr>
            <w:tcW w:w="990" w:type="dxa"/>
            <w:vAlign w:val="center"/>
          </w:tcPr>
          <w:p w14:paraId="0383D36D"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114,931</w:t>
            </w:r>
          </w:p>
        </w:tc>
        <w:tc>
          <w:tcPr>
            <w:tcW w:w="990" w:type="dxa"/>
            <w:shd w:val="clear" w:color="auto" w:fill="auto"/>
            <w:vAlign w:val="center"/>
          </w:tcPr>
          <w:p w14:paraId="7352BD7C"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118,312</w:t>
            </w:r>
          </w:p>
        </w:tc>
        <w:tc>
          <w:tcPr>
            <w:tcW w:w="990" w:type="dxa"/>
            <w:shd w:val="clear" w:color="auto" w:fill="auto"/>
            <w:vAlign w:val="center"/>
          </w:tcPr>
          <w:p w14:paraId="483C236D"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121,692</w:t>
            </w:r>
          </w:p>
        </w:tc>
        <w:tc>
          <w:tcPr>
            <w:tcW w:w="990" w:type="dxa"/>
            <w:vAlign w:val="center"/>
          </w:tcPr>
          <w:p w14:paraId="4627DD4C"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125,073</w:t>
            </w:r>
          </w:p>
        </w:tc>
        <w:tc>
          <w:tcPr>
            <w:tcW w:w="990" w:type="dxa"/>
            <w:shd w:val="clear" w:color="auto" w:fill="auto"/>
            <w:vAlign w:val="center"/>
          </w:tcPr>
          <w:p w14:paraId="02617824"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128,453</w:t>
            </w:r>
          </w:p>
        </w:tc>
        <w:tc>
          <w:tcPr>
            <w:tcW w:w="1080" w:type="dxa"/>
            <w:shd w:val="clear" w:color="auto" w:fill="FFFF00"/>
            <w:vAlign w:val="center"/>
          </w:tcPr>
          <w:p w14:paraId="704AB426" w14:textId="77777777" w:rsidR="009F7393" w:rsidRPr="00F50496" w:rsidRDefault="009F7393" w:rsidP="009F7393">
            <w:pPr>
              <w:jc w:val="center"/>
              <w:rPr>
                <w:rFonts w:asciiTheme="minorHAnsi" w:hAnsiTheme="minorHAnsi" w:cstheme="minorHAnsi"/>
                <w:bCs/>
                <w:color w:val="000000" w:themeColor="text1"/>
                <w:sz w:val="22"/>
                <w:szCs w:val="22"/>
              </w:rPr>
            </w:pPr>
            <w:r w:rsidRPr="00F50496">
              <w:rPr>
                <w:rFonts w:asciiTheme="minorHAnsi" w:hAnsiTheme="minorHAnsi" w:cstheme="minorHAnsi"/>
                <w:bCs/>
                <w:color w:val="000000" w:themeColor="text1"/>
                <w:sz w:val="22"/>
                <w:szCs w:val="22"/>
              </w:rPr>
              <w:t>131,833</w:t>
            </w:r>
          </w:p>
        </w:tc>
      </w:tr>
    </w:tbl>
    <w:p w14:paraId="51F7F432" w14:textId="77777777" w:rsidR="00EF468E" w:rsidRPr="004D7718" w:rsidRDefault="00A82A14">
      <w:pPr>
        <w:pStyle w:val="ListParagraph"/>
        <w:numPr>
          <w:ilvl w:val="1"/>
          <w:numId w:val="30"/>
        </w:numPr>
        <w:spacing w:before="120" w:after="120"/>
        <w:contextualSpacing w:val="0"/>
        <w:rPr>
          <w:rFonts w:ascii="Times New Roman" w:hAnsi="Times New Roman"/>
          <w:b/>
          <w:color w:val="000000" w:themeColor="text1"/>
          <w:sz w:val="22"/>
          <w:szCs w:val="22"/>
        </w:rPr>
      </w:pPr>
      <w:r w:rsidRPr="004D7718">
        <w:rPr>
          <w:rFonts w:ascii="Times New Roman" w:hAnsi="Times New Roman"/>
          <w:bCs/>
          <w:color w:val="000000" w:themeColor="text1"/>
          <w:sz w:val="22"/>
          <w:szCs w:val="22"/>
        </w:rPr>
        <w:t>Sh</w:t>
      </w:r>
      <w:r w:rsidR="00EF468E" w:rsidRPr="004D7718">
        <w:rPr>
          <w:rFonts w:ascii="Times New Roman" w:hAnsi="Times New Roman"/>
          <w:bCs/>
          <w:color w:val="000000" w:themeColor="text1"/>
          <w:sz w:val="22"/>
          <w:szCs w:val="22"/>
        </w:rPr>
        <w:t xml:space="preserve">e does not retain the rate </w:t>
      </w:r>
      <w:r w:rsidRPr="004D7718">
        <w:rPr>
          <w:rFonts w:ascii="Times New Roman" w:hAnsi="Times New Roman"/>
          <w:bCs/>
          <w:color w:val="000000" w:themeColor="text1"/>
          <w:sz w:val="22"/>
          <w:szCs w:val="22"/>
        </w:rPr>
        <w:t>s</w:t>
      </w:r>
      <w:r w:rsidR="00EF468E" w:rsidRPr="004D7718">
        <w:rPr>
          <w:rFonts w:ascii="Times New Roman" w:hAnsi="Times New Roman"/>
          <w:bCs/>
          <w:color w:val="000000" w:themeColor="text1"/>
          <w:sz w:val="22"/>
          <w:szCs w:val="22"/>
        </w:rPr>
        <w:t>he was receiving in Washington, DC ($</w:t>
      </w:r>
      <w:r w:rsidRPr="004D7718">
        <w:rPr>
          <w:rFonts w:ascii="Times New Roman" w:hAnsi="Times New Roman"/>
          <w:bCs/>
          <w:color w:val="000000" w:themeColor="text1"/>
          <w:sz w:val="22"/>
          <w:szCs w:val="22"/>
        </w:rPr>
        <w:t>1</w:t>
      </w:r>
      <w:r w:rsidR="009F7393" w:rsidRPr="004D7718">
        <w:rPr>
          <w:rFonts w:ascii="Times New Roman" w:hAnsi="Times New Roman"/>
          <w:bCs/>
          <w:color w:val="000000" w:themeColor="text1"/>
          <w:sz w:val="22"/>
          <w:szCs w:val="22"/>
        </w:rPr>
        <w:t>45,629</w:t>
      </w:r>
      <w:r w:rsidR="00EF468E" w:rsidRPr="004D7718">
        <w:rPr>
          <w:rFonts w:ascii="Times New Roman" w:hAnsi="Times New Roman"/>
          <w:bCs/>
          <w:color w:val="000000" w:themeColor="text1"/>
          <w:sz w:val="22"/>
          <w:szCs w:val="22"/>
        </w:rPr>
        <w:t>)</w:t>
      </w:r>
      <w:r w:rsidRPr="004D7718">
        <w:rPr>
          <w:rFonts w:ascii="Times New Roman" w:hAnsi="Times New Roman"/>
          <w:bCs/>
          <w:color w:val="000000" w:themeColor="text1"/>
          <w:sz w:val="22"/>
          <w:szCs w:val="22"/>
        </w:rPr>
        <w:t xml:space="preserve"> because the Washington, DC locality only applies to that position when it was in Washington, DC. You cannot take the DCB locality and set her pay higher based upon HPR </w:t>
      </w:r>
      <w:r w:rsidR="009F7393" w:rsidRPr="004D7718">
        <w:rPr>
          <w:rFonts w:ascii="Times New Roman" w:hAnsi="Times New Roman"/>
          <w:bCs/>
          <w:color w:val="000000" w:themeColor="text1"/>
          <w:sz w:val="22"/>
          <w:szCs w:val="22"/>
        </w:rPr>
        <w:t xml:space="preserve">because </w:t>
      </w:r>
      <w:r w:rsidR="009F7393" w:rsidRPr="004D7718">
        <w:rPr>
          <w:rFonts w:ascii="Times New Roman" w:hAnsi="Times New Roman"/>
          <w:b/>
          <w:bCs/>
          <w:color w:val="000000" w:themeColor="text1"/>
          <w:sz w:val="22"/>
          <w:szCs w:val="22"/>
        </w:rPr>
        <w:t>we can never base an employee’s HPR on a locality rate.</w:t>
      </w:r>
    </w:p>
    <w:p w14:paraId="3060005A" w14:textId="77777777" w:rsidR="00EF468E" w:rsidRPr="004D7718" w:rsidRDefault="00EF468E">
      <w:pPr>
        <w:pStyle w:val="ListParagraph"/>
        <w:numPr>
          <w:ilvl w:val="0"/>
          <w:numId w:val="30"/>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6DFA3C88" w14:textId="77777777" w:rsidR="00EF468E" w:rsidRPr="004D7718" w:rsidRDefault="00EF468E">
      <w:pPr>
        <w:pStyle w:val="ListParagraph"/>
        <w:numPr>
          <w:ilvl w:val="1"/>
          <w:numId w:val="3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33F12452" w14:textId="77777777" w:rsidR="00EF468E" w:rsidRPr="004D7718" w:rsidRDefault="00EF468E" w:rsidP="009F45C7">
      <w:pPr>
        <w:pStyle w:val="ListParagraph"/>
        <w:spacing w:before="120" w:after="120"/>
        <w:ind w:left="144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RUS locality table applies to a GS-0301-1</w:t>
      </w:r>
      <w:r w:rsidR="00376B23" w:rsidRPr="004D7718">
        <w:rPr>
          <w:rFonts w:ascii="Times New Roman" w:hAnsi="Times New Roman"/>
          <w:i/>
          <w:color w:val="000000" w:themeColor="text1"/>
          <w:sz w:val="22"/>
          <w:szCs w:val="22"/>
        </w:rPr>
        <w:t>1</w:t>
      </w:r>
      <w:r w:rsidRPr="004D7718">
        <w:rPr>
          <w:rFonts w:ascii="Times New Roman" w:hAnsi="Times New Roman"/>
          <w:i/>
          <w:color w:val="000000" w:themeColor="text1"/>
          <w:sz w:val="22"/>
          <w:szCs w:val="22"/>
        </w:rPr>
        <w:t xml:space="preserve"> position in </w:t>
      </w:r>
      <w:r w:rsidR="0027025B" w:rsidRPr="004D7718">
        <w:rPr>
          <w:rFonts w:ascii="Times New Roman" w:hAnsi="Times New Roman"/>
          <w:i/>
          <w:color w:val="000000" w:themeColor="text1"/>
          <w:sz w:val="22"/>
          <w:szCs w:val="22"/>
        </w:rPr>
        <w:t>Bismarck</w:t>
      </w:r>
      <w:r w:rsidRPr="004D7718">
        <w:rPr>
          <w:rFonts w:ascii="Times New Roman" w:hAnsi="Times New Roman"/>
          <w:i/>
          <w:color w:val="000000" w:themeColor="text1"/>
          <w:sz w:val="22"/>
          <w:szCs w:val="22"/>
        </w:rPr>
        <w:t>.</w:t>
      </w:r>
    </w:p>
    <w:p w14:paraId="450B1B74" w14:textId="77777777" w:rsidR="00EF468E" w:rsidRPr="004D7718" w:rsidRDefault="00EF468E">
      <w:pPr>
        <w:numPr>
          <w:ilvl w:val="1"/>
          <w:numId w:val="30"/>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w:t>
      </w:r>
      <w:r w:rsidR="009F7393" w:rsidRPr="004D7718">
        <w:rPr>
          <w:rFonts w:ascii="Times New Roman" w:hAnsi="Times New Roman"/>
          <w:color w:val="000000" w:themeColor="text1"/>
          <w:sz w:val="22"/>
          <w:szCs w:val="22"/>
        </w:rPr>
        <w:t xml:space="preserve"> ($131,833)</w:t>
      </w:r>
      <w:r w:rsidRPr="004D7718">
        <w:rPr>
          <w:rFonts w:ascii="Times New Roman" w:hAnsi="Times New Roman"/>
          <w:color w:val="000000" w:themeColor="text1"/>
          <w:sz w:val="22"/>
          <w:szCs w:val="22"/>
        </w:rPr>
        <w:t xml:space="preserve"> fits within the steps of the new lower-graded position.</w:t>
      </w:r>
    </w:p>
    <w:tbl>
      <w:tblPr>
        <w:tblStyle w:val="TableGridLight"/>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27025B" w:rsidRPr="004D7718" w14:paraId="213AD70B" w14:textId="77777777" w:rsidTr="0027025B">
        <w:trPr>
          <w:tblHeader/>
        </w:trPr>
        <w:tc>
          <w:tcPr>
            <w:tcW w:w="720" w:type="dxa"/>
            <w:shd w:val="clear" w:color="auto" w:fill="D9D9D9" w:themeFill="background1" w:themeFillShade="D9"/>
          </w:tcPr>
          <w:p w14:paraId="56291DC9"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02689066"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0784D82"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2422D67"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FD4833B"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76BB4BAE"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0A534142"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5</w:t>
            </w:r>
          </w:p>
        </w:tc>
        <w:tc>
          <w:tcPr>
            <w:tcW w:w="1080" w:type="dxa"/>
            <w:shd w:val="clear" w:color="auto" w:fill="D9D9D9" w:themeFill="background1" w:themeFillShade="D9"/>
            <w:hideMark/>
          </w:tcPr>
          <w:p w14:paraId="36FB3BF2"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6</w:t>
            </w:r>
          </w:p>
        </w:tc>
        <w:tc>
          <w:tcPr>
            <w:tcW w:w="1080" w:type="dxa"/>
            <w:shd w:val="clear" w:color="auto" w:fill="D9D9D9" w:themeFill="background1" w:themeFillShade="D9"/>
            <w:hideMark/>
          </w:tcPr>
          <w:p w14:paraId="5F378AE1"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7</w:t>
            </w:r>
          </w:p>
        </w:tc>
        <w:tc>
          <w:tcPr>
            <w:tcW w:w="1080" w:type="dxa"/>
            <w:shd w:val="clear" w:color="auto" w:fill="D9D9D9" w:themeFill="background1" w:themeFillShade="D9"/>
            <w:hideMark/>
          </w:tcPr>
          <w:p w14:paraId="70D7BD04"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1F7B3625"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4D8EE4D" w14:textId="77777777" w:rsidR="00EF468E" w:rsidRPr="00F50496" w:rsidRDefault="00EF468E" w:rsidP="00EF468E">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10</w:t>
            </w:r>
          </w:p>
        </w:tc>
      </w:tr>
      <w:tr w:rsidR="009F7393" w:rsidRPr="004D7718" w14:paraId="745F529C" w14:textId="77777777" w:rsidTr="0027025B">
        <w:tc>
          <w:tcPr>
            <w:tcW w:w="720" w:type="dxa"/>
          </w:tcPr>
          <w:p w14:paraId="69587704" w14:textId="77777777" w:rsidR="009F7393" w:rsidRPr="00F50496" w:rsidRDefault="009F7393" w:rsidP="009F7393">
            <w:pPr>
              <w:jc w:val="center"/>
              <w:rPr>
                <w:rFonts w:asciiTheme="minorHAnsi" w:hAnsiTheme="minorHAnsi" w:cstheme="minorHAnsi"/>
                <w:b/>
                <w:bCs/>
                <w:sz w:val="22"/>
                <w:szCs w:val="22"/>
              </w:rPr>
            </w:pPr>
            <w:r w:rsidRPr="00F50496">
              <w:rPr>
                <w:rFonts w:asciiTheme="minorHAnsi" w:hAnsiTheme="minorHAnsi" w:cstheme="minorHAnsi"/>
                <w:b/>
                <w:bCs/>
                <w:sz w:val="22"/>
                <w:szCs w:val="22"/>
              </w:rPr>
              <w:t>RUS</w:t>
            </w:r>
          </w:p>
        </w:tc>
        <w:tc>
          <w:tcPr>
            <w:tcW w:w="540" w:type="dxa"/>
            <w:vAlign w:val="center"/>
            <w:hideMark/>
          </w:tcPr>
          <w:p w14:paraId="01DAD33C"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11</w:t>
            </w:r>
          </w:p>
        </w:tc>
        <w:tc>
          <w:tcPr>
            <w:tcW w:w="900" w:type="dxa"/>
            <w:vAlign w:val="center"/>
            <w:hideMark/>
          </w:tcPr>
          <w:p w14:paraId="42E66529"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60,210</w:t>
            </w:r>
          </w:p>
        </w:tc>
        <w:tc>
          <w:tcPr>
            <w:tcW w:w="900" w:type="dxa"/>
            <w:vAlign w:val="center"/>
            <w:hideMark/>
          </w:tcPr>
          <w:p w14:paraId="1BC3B0DD"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62,216</w:t>
            </w:r>
          </w:p>
        </w:tc>
        <w:tc>
          <w:tcPr>
            <w:tcW w:w="900" w:type="dxa"/>
            <w:shd w:val="clear" w:color="auto" w:fill="auto"/>
            <w:vAlign w:val="center"/>
            <w:hideMark/>
          </w:tcPr>
          <w:p w14:paraId="3D64C608"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64,223</w:t>
            </w:r>
          </w:p>
        </w:tc>
        <w:tc>
          <w:tcPr>
            <w:tcW w:w="900" w:type="dxa"/>
            <w:shd w:val="clear" w:color="auto" w:fill="auto"/>
            <w:vAlign w:val="center"/>
            <w:hideMark/>
          </w:tcPr>
          <w:p w14:paraId="5E0E0023"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66,230</w:t>
            </w:r>
          </w:p>
        </w:tc>
        <w:tc>
          <w:tcPr>
            <w:tcW w:w="900" w:type="dxa"/>
            <w:vAlign w:val="center"/>
            <w:hideMark/>
          </w:tcPr>
          <w:p w14:paraId="5A2839BF"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68,236</w:t>
            </w:r>
          </w:p>
        </w:tc>
        <w:tc>
          <w:tcPr>
            <w:tcW w:w="1080" w:type="dxa"/>
            <w:shd w:val="clear" w:color="auto" w:fill="auto"/>
            <w:vAlign w:val="center"/>
            <w:hideMark/>
          </w:tcPr>
          <w:p w14:paraId="543C37F7"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70,243</w:t>
            </w:r>
          </w:p>
        </w:tc>
        <w:tc>
          <w:tcPr>
            <w:tcW w:w="1080" w:type="dxa"/>
            <w:vAlign w:val="center"/>
            <w:hideMark/>
          </w:tcPr>
          <w:p w14:paraId="253BE7EF"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72,250</w:t>
            </w:r>
          </w:p>
        </w:tc>
        <w:tc>
          <w:tcPr>
            <w:tcW w:w="1080" w:type="dxa"/>
            <w:vAlign w:val="center"/>
            <w:hideMark/>
          </w:tcPr>
          <w:p w14:paraId="063D7034"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74,256</w:t>
            </w:r>
          </w:p>
        </w:tc>
        <w:tc>
          <w:tcPr>
            <w:tcW w:w="1080" w:type="dxa"/>
            <w:vAlign w:val="center"/>
            <w:hideMark/>
          </w:tcPr>
          <w:p w14:paraId="7E062D17"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76,263</w:t>
            </w:r>
          </w:p>
        </w:tc>
        <w:tc>
          <w:tcPr>
            <w:tcW w:w="1080" w:type="dxa"/>
            <w:shd w:val="clear" w:color="auto" w:fill="FFFF00"/>
            <w:vAlign w:val="center"/>
            <w:hideMark/>
          </w:tcPr>
          <w:p w14:paraId="4DFCC005" w14:textId="77777777" w:rsidR="009F7393" w:rsidRPr="00F50496" w:rsidRDefault="009F7393" w:rsidP="009F7393">
            <w:pPr>
              <w:jc w:val="center"/>
              <w:rPr>
                <w:rFonts w:asciiTheme="minorHAnsi" w:hAnsiTheme="minorHAnsi" w:cstheme="minorHAnsi"/>
                <w:bCs/>
                <w:sz w:val="22"/>
                <w:szCs w:val="22"/>
              </w:rPr>
            </w:pPr>
            <w:r w:rsidRPr="00F50496">
              <w:rPr>
                <w:rFonts w:asciiTheme="minorHAnsi" w:hAnsiTheme="minorHAnsi" w:cstheme="minorHAnsi"/>
                <w:bCs/>
                <w:sz w:val="22"/>
                <w:szCs w:val="22"/>
              </w:rPr>
              <w:t>78,270</w:t>
            </w:r>
          </w:p>
        </w:tc>
      </w:tr>
    </w:tbl>
    <w:p w14:paraId="07F11FDD" w14:textId="77777777" w:rsidR="00EF468E" w:rsidRPr="004D7718" w:rsidRDefault="0027025B">
      <w:pPr>
        <w:pStyle w:val="ListParagraph"/>
        <w:numPr>
          <w:ilvl w:val="1"/>
          <w:numId w:val="3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Sandy</w:t>
      </w:r>
      <w:r w:rsidR="00EF468E" w:rsidRPr="004D7718">
        <w:rPr>
          <w:rFonts w:ascii="Times New Roman" w:hAnsi="Times New Roman"/>
          <w:color w:val="000000" w:themeColor="text1"/>
          <w:sz w:val="22"/>
          <w:szCs w:val="22"/>
        </w:rPr>
        <w:t>’s retained rate ($</w:t>
      </w:r>
      <w:r w:rsidR="009F7393" w:rsidRPr="004D7718">
        <w:rPr>
          <w:rFonts w:ascii="Times New Roman" w:hAnsi="Times New Roman"/>
          <w:color w:val="000000" w:themeColor="text1"/>
          <w:sz w:val="22"/>
          <w:szCs w:val="22"/>
        </w:rPr>
        <w:t>131,833</w:t>
      </w:r>
      <w:r w:rsidR="00EF468E" w:rsidRPr="004D7718">
        <w:rPr>
          <w:rFonts w:ascii="Times New Roman" w:hAnsi="Times New Roman"/>
          <w:color w:val="000000" w:themeColor="text1"/>
          <w:sz w:val="22"/>
          <w:szCs w:val="22"/>
        </w:rPr>
        <w:t>) exceeds step 10 of the GS-1</w:t>
      </w:r>
      <w:r w:rsidR="00376B23" w:rsidRPr="004D7718">
        <w:rPr>
          <w:rFonts w:ascii="Times New Roman" w:hAnsi="Times New Roman"/>
          <w:color w:val="000000" w:themeColor="text1"/>
          <w:sz w:val="22"/>
          <w:szCs w:val="22"/>
        </w:rPr>
        <w:t>1</w:t>
      </w:r>
      <w:r w:rsidR="00EF468E" w:rsidRPr="004D7718">
        <w:rPr>
          <w:rFonts w:ascii="Times New Roman" w:hAnsi="Times New Roman"/>
          <w:color w:val="000000" w:themeColor="text1"/>
          <w:sz w:val="22"/>
          <w:szCs w:val="22"/>
        </w:rPr>
        <w:t xml:space="preserve"> grade </w:t>
      </w:r>
      <w:r w:rsidRPr="004D7718">
        <w:rPr>
          <w:rFonts w:ascii="Times New Roman" w:hAnsi="Times New Roman"/>
          <w:color w:val="000000" w:themeColor="text1"/>
          <w:sz w:val="22"/>
          <w:szCs w:val="22"/>
        </w:rPr>
        <w:t>s</w:t>
      </w:r>
      <w:r w:rsidR="00EF468E" w:rsidRPr="004D7718">
        <w:rPr>
          <w:rFonts w:ascii="Times New Roman" w:hAnsi="Times New Roman"/>
          <w:color w:val="000000" w:themeColor="text1"/>
          <w:sz w:val="22"/>
          <w:szCs w:val="22"/>
        </w:rPr>
        <w:t xml:space="preserve">he is moving into. </w:t>
      </w:r>
      <w:r w:rsidRPr="004D7718">
        <w:rPr>
          <w:rFonts w:ascii="Times New Roman" w:hAnsi="Times New Roman"/>
          <w:color w:val="000000" w:themeColor="text1"/>
          <w:sz w:val="22"/>
          <w:szCs w:val="22"/>
        </w:rPr>
        <w:t>Sandy</w:t>
      </w:r>
      <w:r w:rsidR="00EF468E" w:rsidRPr="004D7718">
        <w:rPr>
          <w:rFonts w:ascii="Times New Roman" w:hAnsi="Times New Roman"/>
          <w:color w:val="000000" w:themeColor="text1"/>
          <w:sz w:val="22"/>
          <w:szCs w:val="22"/>
        </w:rPr>
        <w:t xml:space="preserve"> is entitled to pay retention.</w:t>
      </w:r>
    </w:p>
    <w:p w14:paraId="4860180F" w14:textId="77777777" w:rsidR="00EF468E" w:rsidRPr="004D7718" w:rsidRDefault="00EF468E">
      <w:pPr>
        <w:pStyle w:val="ListParagraph"/>
        <w:numPr>
          <w:ilvl w:val="0"/>
          <w:numId w:val="30"/>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2987C8D3" w14:textId="77777777" w:rsidR="00EF468E" w:rsidRPr="004D7718" w:rsidRDefault="00EF468E">
      <w:pPr>
        <w:pStyle w:val="ListParagraph"/>
        <w:numPr>
          <w:ilvl w:val="0"/>
          <w:numId w:val="31"/>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lastRenderedPageBreak/>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5930042B" w14:textId="77777777" w:rsidR="00EF468E" w:rsidRPr="004D7718" w:rsidRDefault="00EF468E">
      <w:pPr>
        <w:pStyle w:val="ListParagraph"/>
        <w:numPr>
          <w:ilvl w:val="0"/>
          <w:numId w:val="31"/>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27025B" w:rsidRPr="004D7718" w14:paraId="41F31BC0" w14:textId="77777777" w:rsidTr="009F7393">
        <w:trPr>
          <w:tblHeader/>
        </w:trPr>
        <w:tc>
          <w:tcPr>
            <w:tcW w:w="720" w:type="dxa"/>
            <w:shd w:val="clear" w:color="auto" w:fill="D9D9D9" w:themeFill="background1" w:themeFillShade="D9"/>
          </w:tcPr>
          <w:p w14:paraId="221CC455"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44A4BB22"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EABE169"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2F38616"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36BC717"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8C1BA0A"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0B0ACEB4"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5</w:t>
            </w:r>
          </w:p>
        </w:tc>
        <w:tc>
          <w:tcPr>
            <w:tcW w:w="1080" w:type="dxa"/>
            <w:shd w:val="clear" w:color="auto" w:fill="D9D9D9" w:themeFill="background1" w:themeFillShade="D9"/>
            <w:hideMark/>
          </w:tcPr>
          <w:p w14:paraId="38A8844A"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6</w:t>
            </w:r>
          </w:p>
        </w:tc>
        <w:tc>
          <w:tcPr>
            <w:tcW w:w="1080" w:type="dxa"/>
            <w:shd w:val="clear" w:color="auto" w:fill="D9D9D9" w:themeFill="background1" w:themeFillShade="D9"/>
            <w:hideMark/>
          </w:tcPr>
          <w:p w14:paraId="33E7EDDD"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7</w:t>
            </w:r>
          </w:p>
        </w:tc>
        <w:tc>
          <w:tcPr>
            <w:tcW w:w="1080" w:type="dxa"/>
            <w:shd w:val="clear" w:color="auto" w:fill="D9D9D9" w:themeFill="background1" w:themeFillShade="D9"/>
            <w:hideMark/>
          </w:tcPr>
          <w:p w14:paraId="639D0F19"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1B592DCB"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73E73F3" w14:textId="77777777" w:rsidR="0027025B" w:rsidRPr="00F50496" w:rsidRDefault="0027025B" w:rsidP="009F7393">
            <w:pPr>
              <w:jc w:val="center"/>
              <w:rPr>
                <w:rFonts w:asciiTheme="minorHAnsi" w:hAnsiTheme="minorHAnsi" w:cstheme="minorHAnsi"/>
                <w:b/>
                <w:bCs/>
                <w:color w:val="000000" w:themeColor="text1"/>
                <w:sz w:val="22"/>
                <w:szCs w:val="22"/>
              </w:rPr>
            </w:pPr>
            <w:r w:rsidRPr="00F50496">
              <w:rPr>
                <w:rFonts w:asciiTheme="minorHAnsi" w:hAnsiTheme="minorHAnsi" w:cstheme="minorHAnsi"/>
                <w:b/>
                <w:bCs/>
                <w:color w:val="000000" w:themeColor="text1"/>
                <w:sz w:val="22"/>
                <w:szCs w:val="22"/>
              </w:rPr>
              <w:t>STEP 10</w:t>
            </w:r>
          </w:p>
        </w:tc>
      </w:tr>
      <w:tr w:rsidR="00376B23" w:rsidRPr="004D7718" w14:paraId="1289EAE5" w14:textId="77777777" w:rsidTr="009F7393">
        <w:tc>
          <w:tcPr>
            <w:tcW w:w="720" w:type="dxa"/>
          </w:tcPr>
          <w:p w14:paraId="267C72DD" w14:textId="77777777" w:rsidR="00376B23" w:rsidRPr="00F50496" w:rsidRDefault="00376B23" w:rsidP="00376B23">
            <w:pPr>
              <w:jc w:val="center"/>
              <w:rPr>
                <w:rFonts w:asciiTheme="minorHAnsi" w:hAnsiTheme="minorHAnsi" w:cstheme="minorHAnsi"/>
                <w:b/>
                <w:bCs/>
                <w:sz w:val="22"/>
                <w:szCs w:val="22"/>
              </w:rPr>
            </w:pPr>
            <w:r w:rsidRPr="00F50496">
              <w:rPr>
                <w:rFonts w:asciiTheme="minorHAnsi" w:hAnsiTheme="minorHAnsi" w:cstheme="minorHAnsi"/>
                <w:b/>
                <w:bCs/>
                <w:sz w:val="22"/>
                <w:szCs w:val="22"/>
              </w:rPr>
              <w:t>RUS</w:t>
            </w:r>
          </w:p>
        </w:tc>
        <w:tc>
          <w:tcPr>
            <w:tcW w:w="540" w:type="dxa"/>
            <w:vAlign w:val="center"/>
            <w:hideMark/>
          </w:tcPr>
          <w:p w14:paraId="0F4F4129"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11</w:t>
            </w:r>
          </w:p>
        </w:tc>
        <w:tc>
          <w:tcPr>
            <w:tcW w:w="900" w:type="dxa"/>
            <w:vAlign w:val="center"/>
            <w:hideMark/>
          </w:tcPr>
          <w:p w14:paraId="6E837033"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60,210</w:t>
            </w:r>
          </w:p>
        </w:tc>
        <w:tc>
          <w:tcPr>
            <w:tcW w:w="900" w:type="dxa"/>
            <w:vAlign w:val="center"/>
            <w:hideMark/>
          </w:tcPr>
          <w:p w14:paraId="4374381B"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62,216</w:t>
            </w:r>
          </w:p>
        </w:tc>
        <w:tc>
          <w:tcPr>
            <w:tcW w:w="900" w:type="dxa"/>
            <w:shd w:val="clear" w:color="auto" w:fill="auto"/>
            <w:vAlign w:val="center"/>
            <w:hideMark/>
          </w:tcPr>
          <w:p w14:paraId="5C994D15"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64,223</w:t>
            </w:r>
          </w:p>
        </w:tc>
        <w:tc>
          <w:tcPr>
            <w:tcW w:w="900" w:type="dxa"/>
            <w:shd w:val="clear" w:color="auto" w:fill="auto"/>
            <w:vAlign w:val="center"/>
            <w:hideMark/>
          </w:tcPr>
          <w:p w14:paraId="002F0057"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66,230</w:t>
            </w:r>
          </w:p>
        </w:tc>
        <w:tc>
          <w:tcPr>
            <w:tcW w:w="900" w:type="dxa"/>
            <w:vAlign w:val="center"/>
            <w:hideMark/>
          </w:tcPr>
          <w:p w14:paraId="262CB7B0"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68,236</w:t>
            </w:r>
          </w:p>
        </w:tc>
        <w:tc>
          <w:tcPr>
            <w:tcW w:w="1080" w:type="dxa"/>
            <w:shd w:val="clear" w:color="auto" w:fill="auto"/>
            <w:vAlign w:val="center"/>
            <w:hideMark/>
          </w:tcPr>
          <w:p w14:paraId="1C8FA99E"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70,243</w:t>
            </w:r>
          </w:p>
        </w:tc>
        <w:tc>
          <w:tcPr>
            <w:tcW w:w="1080" w:type="dxa"/>
            <w:vAlign w:val="center"/>
            <w:hideMark/>
          </w:tcPr>
          <w:p w14:paraId="4E6AC99F"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72,250</w:t>
            </w:r>
          </w:p>
        </w:tc>
        <w:tc>
          <w:tcPr>
            <w:tcW w:w="1080" w:type="dxa"/>
            <w:vAlign w:val="center"/>
            <w:hideMark/>
          </w:tcPr>
          <w:p w14:paraId="71C5AD94"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74,256</w:t>
            </w:r>
          </w:p>
        </w:tc>
        <w:tc>
          <w:tcPr>
            <w:tcW w:w="1080" w:type="dxa"/>
            <w:vAlign w:val="center"/>
            <w:hideMark/>
          </w:tcPr>
          <w:p w14:paraId="47A0F848"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76,263</w:t>
            </w:r>
          </w:p>
        </w:tc>
        <w:tc>
          <w:tcPr>
            <w:tcW w:w="1080" w:type="dxa"/>
            <w:shd w:val="clear" w:color="auto" w:fill="FFFF00"/>
            <w:vAlign w:val="center"/>
            <w:hideMark/>
          </w:tcPr>
          <w:p w14:paraId="0561C331" w14:textId="77777777" w:rsidR="00376B23" w:rsidRPr="00F50496" w:rsidRDefault="00376B23" w:rsidP="00376B23">
            <w:pPr>
              <w:jc w:val="center"/>
              <w:rPr>
                <w:rFonts w:asciiTheme="minorHAnsi" w:hAnsiTheme="minorHAnsi" w:cstheme="minorHAnsi"/>
                <w:bCs/>
                <w:sz w:val="22"/>
                <w:szCs w:val="22"/>
              </w:rPr>
            </w:pPr>
            <w:r w:rsidRPr="00F50496">
              <w:rPr>
                <w:rFonts w:asciiTheme="minorHAnsi" w:hAnsiTheme="minorHAnsi" w:cstheme="minorHAnsi"/>
                <w:bCs/>
                <w:sz w:val="22"/>
                <w:szCs w:val="22"/>
              </w:rPr>
              <w:t>78,270</w:t>
            </w:r>
          </w:p>
        </w:tc>
      </w:tr>
    </w:tbl>
    <w:p w14:paraId="50052097" w14:textId="77777777" w:rsidR="00EF468E" w:rsidRPr="004D7718" w:rsidRDefault="00EF468E">
      <w:pPr>
        <w:pStyle w:val="ListParagraph"/>
        <w:numPr>
          <w:ilvl w:val="0"/>
          <w:numId w:val="31"/>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6FC0330B" w14:textId="77777777" w:rsidR="00EF468E" w:rsidRPr="004D7718" w:rsidRDefault="00EF468E" w:rsidP="00B40425">
      <w:pPr>
        <w:spacing w:before="120" w:after="120"/>
        <w:ind w:left="2160"/>
        <w:rPr>
          <w:rFonts w:ascii="Times New Roman" w:hAnsi="Times New Roman"/>
          <w:i/>
          <w:color w:val="000000" w:themeColor="text1"/>
          <w:sz w:val="22"/>
          <w:szCs w:val="22"/>
        </w:rPr>
      </w:pPr>
      <w:r w:rsidRPr="004D7718">
        <w:rPr>
          <w:rFonts w:ascii="Times New Roman" w:hAnsi="Times New Roman"/>
          <w:i/>
          <w:color w:val="000000" w:themeColor="text1"/>
          <w:sz w:val="22"/>
          <w:szCs w:val="22"/>
        </w:rPr>
        <w:t>$</w:t>
      </w:r>
      <w:r w:rsidR="00376B23" w:rsidRPr="004D7718">
        <w:rPr>
          <w:rFonts w:ascii="Times New Roman" w:hAnsi="Times New Roman"/>
          <w:i/>
          <w:color w:val="000000" w:themeColor="text1"/>
          <w:sz w:val="22"/>
          <w:szCs w:val="22"/>
        </w:rPr>
        <w:t>78,270</w:t>
      </w:r>
      <w:r w:rsidRPr="004D7718">
        <w:rPr>
          <w:rFonts w:ascii="Times New Roman" w:hAnsi="Times New Roman"/>
          <w:i/>
          <w:color w:val="000000" w:themeColor="text1"/>
          <w:sz w:val="22"/>
          <w:szCs w:val="22"/>
        </w:rPr>
        <w:t xml:space="preserve"> X 150% = $1</w:t>
      </w:r>
      <w:r w:rsidR="00376B23" w:rsidRPr="004D7718">
        <w:rPr>
          <w:rFonts w:ascii="Times New Roman" w:hAnsi="Times New Roman"/>
          <w:i/>
          <w:color w:val="000000" w:themeColor="text1"/>
          <w:sz w:val="22"/>
          <w:szCs w:val="22"/>
        </w:rPr>
        <w:t>17,405</w:t>
      </w:r>
    </w:p>
    <w:p w14:paraId="3B73264E" w14:textId="77777777" w:rsidR="00376B23" w:rsidRPr="004D7718" w:rsidRDefault="0027025B">
      <w:pPr>
        <w:numPr>
          <w:ilvl w:val="0"/>
          <w:numId w:val="31"/>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Sandy</w:t>
      </w:r>
      <w:r w:rsidR="00EF468E" w:rsidRPr="004D7718">
        <w:rPr>
          <w:rFonts w:ascii="Times New Roman" w:hAnsi="Times New Roman"/>
          <w:color w:val="000000" w:themeColor="text1"/>
          <w:sz w:val="22"/>
          <w:szCs w:val="22"/>
        </w:rPr>
        <w:t>’s retained rate ($</w:t>
      </w:r>
      <w:r w:rsidRPr="004D7718">
        <w:rPr>
          <w:rFonts w:ascii="Times New Roman" w:hAnsi="Times New Roman"/>
          <w:color w:val="000000" w:themeColor="text1"/>
          <w:sz w:val="22"/>
          <w:szCs w:val="22"/>
        </w:rPr>
        <w:t>1</w:t>
      </w:r>
      <w:r w:rsidR="00376B23" w:rsidRPr="004D7718">
        <w:rPr>
          <w:rFonts w:ascii="Times New Roman" w:hAnsi="Times New Roman"/>
          <w:color w:val="000000" w:themeColor="text1"/>
          <w:sz w:val="22"/>
          <w:szCs w:val="22"/>
        </w:rPr>
        <w:t>31,833</w:t>
      </w:r>
      <w:r w:rsidR="00EF468E" w:rsidRPr="004D7718">
        <w:rPr>
          <w:rFonts w:ascii="Times New Roman" w:hAnsi="Times New Roman"/>
          <w:color w:val="000000" w:themeColor="text1"/>
          <w:sz w:val="22"/>
          <w:szCs w:val="22"/>
        </w:rPr>
        <w:t xml:space="preserve">) </w:t>
      </w:r>
      <w:r w:rsidR="00376B23" w:rsidRPr="004D7718">
        <w:rPr>
          <w:rFonts w:ascii="Times New Roman" w:hAnsi="Times New Roman"/>
          <w:color w:val="000000" w:themeColor="text1"/>
          <w:sz w:val="22"/>
          <w:szCs w:val="22"/>
        </w:rPr>
        <w:t>exceeds</w:t>
      </w:r>
      <w:r w:rsidR="00EF468E" w:rsidRPr="004D7718">
        <w:rPr>
          <w:rFonts w:ascii="Times New Roman" w:hAnsi="Times New Roman"/>
          <w:color w:val="000000" w:themeColor="text1"/>
          <w:sz w:val="22"/>
          <w:szCs w:val="22"/>
        </w:rPr>
        <w:t xml:space="preserve"> the capped amount ($1</w:t>
      </w:r>
      <w:r w:rsidR="00376B23" w:rsidRPr="004D7718">
        <w:rPr>
          <w:rFonts w:ascii="Times New Roman" w:hAnsi="Times New Roman"/>
          <w:color w:val="000000" w:themeColor="text1"/>
          <w:sz w:val="22"/>
          <w:szCs w:val="22"/>
        </w:rPr>
        <w:t>17,405</w:t>
      </w:r>
      <w:r w:rsidR="00EF468E" w:rsidRPr="004D7718">
        <w:rPr>
          <w:rFonts w:ascii="Times New Roman" w:hAnsi="Times New Roman"/>
          <w:color w:val="000000" w:themeColor="text1"/>
          <w:sz w:val="22"/>
          <w:szCs w:val="22"/>
        </w:rPr>
        <w:t>)</w:t>
      </w:r>
      <w:r w:rsidR="00376B23" w:rsidRPr="004D7718">
        <w:rPr>
          <w:rFonts w:ascii="Times New Roman" w:hAnsi="Times New Roman"/>
          <w:color w:val="000000" w:themeColor="text1"/>
          <w:sz w:val="22"/>
          <w:szCs w:val="22"/>
        </w:rPr>
        <w:t>.</w:t>
      </w:r>
    </w:p>
    <w:p w14:paraId="4B915B2C" w14:textId="77777777" w:rsidR="00EF468E" w:rsidRPr="004D7718" w:rsidRDefault="00376B23">
      <w:pPr>
        <w:numPr>
          <w:ilvl w:val="0"/>
          <w:numId w:val="31"/>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We cannot set her pay higher than the capped amount ($117,405)</w:t>
      </w:r>
      <w:r w:rsidR="00EF468E" w:rsidRPr="004D7718">
        <w:rPr>
          <w:rFonts w:ascii="Times New Roman" w:hAnsi="Times New Roman"/>
          <w:color w:val="000000" w:themeColor="text1"/>
          <w:sz w:val="22"/>
          <w:szCs w:val="22"/>
        </w:rPr>
        <w:t>.</w:t>
      </w:r>
    </w:p>
    <w:p w14:paraId="226382D9" w14:textId="77777777" w:rsidR="00EF468E" w:rsidRPr="004D7718" w:rsidRDefault="00EF468E">
      <w:pPr>
        <w:pStyle w:val="ListParagraph"/>
        <w:numPr>
          <w:ilvl w:val="0"/>
          <w:numId w:val="30"/>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Pay is set at GS-0301-1</w:t>
      </w:r>
      <w:r w:rsidR="00376B23" w:rsidRPr="004D7718">
        <w:rPr>
          <w:rFonts w:ascii="Times New Roman" w:hAnsi="Times New Roman"/>
          <w:color w:val="000000" w:themeColor="text1"/>
          <w:sz w:val="22"/>
          <w:szCs w:val="22"/>
        </w:rPr>
        <w:t>1</w:t>
      </w:r>
      <w:r w:rsidRPr="004D7718">
        <w:rPr>
          <w:rFonts w:ascii="Times New Roman" w:hAnsi="Times New Roman"/>
          <w:color w:val="000000" w:themeColor="text1"/>
          <w:sz w:val="22"/>
          <w:szCs w:val="22"/>
        </w:rPr>
        <w:t xml:space="preserve"> step 00, with a retained rate of $</w:t>
      </w:r>
      <w:r w:rsidR="0027025B" w:rsidRPr="004D7718">
        <w:rPr>
          <w:rFonts w:ascii="Times New Roman" w:hAnsi="Times New Roman"/>
          <w:color w:val="000000" w:themeColor="text1"/>
          <w:sz w:val="22"/>
          <w:szCs w:val="22"/>
        </w:rPr>
        <w:t>1</w:t>
      </w:r>
      <w:r w:rsidR="00376B23" w:rsidRPr="004D7718">
        <w:rPr>
          <w:rFonts w:ascii="Times New Roman" w:hAnsi="Times New Roman"/>
          <w:color w:val="000000" w:themeColor="text1"/>
          <w:sz w:val="22"/>
          <w:szCs w:val="22"/>
        </w:rPr>
        <w:t>17,405</w:t>
      </w:r>
      <w:r w:rsidRPr="004D7718">
        <w:rPr>
          <w:rFonts w:ascii="Times New Roman" w:hAnsi="Times New Roman"/>
          <w:color w:val="000000" w:themeColor="text1"/>
          <w:sz w:val="22"/>
          <w:szCs w:val="22"/>
        </w:rPr>
        <w:t>.</w:t>
      </w:r>
    </w:p>
    <w:p w14:paraId="5E9F8CD5" w14:textId="77777777" w:rsidR="006B66F8" w:rsidRPr="00F50496" w:rsidRDefault="006B66F8" w:rsidP="00F50496">
      <w:pPr>
        <w:pStyle w:val="Heading4"/>
      </w:pPr>
      <w:r w:rsidRPr="00F50496">
        <w:t>Ex. 5</w:t>
      </w:r>
      <w:r w:rsidR="00D66899" w:rsidRPr="00F50496">
        <w:t xml:space="preserve">: </w:t>
      </w:r>
      <w:r w:rsidRPr="00F50496">
        <w:t>Worksheet</w:t>
      </w:r>
    </w:p>
    <w:tbl>
      <w:tblPr>
        <w:tblStyle w:val="TableGrid"/>
        <w:tblW w:w="10890" w:type="dxa"/>
        <w:tblInd w:w="-815" w:type="dxa"/>
        <w:tblLook w:val="04A0" w:firstRow="1" w:lastRow="0" w:firstColumn="1" w:lastColumn="0" w:noHBand="0" w:noVBand="1"/>
        <w:tblCaption w:val="Worksheet"/>
        <w:tblDescription w:val="Worksheet"/>
      </w:tblPr>
      <w:tblGrid>
        <w:gridCol w:w="1170"/>
        <w:gridCol w:w="9720"/>
      </w:tblGrid>
      <w:tr w:rsidR="006B66F8" w:rsidRPr="004D7718" w14:paraId="0B483AD2" w14:textId="77777777" w:rsidTr="00F50496">
        <w:trPr>
          <w:tblHeader/>
        </w:trPr>
        <w:tc>
          <w:tcPr>
            <w:tcW w:w="1170" w:type="dxa"/>
            <w:shd w:val="clear" w:color="auto" w:fill="D9D9D9" w:themeFill="background1" w:themeFillShade="D9"/>
          </w:tcPr>
          <w:p w14:paraId="29EAA497" w14:textId="3ACAB835" w:rsidR="006B66F8" w:rsidRPr="004D7718" w:rsidRDefault="00F50496" w:rsidP="00B40425">
            <w:pPr>
              <w:spacing w:after="120"/>
              <w:jc w:val="center"/>
              <w:rPr>
                <w:rFonts w:ascii="Times New Roman" w:hAnsi="Times New Roman"/>
                <w:sz w:val="22"/>
                <w:szCs w:val="22"/>
              </w:rPr>
            </w:pPr>
            <w:r>
              <w:rPr>
                <w:rFonts w:ascii="Times New Roman" w:hAnsi="Times New Roman"/>
                <w:noProof/>
                <w:sz w:val="22"/>
                <w:szCs w:val="22"/>
              </w:rPr>
              <w:t>Steps</w:t>
            </w:r>
          </w:p>
        </w:tc>
        <w:tc>
          <w:tcPr>
            <w:tcW w:w="9720" w:type="dxa"/>
            <w:shd w:val="clear" w:color="auto" w:fill="D9D9D9" w:themeFill="background1" w:themeFillShade="D9"/>
          </w:tcPr>
          <w:p w14:paraId="29B90D33" w14:textId="77777777" w:rsidR="006B66F8" w:rsidRPr="00F50496" w:rsidRDefault="006B66F8" w:rsidP="00B40425">
            <w:pPr>
              <w:spacing w:after="120"/>
              <w:jc w:val="center"/>
              <w:rPr>
                <w:rFonts w:ascii="Times New Roman" w:hAnsi="Times New Roman"/>
                <w:b/>
                <w:sz w:val="28"/>
                <w:szCs w:val="28"/>
              </w:rPr>
            </w:pPr>
            <w:r w:rsidRPr="00F50496">
              <w:rPr>
                <w:rFonts w:ascii="Times New Roman" w:hAnsi="Times New Roman"/>
                <w:b/>
                <w:sz w:val="28"/>
                <w:szCs w:val="28"/>
              </w:rPr>
              <w:t>Pay Retention Worksheet</w:t>
            </w:r>
          </w:p>
          <w:p w14:paraId="3B3C16EC" w14:textId="77777777" w:rsidR="006B66F8" w:rsidRPr="004D7718" w:rsidRDefault="006B66F8" w:rsidP="00B40425">
            <w:pPr>
              <w:spacing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6B66F8" w:rsidRPr="004D7718" w14:paraId="4DB4455F" w14:textId="77777777" w:rsidTr="00472A4A">
        <w:tc>
          <w:tcPr>
            <w:tcW w:w="1170" w:type="dxa"/>
          </w:tcPr>
          <w:p w14:paraId="6D055105"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Step 1</w:t>
            </w:r>
          </w:p>
        </w:tc>
        <w:tc>
          <w:tcPr>
            <w:tcW w:w="9720" w:type="dxa"/>
          </w:tcPr>
          <w:p w14:paraId="000218A4"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p>
          <w:p w14:paraId="6B780DBD" w14:textId="77777777" w:rsidR="006B66F8" w:rsidRPr="004D7718" w:rsidRDefault="006B66F8" w:rsidP="00B40425">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Pay Table: </w:t>
            </w:r>
            <w:r w:rsidRPr="00F50496">
              <w:rPr>
                <w:rFonts w:ascii="Times New Roman" w:hAnsi="Times New Roman"/>
                <w:b/>
                <w:color w:val="0070C0"/>
                <w:sz w:val="22"/>
                <w:szCs w:val="22"/>
              </w:rPr>
              <w:t>DCB</w:t>
            </w:r>
            <w:r w:rsidRPr="004D7718">
              <w:rPr>
                <w:rFonts w:ascii="Times New Roman" w:hAnsi="Times New Roman"/>
                <w:color w:val="000000" w:themeColor="text1"/>
                <w:sz w:val="22"/>
                <w:szCs w:val="22"/>
              </w:rPr>
              <w:t xml:space="preserve"> Series: </w:t>
            </w:r>
            <w:r w:rsidRPr="00F50496">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F50496">
              <w:rPr>
                <w:rFonts w:ascii="Times New Roman" w:hAnsi="Times New Roman"/>
                <w:b/>
                <w:color w:val="0070C0"/>
                <w:sz w:val="22"/>
                <w:szCs w:val="22"/>
              </w:rPr>
              <w:t>14</w:t>
            </w:r>
            <w:r w:rsidRPr="004D7718">
              <w:rPr>
                <w:rFonts w:ascii="Times New Roman" w:hAnsi="Times New Roman"/>
                <w:color w:val="000000" w:themeColor="text1"/>
                <w:sz w:val="22"/>
                <w:szCs w:val="22"/>
              </w:rPr>
              <w:t xml:space="preserve"> Step: </w:t>
            </w:r>
            <w:r w:rsidRPr="00F50496">
              <w:rPr>
                <w:rFonts w:ascii="Times New Roman" w:hAnsi="Times New Roman"/>
                <w:b/>
                <w:color w:val="0070C0"/>
                <w:sz w:val="22"/>
                <w:szCs w:val="22"/>
              </w:rPr>
              <w:t>10</w:t>
            </w:r>
            <w:r w:rsidRPr="004D7718">
              <w:rPr>
                <w:rFonts w:ascii="Times New Roman" w:hAnsi="Times New Roman"/>
                <w:color w:val="000000" w:themeColor="text1"/>
                <w:sz w:val="22"/>
                <w:szCs w:val="22"/>
              </w:rPr>
              <w:t xml:space="preserve"> Salary: </w:t>
            </w:r>
            <w:r w:rsidRPr="00F50496">
              <w:rPr>
                <w:rFonts w:ascii="Times New Roman" w:hAnsi="Times New Roman"/>
                <w:b/>
                <w:color w:val="0070C0"/>
                <w:sz w:val="22"/>
                <w:szCs w:val="22"/>
              </w:rPr>
              <w:t xml:space="preserve">$145,629 </w:t>
            </w:r>
          </w:p>
          <w:p w14:paraId="77B3F469" w14:textId="77777777" w:rsidR="006B66F8" w:rsidRPr="004D7718" w:rsidRDefault="006B66F8" w:rsidP="003628EA">
            <w:pPr>
              <w:spacing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w:t>
            </w:r>
            <w:r w:rsidRPr="00F50496">
              <w:rPr>
                <w:rFonts w:ascii="Times New Roman" w:hAnsi="Times New Roman"/>
                <w:b/>
                <w:color w:val="0070C0"/>
                <w:sz w:val="22"/>
                <w:szCs w:val="22"/>
              </w:rPr>
              <w:t>RUS</w:t>
            </w:r>
            <w:r w:rsidRPr="004D7718">
              <w:rPr>
                <w:rFonts w:ascii="Times New Roman" w:hAnsi="Times New Roman"/>
                <w:color w:val="000000" w:themeColor="text1"/>
                <w:sz w:val="22"/>
                <w:szCs w:val="22"/>
              </w:rPr>
              <w:t xml:space="preserve"> Series: </w:t>
            </w:r>
            <w:r w:rsidRPr="00F50496">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F50496">
              <w:rPr>
                <w:rFonts w:ascii="Times New Roman" w:hAnsi="Times New Roman"/>
                <w:b/>
                <w:color w:val="0070C0"/>
                <w:sz w:val="22"/>
                <w:szCs w:val="22"/>
              </w:rPr>
              <w:t>14</w:t>
            </w:r>
            <w:r w:rsidRPr="004D7718">
              <w:rPr>
                <w:rFonts w:ascii="Times New Roman" w:hAnsi="Times New Roman"/>
                <w:color w:val="000000" w:themeColor="text1"/>
                <w:sz w:val="22"/>
                <w:szCs w:val="22"/>
              </w:rPr>
              <w:t xml:space="preserve"> Step: </w:t>
            </w:r>
            <w:r w:rsidRPr="00F50496">
              <w:rPr>
                <w:rFonts w:ascii="Times New Roman" w:hAnsi="Times New Roman"/>
                <w:b/>
                <w:color w:val="0070C0"/>
                <w:sz w:val="22"/>
                <w:szCs w:val="22"/>
              </w:rPr>
              <w:t>10</w:t>
            </w:r>
            <w:r w:rsidRPr="004D7718">
              <w:rPr>
                <w:rFonts w:ascii="Times New Roman" w:hAnsi="Times New Roman"/>
                <w:color w:val="000000" w:themeColor="text1"/>
                <w:sz w:val="22"/>
                <w:szCs w:val="22"/>
              </w:rPr>
              <w:t xml:space="preserve"> Salary: </w:t>
            </w:r>
            <w:r w:rsidRPr="00F50496">
              <w:rPr>
                <w:rFonts w:ascii="Times New Roman" w:hAnsi="Times New Roman"/>
                <w:b/>
                <w:color w:val="0070C0"/>
                <w:sz w:val="22"/>
                <w:szCs w:val="22"/>
              </w:rPr>
              <w:t>$131,833</w:t>
            </w:r>
          </w:p>
        </w:tc>
      </w:tr>
      <w:tr w:rsidR="006B66F8" w:rsidRPr="004D7718" w14:paraId="641839B8" w14:textId="77777777" w:rsidTr="00472A4A">
        <w:tc>
          <w:tcPr>
            <w:tcW w:w="1170" w:type="dxa"/>
          </w:tcPr>
          <w:p w14:paraId="17D636A4"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 xml:space="preserve">Step 2 </w:t>
            </w:r>
          </w:p>
        </w:tc>
        <w:tc>
          <w:tcPr>
            <w:tcW w:w="9720" w:type="dxa"/>
          </w:tcPr>
          <w:p w14:paraId="0FFADEFD"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2649463C" w14:textId="77777777" w:rsidR="006B66F8" w:rsidRPr="004D7718" w:rsidRDefault="006B66F8" w:rsidP="003628EA">
            <w:pPr>
              <w:spacing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F50496">
              <w:rPr>
                <w:rFonts w:ascii="Times New Roman" w:hAnsi="Times New Roman"/>
                <w:b/>
                <w:color w:val="0070C0"/>
                <w:sz w:val="22"/>
                <w:szCs w:val="22"/>
              </w:rPr>
              <w:t>RUS</w:t>
            </w:r>
            <w:r w:rsidRPr="00F50496">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Series: </w:t>
            </w:r>
            <w:r w:rsidRPr="00F50496">
              <w:rPr>
                <w:rFonts w:ascii="Times New Roman" w:hAnsi="Times New Roman"/>
                <w:b/>
                <w:color w:val="0070C0"/>
                <w:sz w:val="22"/>
                <w:szCs w:val="22"/>
              </w:rPr>
              <w:t>0201</w:t>
            </w:r>
            <w:r w:rsidRPr="00F50496">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F50496">
              <w:rPr>
                <w:rFonts w:ascii="Times New Roman" w:hAnsi="Times New Roman"/>
                <w:b/>
                <w:color w:val="0070C0"/>
                <w:sz w:val="22"/>
                <w:szCs w:val="22"/>
              </w:rPr>
              <w:t>14</w:t>
            </w:r>
            <w:r w:rsidRPr="004D7718">
              <w:rPr>
                <w:rFonts w:ascii="Times New Roman" w:hAnsi="Times New Roman"/>
                <w:color w:val="000000" w:themeColor="text1"/>
                <w:sz w:val="22"/>
                <w:szCs w:val="22"/>
              </w:rPr>
              <w:t xml:space="preserve"> Step: </w:t>
            </w:r>
            <w:r w:rsidRPr="00F50496">
              <w:rPr>
                <w:rFonts w:ascii="Times New Roman" w:hAnsi="Times New Roman"/>
                <w:b/>
                <w:color w:val="0070C0"/>
                <w:sz w:val="22"/>
                <w:szCs w:val="22"/>
              </w:rPr>
              <w:t>10</w:t>
            </w:r>
            <w:r w:rsidRPr="004D7718">
              <w:rPr>
                <w:rFonts w:ascii="Times New Roman" w:hAnsi="Times New Roman"/>
                <w:color w:val="000000" w:themeColor="text1"/>
                <w:sz w:val="22"/>
                <w:szCs w:val="22"/>
              </w:rPr>
              <w:t xml:space="preserve"> Salary: </w:t>
            </w:r>
            <w:r w:rsidRPr="00F50496">
              <w:rPr>
                <w:rFonts w:ascii="Times New Roman" w:hAnsi="Times New Roman"/>
                <w:b/>
                <w:color w:val="0070C0"/>
                <w:sz w:val="22"/>
                <w:szCs w:val="22"/>
              </w:rPr>
              <w:t>$131,833</w:t>
            </w:r>
          </w:p>
        </w:tc>
      </w:tr>
      <w:tr w:rsidR="006B66F8" w:rsidRPr="004D7718" w14:paraId="5E7B1A34" w14:textId="77777777" w:rsidTr="00472A4A">
        <w:tc>
          <w:tcPr>
            <w:tcW w:w="1170" w:type="dxa"/>
          </w:tcPr>
          <w:p w14:paraId="106B4474"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Step 3</w:t>
            </w:r>
          </w:p>
        </w:tc>
        <w:tc>
          <w:tcPr>
            <w:tcW w:w="9720" w:type="dxa"/>
          </w:tcPr>
          <w:p w14:paraId="7E2DCC3C"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3E011F8B" w14:textId="77777777" w:rsidR="006B66F8" w:rsidRPr="004D7718" w:rsidRDefault="006B66F8">
            <w:pPr>
              <w:pStyle w:val="ListParagraph"/>
              <w:numPr>
                <w:ilvl w:val="0"/>
                <w:numId w:val="34"/>
              </w:numPr>
              <w:spacing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4C23FA2D" w14:textId="77777777" w:rsidR="006B66F8" w:rsidRPr="004D7718" w:rsidRDefault="006B66F8">
            <w:pPr>
              <w:pStyle w:val="ListParagraph"/>
              <w:numPr>
                <w:ilvl w:val="0"/>
                <w:numId w:val="34"/>
              </w:numPr>
              <w:spacing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1B4172A8" w14:textId="0C01FD7B" w:rsidR="006B66F8" w:rsidRPr="004D7718" w:rsidRDefault="006B66F8">
            <w:pPr>
              <w:pStyle w:val="ListParagraph"/>
              <w:numPr>
                <w:ilvl w:val="1"/>
                <w:numId w:val="34"/>
              </w:numPr>
              <w:autoSpaceDE w:val="0"/>
              <w:autoSpaceDN w:val="0"/>
              <w:adjustRightInd w:val="0"/>
              <w:spacing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F50496">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38D8567F" w14:textId="43660AB6" w:rsidR="006B66F8" w:rsidRPr="004D7718" w:rsidRDefault="006B66F8">
            <w:pPr>
              <w:pStyle w:val="ListParagraph"/>
              <w:numPr>
                <w:ilvl w:val="1"/>
                <w:numId w:val="34"/>
              </w:numPr>
              <w:spacing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F50496">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6B66F8" w:rsidRPr="004D7718" w14:paraId="3000E79A" w14:textId="77777777" w:rsidTr="00472A4A">
        <w:tc>
          <w:tcPr>
            <w:tcW w:w="1170" w:type="dxa"/>
          </w:tcPr>
          <w:p w14:paraId="33A93574"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Step 4</w:t>
            </w:r>
          </w:p>
        </w:tc>
        <w:tc>
          <w:tcPr>
            <w:tcW w:w="9720" w:type="dxa"/>
          </w:tcPr>
          <w:p w14:paraId="7D746094" w14:textId="3CB5B658" w:rsidR="009D5C26" w:rsidRPr="004D7718" w:rsidRDefault="009D5C26" w:rsidP="00B40425">
            <w:pPr>
              <w:spacing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F50496">
              <w:rPr>
                <w:rFonts w:ascii="Times New Roman" w:hAnsi="Times New Roman"/>
                <w:sz w:val="22"/>
                <w:szCs w:val="22"/>
              </w:rPr>
              <w:t>,</w:t>
            </w:r>
            <w:r w:rsidRPr="004D7718">
              <w:rPr>
                <w:rFonts w:ascii="Times New Roman" w:hAnsi="Times New Roman"/>
                <w:sz w:val="22"/>
                <w:szCs w:val="22"/>
              </w:rPr>
              <w:t xml:space="preserve"> then pay is set at the capped amount.</w:t>
            </w:r>
          </w:p>
          <w:p w14:paraId="74AA0BDE" w14:textId="77777777" w:rsidR="00C81990" w:rsidRPr="004D7718" w:rsidRDefault="009D5C26">
            <w:pPr>
              <w:pStyle w:val="ListParagraph"/>
              <w:numPr>
                <w:ilvl w:val="0"/>
                <w:numId w:val="23"/>
              </w:numPr>
              <w:spacing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Pr="00B8469A">
              <w:rPr>
                <w:rFonts w:ascii="Times New Roman" w:hAnsi="Times New Roman"/>
                <w:b/>
                <w:bCs/>
                <w:color w:val="0070C0"/>
                <w:sz w:val="22"/>
                <w:szCs w:val="22"/>
              </w:rPr>
              <w:t>RUS</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Grade: </w:t>
            </w:r>
            <w:r w:rsidRPr="006142A8">
              <w:rPr>
                <w:rFonts w:ascii="Times New Roman" w:hAnsi="Times New Roman"/>
                <w:b/>
                <w:bCs/>
                <w:color w:val="0070C0"/>
                <w:sz w:val="22"/>
                <w:szCs w:val="22"/>
              </w:rPr>
              <w:t xml:space="preserve">11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B8469A">
              <w:rPr>
                <w:rFonts w:ascii="Times New Roman" w:hAnsi="Times New Roman"/>
                <w:b/>
                <w:bCs/>
                <w:color w:val="0070C0"/>
                <w:sz w:val="22"/>
                <w:szCs w:val="22"/>
              </w:rPr>
              <w:t>$78,270</w:t>
            </w:r>
          </w:p>
          <w:p w14:paraId="3A963876" w14:textId="77777777" w:rsidR="009D5C26" w:rsidRPr="00B8469A" w:rsidRDefault="009D5C26" w:rsidP="00B8469A">
            <w:pPr>
              <w:spacing w:after="120"/>
              <w:ind w:left="720"/>
              <w:rPr>
                <w:rFonts w:ascii="Times New Roman" w:hAnsi="Times New Roman"/>
                <w:b/>
                <w:sz w:val="22"/>
                <w:szCs w:val="22"/>
              </w:rPr>
            </w:pPr>
            <w:r w:rsidRPr="00B8469A">
              <w:rPr>
                <w:rFonts w:ascii="Times New Roman" w:hAnsi="Times New Roman"/>
                <w:b/>
                <w:bCs/>
                <w:color w:val="0070C0"/>
                <w:sz w:val="22"/>
                <w:szCs w:val="22"/>
              </w:rPr>
              <w:t>$78,270</w:t>
            </w:r>
            <w:r w:rsidRPr="00B8469A">
              <w:rPr>
                <w:rFonts w:ascii="Times New Roman" w:hAnsi="Times New Roman"/>
                <w:color w:val="0070C0"/>
                <w:sz w:val="22"/>
                <w:szCs w:val="22"/>
              </w:rPr>
              <w:t xml:space="preserve"> x 150% = </w:t>
            </w:r>
            <w:r w:rsidRPr="00B8469A">
              <w:rPr>
                <w:rFonts w:ascii="Times New Roman" w:hAnsi="Times New Roman"/>
                <w:b/>
                <w:bCs/>
                <w:color w:val="0070C0"/>
                <w:sz w:val="22"/>
                <w:szCs w:val="22"/>
              </w:rPr>
              <w:t>$117,405</w:t>
            </w:r>
          </w:p>
        </w:tc>
      </w:tr>
      <w:tr w:rsidR="006B66F8" w:rsidRPr="004D7718" w14:paraId="27F6F3F7" w14:textId="77777777" w:rsidTr="00472A4A">
        <w:tc>
          <w:tcPr>
            <w:tcW w:w="1170" w:type="dxa"/>
          </w:tcPr>
          <w:p w14:paraId="2DC1C587" w14:textId="77777777" w:rsidR="006B66F8" w:rsidRPr="004D7718" w:rsidRDefault="006B66F8" w:rsidP="00B40425">
            <w:pPr>
              <w:spacing w:after="120"/>
              <w:rPr>
                <w:rFonts w:ascii="Times New Roman" w:hAnsi="Times New Roman"/>
                <w:b/>
                <w:sz w:val="22"/>
                <w:szCs w:val="22"/>
              </w:rPr>
            </w:pPr>
            <w:r w:rsidRPr="004D7718">
              <w:rPr>
                <w:rFonts w:ascii="Times New Roman" w:hAnsi="Times New Roman"/>
                <w:b/>
                <w:sz w:val="22"/>
                <w:szCs w:val="22"/>
              </w:rPr>
              <w:t>Step 5</w:t>
            </w:r>
          </w:p>
        </w:tc>
        <w:tc>
          <w:tcPr>
            <w:tcW w:w="9720" w:type="dxa"/>
          </w:tcPr>
          <w:p w14:paraId="7DC3A9ED" w14:textId="77777777" w:rsidR="00B01265" w:rsidRPr="004D7718" w:rsidRDefault="006B66F8" w:rsidP="00B40425">
            <w:pPr>
              <w:spacing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r w:rsidR="00B01265" w:rsidRPr="004D7718">
              <w:rPr>
                <w:rFonts w:ascii="Times New Roman" w:hAnsi="Times New Roman"/>
                <w:sz w:val="22"/>
                <w:szCs w:val="22"/>
              </w:rPr>
              <w:t>:</w:t>
            </w:r>
          </w:p>
          <w:p w14:paraId="565AD9CA" w14:textId="25DDF5C5" w:rsidR="00B01265" w:rsidRPr="004D7718" w:rsidRDefault="00B01265" w:rsidP="00B40425">
            <w:pPr>
              <w:spacing w:after="120"/>
              <w:rPr>
                <w:rFonts w:ascii="Times New Roman" w:hAnsi="Times New Roman"/>
                <w:b/>
                <w:i/>
                <w:sz w:val="22"/>
                <w:szCs w:val="22"/>
              </w:rPr>
            </w:pPr>
            <w:r w:rsidRPr="004D7718">
              <w:rPr>
                <w:rFonts w:ascii="Times New Roman" w:hAnsi="Times New Roman"/>
                <w:i/>
                <w:sz w:val="22"/>
                <w:szCs w:val="22"/>
              </w:rPr>
              <w:lastRenderedPageBreak/>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B8469A">
              <w:rPr>
                <w:rFonts w:ascii="Times New Roman" w:hAnsi="Times New Roman"/>
                <w:i/>
                <w:sz w:val="22"/>
                <w:szCs w:val="22"/>
              </w:rPr>
              <w:t>,</w:t>
            </w:r>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7661FB69" w14:textId="77777777" w:rsidR="006B66F8" w:rsidRPr="004D7718" w:rsidRDefault="006B66F8" w:rsidP="003D5914">
            <w:pPr>
              <w:spacing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B8469A">
              <w:rPr>
                <w:rFonts w:ascii="Times New Roman" w:hAnsi="Times New Roman"/>
                <w:b/>
                <w:bCs/>
                <w:iCs/>
                <w:color w:val="0070C0"/>
                <w:sz w:val="22"/>
                <w:szCs w:val="22"/>
              </w:rPr>
              <w:t>RUS</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B8469A">
              <w:rPr>
                <w:rFonts w:ascii="Times New Roman" w:hAnsi="Times New Roman"/>
                <w:b/>
                <w:bCs/>
                <w:iCs/>
                <w:color w:val="0070C0"/>
                <w:sz w:val="22"/>
                <w:szCs w:val="22"/>
              </w:rPr>
              <w:t>0301</w:t>
            </w:r>
            <w:r w:rsidRPr="00B8469A">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B8469A">
              <w:rPr>
                <w:rFonts w:ascii="Times New Roman" w:hAnsi="Times New Roman"/>
                <w:b/>
                <w:bCs/>
                <w:iCs/>
                <w:color w:val="0070C0"/>
                <w:sz w:val="22"/>
                <w:szCs w:val="22"/>
              </w:rPr>
              <w:t xml:space="preserve">11 </w:t>
            </w:r>
            <w:r w:rsidRPr="004D7718">
              <w:rPr>
                <w:rFonts w:ascii="Times New Roman" w:hAnsi="Times New Roman"/>
                <w:sz w:val="22"/>
                <w:szCs w:val="22"/>
              </w:rPr>
              <w:t xml:space="preserve">Step: </w:t>
            </w:r>
            <w:r w:rsidRPr="00B8469A">
              <w:rPr>
                <w:rFonts w:ascii="Times New Roman" w:hAnsi="Times New Roman"/>
                <w:b/>
                <w:bCs/>
                <w:iCs/>
                <w:color w:val="0070C0"/>
                <w:sz w:val="22"/>
                <w:szCs w:val="22"/>
              </w:rPr>
              <w:t>00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B8469A">
              <w:rPr>
                <w:rFonts w:ascii="Times New Roman" w:hAnsi="Times New Roman"/>
                <w:b/>
                <w:bCs/>
                <w:iCs/>
                <w:color w:val="0070C0"/>
                <w:sz w:val="22"/>
                <w:szCs w:val="22"/>
              </w:rPr>
              <w:t>$117,405</w:t>
            </w:r>
          </w:p>
        </w:tc>
      </w:tr>
    </w:tbl>
    <w:p w14:paraId="60825BEB" w14:textId="77777777" w:rsidR="005075D7" w:rsidRPr="00B8469A" w:rsidRDefault="005075D7" w:rsidP="00782F34">
      <w:pPr>
        <w:pStyle w:val="Heading3"/>
        <w:numPr>
          <w:ilvl w:val="0"/>
          <w:numId w:val="145"/>
        </w:numPr>
        <w:spacing w:before="480" w:after="0"/>
      </w:pPr>
      <w:bookmarkStart w:id="17" w:name="_Toc131406966"/>
      <w:r w:rsidRPr="00B8469A">
        <w:lastRenderedPageBreak/>
        <w:t>Special Rate to Non-Special Rate</w:t>
      </w:r>
      <w:bookmarkEnd w:id="17"/>
      <w:r w:rsidRPr="00B8469A">
        <w:t xml:space="preserve"> </w:t>
      </w:r>
    </w:p>
    <w:p w14:paraId="040D3771" w14:textId="77777777" w:rsidR="0035151E" w:rsidRPr="004D7718" w:rsidRDefault="0035151E"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0A14A134" w14:textId="77777777" w:rsidR="007879B1" w:rsidRPr="004D7718" w:rsidRDefault="00D03B11" w:rsidP="00B40425">
      <w:pPr>
        <w:pStyle w:val="Footer"/>
        <w:tabs>
          <w:tab w:val="clear" w:pos="4320"/>
          <w:tab w:val="clear" w:pos="8640"/>
        </w:tabs>
        <w:spacing w:before="120" w:after="12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Celine</w:t>
      </w:r>
      <w:r w:rsidR="005075D7" w:rsidRPr="004D7718">
        <w:rPr>
          <w:rFonts w:ascii="Times New Roman" w:eastAsia="Arial Unicode MS" w:hAnsi="Times New Roman"/>
          <w:color w:val="000000" w:themeColor="text1"/>
          <w:sz w:val="22"/>
          <w:szCs w:val="22"/>
        </w:rPr>
        <w:t xml:space="preserve"> is a GS-2210-11 step 3 ($65,213) IT Specialists </w:t>
      </w:r>
      <w:r w:rsidR="007879B1" w:rsidRPr="004D7718">
        <w:rPr>
          <w:rFonts w:ascii="Times New Roman" w:eastAsia="Arial Unicode MS" w:hAnsi="Times New Roman"/>
          <w:color w:val="000000" w:themeColor="text1"/>
          <w:sz w:val="22"/>
          <w:szCs w:val="22"/>
        </w:rPr>
        <w:t xml:space="preserve">in Silver City, NM (RUS) </w:t>
      </w:r>
      <w:r w:rsidR="005075D7" w:rsidRPr="004D7718">
        <w:rPr>
          <w:rFonts w:ascii="Times New Roman" w:eastAsia="Arial Unicode MS" w:hAnsi="Times New Roman"/>
          <w:color w:val="000000" w:themeColor="text1"/>
          <w:sz w:val="22"/>
          <w:szCs w:val="22"/>
        </w:rPr>
        <w:t>paid from Special Rate Table 999B and receives a directed reassignment as the result of a management action to a GS-030</w:t>
      </w:r>
      <w:r w:rsidR="007879B1" w:rsidRPr="004D7718">
        <w:rPr>
          <w:rFonts w:ascii="Times New Roman" w:eastAsia="Arial Unicode MS" w:hAnsi="Times New Roman"/>
          <w:color w:val="000000" w:themeColor="text1"/>
          <w:sz w:val="22"/>
          <w:szCs w:val="22"/>
        </w:rPr>
        <w:t>1</w:t>
      </w:r>
      <w:r w:rsidR="005075D7" w:rsidRPr="004D7718">
        <w:rPr>
          <w:rFonts w:ascii="Times New Roman" w:eastAsia="Arial Unicode MS" w:hAnsi="Times New Roman"/>
          <w:color w:val="000000" w:themeColor="text1"/>
          <w:sz w:val="22"/>
          <w:szCs w:val="22"/>
        </w:rPr>
        <w:t xml:space="preserve">-09 position in </w:t>
      </w:r>
      <w:r w:rsidR="007879B1" w:rsidRPr="004D7718">
        <w:rPr>
          <w:rFonts w:ascii="Times New Roman" w:eastAsia="Arial Unicode MS" w:hAnsi="Times New Roman"/>
          <w:color w:val="000000" w:themeColor="text1"/>
          <w:sz w:val="22"/>
          <w:szCs w:val="22"/>
        </w:rPr>
        <w:t>the same area</w:t>
      </w:r>
      <w:r w:rsidR="005075D7" w:rsidRPr="004D7718">
        <w:rPr>
          <w:rFonts w:ascii="Times New Roman" w:eastAsia="Arial Unicode MS" w:hAnsi="Times New Roman"/>
          <w:color w:val="000000" w:themeColor="text1"/>
          <w:sz w:val="22"/>
          <w:szCs w:val="22"/>
        </w:rPr>
        <w:t xml:space="preserve">. </w:t>
      </w:r>
    </w:p>
    <w:p w14:paraId="5478EF60" w14:textId="77777777" w:rsidR="005075D7" w:rsidRPr="004D7718" w:rsidRDefault="005075D7" w:rsidP="00B40425">
      <w:pPr>
        <w:pStyle w:val="Footer"/>
        <w:tabs>
          <w:tab w:val="clear" w:pos="4320"/>
          <w:tab w:val="clear" w:pos="8640"/>
        </w:tabs>
        <w:spacing w:before="120" w:after="12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 xml:space="preserve">A special rate applies to the GS-2210 </w:t>
      </w:r>
      <w:proofErr w:type="gramStart"/>
      <w:r w:rsidRPr="004D7718">
        <w:rPr>
          <w:rFonts w:ascii="Times New Roman" w:eastAsia="Arial Unicode MS" w:hAnsi="Times New Roman"/>
          <w:color w:val="000000" w:themeColor="text1"/>
          <w:sz w:val="22"/>
          <w:szCs w:val="22"/>
        </w:rPr>
        <w:t>position</w:t>
      </w:r>
      <w:proofErr w:type="gramEnd"/>
      <w:r w:rsidRPr="004D7718">
        <w:rPr>
          <w:rFonts w:ascii="Times New Roman" w:eastAsia="Arial Unicode MS" w:hAnsi="Times New Roman"/>
          <w:color w:val="000000" w:themeColor="text1"/>
          <w:sz w:val="22"/>
          <w:szCs w:val="22"/>
        </w:rPr>
        <w:t xml:space="preserve"> but a special rate doesn’t apply to the new position.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D03B11" w:rsidRPr="004D7718" w14:paraId="112DDD2D" w14:textId="77777777" w:rsidTr="00D03B11">
        <w:trPr>
          <w:tblHeader/>
        </w:trPr>
        <w:tc>
          <w:tcPr>
            <w:tcW w:w="720" w:type="dxa"/>
            <w:shd w:val="clear" w:color="auto" w:fill="D9D9D9" w:themeFill="background1" w:themeFillShade="D9"/>
          </w:tcPr>
          <w:p w14:paraId="3E842B83"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6F86212B"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7B373FF"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A75BD67"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1EFE1FF"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4ABDDBB6"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0A2BA6B"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2DD68AE4"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1A9B1596"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A97DD47"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3F10D911"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046426B7"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10</w:t>
            </w:r>
          </w:p>
        </w:tc>
      </w:tr>
      <w:tr w:rsidR="00D03B11" w:rsidRPr="004D7718" w14:paraId="3F4FFEE0" w14:textId="77777777" w:rsidTr="00D03B11">
        <w:tc>
          <w:tcPr>
            <w:tcW w:w="720" w:type="dxa"/>
            <w:vAlign w:val="center"/>
          </w:tcPr>
          <w:p w14:paraId="278ABEA6" w14:textId="77777777" w:rsidR="00D03B11" w:rsidRPr="00B8469A" w:rsidRDefault="00D03B11" w:rsidP="00D03B11">
            <w:pPr>
              <w:jc w:val="center"/>
              <w:rPr>
                <w:rFonts w:asciiTheme="minorHAnsi" w:hAnsiTheme="minorHAnsi" w:cstheme="minorHAnsi"/>
                <w:b/>
                <w:color w:val="000000" w:themeColor="text1"/>
                <w:sz w:val="22"/>
                <w:szCs w:val="22"/>
              </w:rPr>
            </w:pPr>
            <w:r w:rsidRPr="00B8469A">
              <w:rPr>
                <w:rFonts w:asciiTheme="minorHAnsi" w:hAnsiTheme="minorHAnsi" w:cstheme="minorHAnsi"/>
                <w:b/>
                <w:color w:val="000000" w:themeColor="text1"/>
                <w:sz w:val="22"/>
                <w:szCs w:val="22"/>
              </w:rPr>
              <w:t>999B</w:t>
            </w:r>
          </w:p>
        </w:tc>
        <w:tc>
          <w:tcPr>
            <w:tcW w:w="540" w:type="dxa"/>
            <w:vAlign w:val="center"/>
            <w:hideMark/>
          </w:tcPr>
          <w:p w14:paraId="10C09BBB"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11</w:t>
            </w:r>
          </w:p>
        </w:tc>
        <w:tc>
          <w:tcPr>
            <w:tcW w:w="900" w:type="dxa"/>
            <w:vAlign w:val="center"/>
            <w:hideMark/>
          </w:tcPr>
          <w:p w14:paraId="48231BF7"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61,137</w:t>
            </w:r>
          </w:p>
        </w:tc>
        <w:tc>
          <w:tcPr>
            <w:tcW w:w="900" w:type="dxa"/>
            <w:vAlign w:val="center"/>
            <w:hideMark/>
          </w:tcPr>
          <w:p w14:paraId="05F4B411"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63,175</w:t>
            </w:r>
          </w:p>
        </w:tc>
        <w:tc>
          <w:tcPr>
            <w:tcW w:w="900" w:type="dxa"/>
            <w:shd w:val="clear" w:color="auto" w:fill="FFFF00"/>
            <w:vAlign w:val="center"/>
            <w:hideMark/>
          </w:tcPr>
          <w:p w14:paraId="17ACA1C8"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65,213</w:t>
            </w:r>
          </w:p>
        </w:tc>
        <w:tc>
          <w:tcPr>
            <w:tcW w:w="900" w:type="dxa"/>
            <w:shd w:val="clear" w:color="auto" w:fill="auto"/>
            <w:vAlign w:val="center"/>
            <w:hideMark/>
          </w:tcPr>
          <w:p w14:paraId="54C73292"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67,251</w:t>
            </w:r>
          </w:p>
        </w:tc>
        <w:tc>
          <w:tcPr>
            <w:tcW w:w="900" w:type="dxa"/>
            <w:vAlign w:val="center"/>
            <w:hideMark/>
          </w:tcPr>
          <w:p w14:paraId="78EBFEBA"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69,288</w:t>
            </w:r>
          </w:p>
        </w:tc>
        <w:tc>
          <w:tcPr>
            <w:tcW w:w="900" w:type="dxa"/>
            <w:shd w:val="clear" w:color="auto" w:fill="auto"/>
            <w:vAlign w:val="center"/>
            <w:hideMark/>
          </w:tcPr>
          <w:p w14:paraId="109810CC"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71,326</w:t>
            </w:r>
          </w:p>
        </w:tc>
        <w:tc>
          <w:tcPr>
            <w:tcW w:w="900" w:type="dxa"/>
            <w:vAlign w:val="center"/>
            <w:hideMark/>
          </w:tcPr>
          <w:p w14:paraId="34C912E4"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73,364</w:t>
            </w:r>
          </w:p>
        </w:tc>
        <w:tc>
          <w:tcPr>
            <w:tcW w:w="900" w:type="dxa"/>
            <w:shd w:val="clear" w:color="auto" w:fill="auto"/>
            <w:vAlign w:val="center"/>
            <w:hideMark/>
          </w:tcPr>
          <w:p w14:paraId="20E671D2"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75,402</w:t>
            </w:r>
          </w:p>
        </w:tc>
        <w:tc>
          <w:tcPr>
            <w:tcW w:w="1080" w:type="dxa"/>
            <w:vAlign w:val="center"/>
            <w:hideMark/>
          </w:tcPr>
          <w:p w14:paraId="43A95995"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77,440</w:t>
            </w:r>
          </w:p>
        </w:tc>
        <w:tc>
          <w:tcPr>
            <w:tcW w:w="1080" w:type="dxa"/>
            <w:shd w:val="clear" w:color="auto" w:fill="auto"/>
            <w:vAlign w:val="center"/>
            <w:hideMark/>
          </w:tcPr>
          <w:p w14:paraId="52DE903B" w14:textId="77777777" w:rsidR="00D03B11" w:rsidRPr="00B8469A" w:rsidRDefault="00D03B11" w:rsidP="00D03B1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79,478</w:t>
            </w:r>
          </w:p>
        </w:tc>
      </w:tr>
    </w:tbl>
    <w:p w14:paraId="7AF1B03D" w14:textId="77777777" w:rsidR="007879B1" w:rsidRPr="004D7718" w:rsidRDefault="00D03B11">
      <w:pPr>
        <w:pStyle w:val="ListParagraph"/>
        <w:numPr>
          <w:ilvl w:val="0"/>
          <w:numId w:val="32"/>
        </w:numPr>
        <w:spacing w:before="120" w:after="120"/>
        <w:contextualSpacing w:val="0"/>
        <w:rPr>
          <w:rFonts w:ascii="Times New Roman" w:hAnsi="Times New Roman"/>
          <w:i/>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r w:rsidR="007879B1" w:rsidRPr="004D7718">
        <w:rPr>
          <w:rFonts w:ascii="Times New Roman" w:hAnsi="Times New Roman"/>
          <w:i/>
          <w:color w:val="000000" w:themeColor="text1"/>
          <w:sz w:val="22"/>
          <w:szCs w:val="22"/>
        </w:rPr>
        <w:t>None.</w:t>
      </w:r>
    </w:p>
    <w:p w14:paraId="2502FE56" w14:textId="77777777" w:rsidR="00D03B11" w:rsidRPr="004D7718" w:rsidRDefault="00D03B11">
      <w:pPr>
        <w:pStyle w:val="ListParagraph"/>
        <w:numPr>
          <w:ilvl w:val="0"/>
          <w:numId w:val="3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7EE3EB8D" w14:textId="77777777" w:rsidR="00D03B11" w:rsidRPr="004D7718" w:rsidRDefault="00D03B11">
      <w:pPr>
        <w:numPr>
          <w:ilvl w:val="1"/>
          <w:numId w:val="3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08D076EA" w14:textId="77777777" w:rsidR="00D03B11" w:rsidRPr="004D7718" w:rsidRDefault="00D03B11" w:rsidP="00B40425">
      <w:pPr>
        <w:spacing w:before="120" w:after="120"/>
        <w:ind w:left="1440"/>
        <w:rPr>
          <w:rFonts w:ascii="Times New Roman" w:hAnsi="Times New Roman"/>
          <w:i/>
          <w:color w:val="000000" w:themeColor="text1"/>
          <w:sz w:val="22"/>
          <w:szCs w:val="22"/>
        </w:rPr>
      </w:pPr>
      <w:r w:rsidRPr="004D7718">
        <w:rPr>
          <w:rFonts w:ascii="Times New Roman" w:hAnsi="Times New Roman"/>
          <w:i/>
          <w:color w:val="000000" w:themeColor="text1"/>
          <w:sz w:val="22"/>
          <w:szCs w:val="22"/>
        </w:rPr>
        <w:t xml:space="preserve">The </w:t>
      </w:r>
      <w:r w:rsidR="007879B1" w:rsidRPr="004D7718">
        <w:rPr>
          <w:rFonts w:ascii="Times New Roman" w:hAnsi="Times New Roman"/>
          <w:i/>
          <w:color w:val="000000" w:themeColor="text1"/>
          <w:sz w:val="22"/>
          <w:szCs w:val="22"/>
        </w:rPr>
        <w:t>RUS</w:t>
      </w:r>
      <w:r w:rsidRPr="004D7718">
        <w:rPr>
          <w:rFonts w:ascii="Times New Roman" w:hAnsi="Times New Roman"/>
          <w:i/>
          <w:color w:val="000000" w:themeColor="text1"/>
          <w:sz w:val="22"/>
          <w:szCs w:val="22"/>
        </w:rPr>
        <w:t xml:space="preserve"> locality table applies to a GS-0</w:t>
      </w:r>
      <w:r w:rsidR="007879B1" w:rsidRPr="004D7718">
        <w:rPr>
          <w:rFonts w:ascii="Times New Roman" w:hAnsi="Times New Roman"/>
          <w:i/>
          <w:color w:val="000000" w:themeColor="text1"/>
          <w:sz w:val="22"/>
          <w:szCs w:val="22"/>
        </w:rPr>
        <w:t>3</w:t>
      </w:r>
      <w:r w:rsidRPr="004D7718">
        <w:rPr>
          <w:rFonts w:ascii="Times New Roman" w:hAnsi="Times New Roman"/>
          <w:i/>
          <w:color w:val="000000" w:themeColor="text1"/>
          <w:sz w:val="22"/>
          <w:szCs w:val="22"/>
        </w:rPr>
        <w:t>01-</w:t>
      </w:r>
      <w:r w:rsidR="007879B1" w:rsidRPr="004D7718">
        <w:rPr>
          <w:rFonts w:ascii="Times New Roman" w:hAnsi="Times New Roman"/>
          <w:i/>
          <w:color w:val="000000" w:themeColor="text1"/>
          <w:sz w:val="22"/>
          <w:szCs w:val="22"/>
        </w:rPr>
        <w:t>09</w:t>
      </w:r>
      <w:r w:rsidRPr="004D7718">
        <w:rPr>
          <w:rFonts w:ascii="Times New Roman" w:hAnsi="Times New Roman"/>
          <w:i/>
          <w:color w:val="000000" w:themeColor="text1"/>
          <w:sz w:val="22"/>
          <w:szCs w:val="22"/>
        </w:rPr>
        <w:t xml:space="preserve"> position in </w:t>
      </w:r>
      <w:r w:rsidR="007879B1" w:rsidRPr="004D7718">
        <w:rPr>
          <w:rFonts w:ascii="Times New Roman" w:hAnsi="Times New Roman"/>
          <w:i/>
          <w:color w:val="000000" w:themeColor="text1"/>
          <w:sz w:val="22"/>
          <w:szCs w:val="22"/>
        </w:rPr>
        <w:t>Silver City</w:t>
      </w:r>
      <w:r w:rsidRPr="004D7718">
        <w:rPr>
          <w:rFonts w:ascii="Times New Roman" w:hAnsi="Times New Roman"/>
          <w:i/>
          <w:color w:val="000000" w:themeColor="text1"/>
          <w:sz w:val="22"/>
          <w:szCs w:val="22"/>
        </w:rPr>
        <w:t>.</w:t>
      </w:r>
    </w:p>
    <w:p w14:paraId="406E97B2" w14:textId="77777777" w:rsidR="00D03B11" w:rsidRPr="004D7718" w:rsidRDefault="00D03B11">
      <w:pPr>
        <w:numPr>
          <w:ilvl w:val="1"/>
          <w:numId w:val="3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w:t>
      </w:r>
      <w:r w:rsidR="007879B1" w:rsidRPr="004D7718">
        <w:rPr>
          <w:rFonts w:ascii="Times New Roman" w:hAnsi="Times New Roman"/>
          <w:color w:val="000000" w:themeColor="text1"/>
          <w:sz w:val="22"/>
          <w:szCs w:val="22"/>
        </w:rPr>
        <w:t>65,213</w:t>
      </w:r>
      <w:r w:rsidRPr="004D7718">
        <w:rPr>
          <w:rFonts w:ascii="Times New Roman" w:hAnsi="Times New Roman"/>
          <w:color w:val="000000" w:themeColor="text1"/>
          <w:sz w:val="22"/>
          <w:szCs w:val="22"/>
        </w:rPr>
        <w:t>) fits within the steps of the position the employee is moving into (GS-</w:t>
      </w:r>
      <w:r w:rsidR="007879B1" w:rsidRPr="004D7718">
        <w:rPr>
          <w:rFonts w:ascii="Times New Roman" w:hAnsi="Times New Roman"/>
          <w:color w:val="000000" w:themeColor="text1"/>
          <w:sz w:val="22"/>
          <w:szCs w:val="22"/>
        </w:rPr>
        <w:t>09</w:t>
      </w:r>
      <w:r w:rsidRPr="004D7718">
        <w:rPr>
          <w:rFonts w:ascii="Times New Roman" w:hAnsi="Times New Roman"/>
          <w:color w:val="000000" w:themeColor="text1"/>
          <w:sz w:val="22"/>
          <w:szCs w:val="22"/>
        </w:rPr>
        <w:t xml:space="preserve"> in </w:t>
      </w:r>
      <w:r w:rsidR="007879B1" w:rsidRPr="004D7718">
        <w:rPr>
          <w:rFonts w:ascii="Times New Roman" w:hAnsi="Times New Roman"/>
          <w:color w:val="000000" w:themeColor="text1"/>
          <w:sz w:val="22"/>
          <w:szCs w:val="22"/>
        </w:rPr>
        <w:t>RUS</w:t>
      </w:r>
      <w:r w:rsidRPr="004D7718">
        <w:rPr>
          <w:rFonts w:ascii="Times New Roman" w:hAnsi="Times New Roman"/>
          <w:color w:val="000000" w:themeColor="text1"/>
          <w:sz w:val="22"/>
          <w:szCs w:val="22"/>
        </w:rPr>
        <w:t>).</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D03B11" w:rsidRPr="004D7718" w14:paraId="3A69D913" w14:textId="77777777" w:rsidTr="00D03B11">
        <w:trPr>
          <w:tblHeader/>
        </w:trPr>
        <w:tc>
          <w:tcPr>
            <w:tcW w:w="720" w:type="dxa"/>
            <w:shd w:val="clear" w:color="auto" w:fill="D9D9D9" w:themeFill="background1" w:themeFillShade="D9"/>
          </w:tcPr>
          <w:p w14:paraId="6DBE5357"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39901BFA"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688E2AE5"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11094AB"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424392A"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5CB1E051"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2EF75805"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1F8946D"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186306EC"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2A0D3FBC"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5952EB62"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D1CF181" w14:textId="77777777" w:rsidR="00D03B11" w:rsidRPr="00B8469A" w:rsidRDefault="00D03B11" w:rsidP="00D03B11">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10</w:t>
            </w:r>
          </w:p>
        </w:tc>
      </w:tr>
      <w:tr w:rsidR="007879B1" w:rsidRPr="004D7718" w14:paraId="09C2DF40" w14:textId="77777777" w:rsidTr="007879B1">
        <w:tc>
          <w:tcPr>
            <w:tcW w:w="720" w:type="dxa"/>
            <w:vAlign w:val="center"/>
          </w:tcPr>
          <w:p w14:paraId="09B9875F" w14:textId="77777777" w:rsidR="007879B1" w:rsidRPr="00B8469A" w:rsidRDefault="007879B1" w:rsidP="007879B1">
            <w:pPr>
              <w:jc w:val="center"/>
              <w:rPr>
                <w:rFonts w:asciiTheme="minorHAnsi" w:hAnsiTheme="minorHAnsi" w:cstheme="minorHAnsi"/>
                <w:b/>
                <w:color w:val="000000" w:themeColor="text1"/>
                <w:sz w:val="22"/>
                <w:szCs w:val="22"/>
              </w:rPr>
            </w:pPr>
            <w:r w:rsidRPr="00B8469A">
              <w:rPr>
                <w:rFonts w:asciiTheme="minorHAnsi" w:hAnsiTheme="minorHAnsi" w:cstheme="minorHAnsi"/>
                <w:b/>
                <w:color w:val="000000" w:themeColor="text1"/>
                <w:sz w:val="22"/>
                <w:szCs w:val="22"/>
              </w:rPr>
              <w:t>RUS</w:t>
            </w:r>
          </w:p>
        </w:tc>
        <w:tc>
          <w:tcPr>
            <w:tcW w:w="540" w:type="dxa"/>
            <w:vAlign w:val="center"/>
            <w:hideMark/>
          </w:tcPr>
          <w:p w14:paraId="2D8AF658"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09</w:t>
            </w:r>
          </w:p>
        </w:tc>
        <w:tc>
          <w:tcPr>
            <w:tcW w:w="900" w:type="dxa"/>
            <w:vAlign w:val="center"/>
            <w:hideMark/>
          </w:tcPr>
          <w:p w14:paraId="4719559A"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48,968</w:t>
            </w:r>
          </w:p>
        </w:tc>
        <w:tc>
          <w:tcPr>
            <w:tcW w:w="900" w:type="dxa"/>
            <w:vAlign w:val="center"/>
            <w:hideMark/>
          </w:tcPr>
          <w:p w14:paraId="31F5C14C"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50,600</w:t>
            </w:r>
          </w:p>
        </w:tc>
        <w:tc>
          <w:tcPr>
            <w:tcW w:w="900" w:type="dxa"/>
            <w:shd w:val="clear" w:color="auto" w:fill="auto"/>
            <w:vAlign w:val="center"/>
            <w:hideMark/>
          </w:tcPr>
          <w:p w14:paraId="3C055DF8"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52,232</w:t>
            </w:r>
          </w:p>
        </w:tc>
        <w:tc>
          <w:tcPr>
            <w:tcW w:w="900" w:type="dxa"/>
            <w:shd w:val="clear" w:color="auto" w:fill="auto"/>
            <w:vAlign w:val="center"/>
            <w:hideMark/>
          </w:tcPr>
          <w:p w14:paraId="34F2D95F"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53,863</w:t>
            </w:r>
          </w:p>
        </w:tc>
        <w:tc>
          <w:tcPr>
            <w:tcW w:w="900" w:type="dxa"/>
            <w:vAlign w:val="center"/>
            <w:hideMark/>
          </w:tcPr>
          <w:p w14:paraId="6389E907"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55,495</w:t>
            </w:r>
          </w:p>
        </w:tc>
        <w:tc>
          <w:tcPr>
            <w:tcW w:w="900" w:type="dxa"/>
            <w:shd w:val="clear" w:color="auto" w:fill="auto"/>
            <w:vAlign w:val="center"/>
            <w:hideMark/>
          </w:tcPr>
          <w:p w14:paraId="3CBD9160"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57,127</w:t>
            </w:r>
          </w:p>
        </w:tc>
        <w:tc>
          <w:tcPr>
            <w:tcW w:w="900" w:type="dxa"/>
            <w:vAlign w:val="center"/>
            <w:hideMark/>
          </w:tcPr>
          <w:p w14:paraId="4F7EF5ED"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58,759</w:t>
            </w:r>
          </w:p>
        </w:tc>
        <w:tc>
          <w:tcPr>
            <w:tcW w:w="900" w:type="dxa"/>
            <w:shd w:val="clear" w:color="auto" w:fill="auto"/>
            <w:vAlign w:val="center"/>
            <w:hideMark/>
          </w:tcPr>
          <w:p w14:paraId="54AD6E12"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60,391</w:t>
            </w:r>
          </w:p>
        </w:tc>
        <w:tc>
          <w:tcPr>
            <w:tcW w:w="1080" w:type="dxa"/>
            <w:shd w:val="clear" w:color="auto" w:fill="auto"/>
            <w:vAlign w:val="center"/>
            <w:hideMark/>
          </w:tcPr>
          <w:p w14:paraId="1C6494BD"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62,022</w:t>
            </w:r>
          </w:p>
        </w:tc>
        <w:tc>
          <w:tcPr>
            <w:tcW w:w="1080" w:type="dxa"/>
            <w:shd w:val="clear" w:color="auto" w:fill="FFFF00"/>
            <w:vAlign w:val="center"/>
            <w:hideMark/>
          </w:tcPr>
          <w:p w14:paraId="59AAD539" w14:textId="77777777" w:rsidR="007879B1" w:rsidRPr="00B8469A" w:rsidRDefault="007879B1" w:rsidP="007879B1">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63,654</w:t>
            </w:r>
          </w:p>
        </w:tc>
      </w:tr>
    </w:tbl>
    <w:p w14:paraId="13FB512D" w14:textId="77777777" w:rsidR="00B505F9" w:rsidRPr="004D7718" w:rsidRDefault="00B505F9">
      <w:pPr>
        <w:pStyle w:val="ListParagraph"/>
        <w:numPr>
          <w:ilvl w:val="1"/>
          <w:numId w:val="3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Celine’s retained rate ($65,213) exceeds step 10 of the GS-09 grade she is moving into. Celine is entitled to pay retention.</w:t>
      </w:r>
    </w:p>
    <w:p w14:paraId="2B65E44B" w14:textId="77777777" w:rsidR="00D03B11" w:rsidRPr="004D7718" w:rsidRDefault="00D03B11">
      <w:pPr>
        <w:pStyle w:val="ListParagraph"/>
        <w:numPr>
          <w:ilvl w:val="0"/>
          <w:numId w:val="3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150% of Max Step of New Grade. </w:t>
      </w:r>
    </w:p>
    <w:p w14:paraId="7EF3ECE1" w14:textId="77777777" w:rsidR="00B505F9" w:rsidRPr="004D7718" w:rsidRDefault="00B505F9">
      <w:pPr>
        <w:pStyle w:val="ListParagraph"/>
        <w:numPr>
          <w:ilvl w:val="1"/>
          <w:numId w:val="3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6ED3798F" w14:textId="77777777" w:rsidR="00B505F9" w:rsidRPr="004D7718" w:rsidRDefault="00B505F9">
      <w:pPr>
        <w:pStyle w:val="ListParagraph"/>
        <w:numPr>
          <w:ilvl w:val="1"/>
          <w:numId w:val="3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900"/>
        <w:gridCol w:w="1080"/>
        <w:gridCol w:w="1080"/>
      </w:tblGrid>
      <w:tr w:rsidR="00B505F9" w:rsidRPr="004D7718" w14:paraId="5C2AAF48" w14:textId="77777777" w:rsidTr="00157E4A">
        <w:trPr>
          <w:tblHeader/>
        </w:trPr>
        <w:tc>
          <w:tcPr>
            <w:tcW w:w="720" w:type="dxa"/>
            <w:shd w:val="clear" w:color="auto" w:fill="D9D9D9" w:themeFill="background1" w:themeFillShade="D9"/>
          </w:tcPr>
          <w:p w14:paraId="41EB4CAC"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AE947B6"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6270FA2A"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33A1093"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059A9FC9"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7F0A755"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06501C08"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A502291"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7F4AEF56"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8CCAE33"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5F43D363"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811565B" w14:textId="77777777" w:rsidR="00B505F9" w:rsidRPr="00B8469A" w:rsidRDefault="00B505F9" w:rsidP="00157E4A">
            <w:pPr>
              <w:jc w:val="center"/>
              <w:rPr>
                <w:rFonts w:asciiTheme="minorHAnsi" w:hAnsiTheme="minorHAnsi" w:cstheme="minorHAnsi"/>
                <w:b/>
                <w:bCs/>
                <w:color w:val="000000" w:themeColor="text1"/>
                <w:sz w:val="22"/>
                <w:szCs w:val="22"/>
              </w:rPr>
            </w:pPr>
            <w:r w:rsidRPr="00B8469A">
              <w:rPr>
                <w:rFonts w:asciiTheme="minorHAnsi" w:hAnsiTheme="minorHAnsi" w:cstheme="minorHAnsi"/>
                <w:b/>
                <w:bCs/>
                <w:color w:val="000000" w:themeColor="text1"/>
                <w:sz w:val="22"/>
                <w:szCs w:val="22"/>
              </w:rPr>
              <w:t>STEP 10</w:t>
            </w:r>
          </w:p>
        </w:tc>
      </w:tr>
      <w:tr w:rsidR="00B505F9" w:rsidRPr="004D7718" w14:paraId="02DA30CF" w14:textId="77777777" w:rsidTr="00157E4A">
        <w:tc>
          <w:tcPr>
            <w:tcW w:w="720" w:type="dxa"/>
            <w:vAlign w:val="center"/>
          </w:tcPr>
          <w:p w14:paraId="6C934F45" w14:textId="77777777" w:rsidR="00B505F9" w:rsidRPr="00B8469A" w:rsidRDefault="00B505F9" w:rsidP="00B505F9">
            <w:pPr>
              <w:jc w:val="center"/>
              <w:rPr>
                <w:rFonts w:asciiTheme="minorHAnsi" w:hAnsiTheme="minorHAnsi" w:cstheme="minorHAnsi"/>
                <w:b/>
                <w:color w:val="000000" w:themeColor="text1"/>
                <w:sz w:val="22"/>
                <w:szCs w:val="22"/>
              </w:rPr>
            </w:pPr>
            <w:r w:rsidRPr="00B8469A">
              <w:rPr>
                <w:rFonts w:asciiTheme="minorHAnsi" w:hAnsiTheme="minorHAnsi" w:cstheme="minorHAnsi"/>
                <w:b/>
                <w:color w:val="000000" w:themeColor="text1"/>
                <w:sz w:val="22"/>
                <w:szCs w:val="22"/>
              </w:rPr>
              <w:t>RUS</w:t>
            </w:r>
          </w:p>
        </w:tc>
        <w:tc>
          <w:tcPr>
            <w:tcW w:w="540" w:type="dxa"/>
            <w:vAlign w:val="center"/>
            <w:hideMark/>
          </w:tcPr>
          <w:p w14:paraId="6A54FC68"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09</w:t>
            </w:r>
          </w:p>
        </w:tc>
        <w:tc>
          <w:tcPr>
            <w:tcW w:w="900" w:type="dxa"/>
            <w:vAlign w:val="center"/>
            <w:hideMark/>
          </w:tcPr>
          <w:p w14:paraId="596402D0"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48,968</w:t>
            </w:r>
          </w:p>
        </w:tc>
        <w:tc>
          <w:tcPr>
            <w:tcW w:w="900" w:type="dxa"/>
            <w:vAlign w:val="center"/>
            <w:hideMark/>
          </w:tcPr>
          <w:p w14:paraId="6CCCC804"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50,600</w:t>
            </w:r>
          </w:p>
        </w:tc>
        <w:tc>
          <w:tcPr>
            <w:tcW w:w="900" w:type="dxa"/>
            <w:shd w:val="clear" w:color="auto" w:fill="auto"/>
            <w:vAlign w:val="center"/>
            <w:hideMark/>
          </w:tcPr>
          <w:p w14:paraId="07223539"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52,232</w:t>
            </w:r>
          </w:p>
        </w:tc>
        <w:tc>
          <w:tcPr>
            <w:tcW w:w="900" w:type="dxa"/>
            <w:shd w:val="clear" w:color="auto" w:fill="auto"/>
            <w:vAlign w:val="center"/>
            <w:hideMark/>
          </w:tcPr>
          <w:p w14:paraId="4660713F"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53,863</w:t>
            </w:r>
          </w:p>
        </w:tc>
        <w:tc>
          <w:tcPr>
            <w:tcW w:w="900" w:type="dxa"/>
            <w:vAlign w:val="center"/>
            <w:hideMark/>
          </w:tcPr>
          <w:p w14:paraId="7CE557CC"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55,495</w:t>
            </w:r>
          </w:p>
        </w:tc>
        <w:tc>
          <w:tcPr>
            <w:tcW w:w="900" w:type="dxa"/>
            <w:shd w:val="clear" w:color="auto" w:fill="auto"/>
            <w:vAlign w:val="center"/>
            <w:hideMark/>
          </w:tcPr>
          <w:p w14:paraId="05662C1E"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57,127</w:t>
            </w:r>
          </w:p>
        </w:tc>
        <w:tc>
          <w:tcPr>
            <w:tcW w:w="900" w:type="dxa"/>
            <w:vAlign w:val="center"/>
            <w:hideMark/>
          </w:tcPr>
          <w:p w14:paraId="3BB729E1"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58,759</w:t>
            </w:r>
          </w:p>
        </w:tc>
        <w:tc>
          <w:tcPr>
            <w:tcW w:w="900" w:type="dxa"/>
            <w:shd w:val="clear" w:color="auto" w:fill="auto"/>
            <w:vAlign w:val="center"/>
            <w:hideMark/>
          </w:tcPr>
          <w:p w14:paraId="7CCE724E"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60,391</w:t>
            </w:r>
          </w:p>
        </w:tc>
        <w:tc>
          <w:tcPr>
            <w:tcW w:w="1080" w:type="dxa"/>
            <w:vAlign w:val="center"/>
            <w:hideMark/>
          </w:tcPr>
          <w:p w14:paraId="170404D0"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62,022</w:t>
            </w:r>
          </w:p>
        </w:tc>
        <w:tc>
          <w:tcPr>
            <w:tcW w:w="1080" w:type="dxa"/>
            <w:shd w:val="clear" w:color="auto" w:fill="FFFF00"/>
            <w:vAlign w:val="center"/>
            <w:hideMark/>
          </w:tcPr>
          <w:p w14:paraId="10395763" w14:textId="77777777" w:rsidR="00B505F9" w:rsidRPr="00B8469A" w:rsidRDefault="00B505F9" w:rsidP="00B505F9">
            <w:pPr>
              <w:jc w:val="center"/>
              <w:rPr>
                <w:rFonts w:asciiTheme="minorHAnsi" w:hAnsiTheme="minorHAnsi" w:cstheme="minorHAnsi"/>
                <w:color w:val="000000" w:themeColor="text1"/>
                <w:sz w:val="22"/>
                <w:szCs w:val="22"/>
              </w:rPr>
            </w:pPr>
            <w:r w:rsidRPr="00B8469A">
              <w:rPr>
                <w:rFonts w:asciiTheme="minorHAnsi" w:hAnsiTheme="minorHAnsi" w:cstheme="minorHAnsi"/>
                <w:color w:val="000000" w:themeColor="text1"/>
                <w:sz w:val="22"/>
                <w:szCs w:val="22"/>
              </w:rPr>
              <w:t>63,654</w:t>
            </w:r>
          </w:p>
        </w:tc>
      </w:tr>
    </w:tbl>
    <w:p w14:paraId="078F1F63" w14:textId="77777777" w:rsidR="00B505F9" w:rsidRPr="004D7718" w:rsidRDefault="00B505F9">
      <w:pPr>
        <w:pStyle w:val="ListParagraph"/>
        <w:numPr>
          <w:ilvl w:val="1"/>
          <w:numId w:val="3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18B3D690" w14:textId="77777777" w:rsidR="00B505F9" w:rsidRPr="004D7718" w:rsidRDefault="00B505F9" w:rsidP="00B4042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$63,654 X 150% = $95,481</w:t>
      </w:r>
    </w:p>
    <w:p w14:paraId="463B0242" w14:textId="77777777" w:rsidR="00B505F9" w:rsidRPr="004D7718" w:rsidRDefault="00B505F9">
      <w:pPr>
        <w:pStyle w:val="ListParagraph"/>
        <w:numPr>
          <w:ilvl w:val="1"/>
          <w:numId w:val="32"/>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 xml:space="preserve">Celine’s retained rate ($65,213) is less than the capped amount ($95,481) so we are OK to set her pay at $65,213. </w:t>
      </w:r>
    </w:p>
    <w:p w14:paraId="60D27228" w14:textId="225EF7E6" w:rsidR="00D03B11" w:rsidRPr="00B8469A" w:rsidRDefault="00D03B11">
      <w:pPr>
        <w:pStyle w:val="ListParagraph"/>
        <w:numPr>
          <w:ilvl w:val="0"/>
          <w:numId w:val="3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w:t>
      </w:r>
      <w:r w:rsidR="00B505F9" w:rsidRPr="004D7718">
        <w:rPr>
          <w:rFonts w:ascii="Times New Roman" w:hAnsi="Times New Roman"/>
          <w:bCs/>
          <w:color w:val="000000" w:themeColor="text1"/>
          <w:sz w:val="22"/>
          <w:szCs w:val="22"/>
        </w:rPr>
        <w:t>3</w:t>
      </w:r>
      <w:r w:rsidRPr="004D7718">
        <w:rPr>
          <w:rFonts w:ascii="Times New Roman" w:hAnsi="Times New Roman"/>
          <w:bCs/>
          <w:color w:val="000000" w:themeColor="text1"/>
          <w:sz w:val="22"/>
          <w:szCs w:val="22"/>
        </w:rPr>
        <w:t>01-</w:t>
      </w:r>
      <w:r w:rsidR="00B505F9" w:rsidRPr="004D7718">
        <w:rPr>
          <w:rFonts w:ascii="Times New Roman" w:hAnsi="Times New Roman"/>
          <w:bCs/>
          <w:color w:val="000000" w:themeColor="text1"/>
          <w:sz w:val="22"/>
          <w:szCs w:val="22"/>
        </w:rPr>
        <w:t>09</w:t>
      </w:r>
      <w:r w:rsidRPr="004D7718">
        <w:rPr>
          <w:rFonts w:ascii="Times New Roman" w:hAnsi="Times New Roman"/>
          <w:bCs/>
          <w:color w:val="000000" w:themeColor="text1"/>
          <w:sz w:val="22"/>
          <w:szCs w:val="22"/>
        </w:rPr>
        <w:t xml:space="preserve"> step </w:t>
      </w:r>
      <w:r w:rsidR="00B505F9" w:rsidRPr="004D7718">
        <w:rPr>
          <w:rFonts w:ascii="Times New Roman" w:hAnsi="Times New Roman"/>
          <w:bCs/>
          <w:color w:val="000000" w:themeColor="text1"/>
          <w:sz w:val="22"/>
          <w:szCs w:val="22"/>
        </w:rPr>
        <w:t>0</w:t>
      </w:r>
      <w:r w:rsidRPr="004D7718">
        <w:rPr>
          <w:rFonts w:ascii="Times New Roman" w:hAnsi="Times New Roman"/>
          <w:bCs/>
          <w:color w:val="000000" w:themeColor="text1"/>
          <w:sz w:val="22"/>
          <w:szCs w:val="22"/>
        </w:rPr>
        <w:t xml:space="preserve">0, </w:t>
      </w:r>
      <w:r w:rsidR="00B505F9" w:rsidRPr="004D7718">
        <w:rPr>
          <w:rFonts w:ascii="Times New Roman" w:hAnsi="Times New Roman"/>
          <w:bCs/>
          <w:color w:val="000000" w:themeColor="text1"/>
          <w:sz w:val="22"/>
          <w:szCs w:val="22"/>
        </w:rPr>
        <w:t>with a retained rate of $65,213</w:t>
      </w:r>
      <w:r w:rsidRPr="004D7718">
        <w:rPr>
          <w:rFonts w:ascii="Times New Roman" w:hAnsi="Times New Roman"/>
          <w:bCs/>
          <w:color w:val="000000" w:themeColor="text1"/>
          <w:sz w:val="22"/>
          <w:szCs w:val="22"/>
        </w:rPr>
        <w:t>.</w:t>
      </w:r>
      <w:r w:rsidRPr="004D7718">
        <w:rPr>
          <w:rFonts w:ascii="Times New Roman" w:hAnsi="Times New Roman"/>
          <w:color w:val="7030A0"/>
          <w:sz w:val="22"/>
          <w:szCs w:val="22"/>
        </w:rPr>
        <w:t xml:space="preserve"> </w:t>
      </w:r>
    </w:p>
    <w:p w14:paraId="31B3424B" w14:textId="77777777" w:rsidR="00D03B11" w:rsidRPr="00DB771E" w:rsidRDefault="00D66899" w:rsidP="00DB771E">
      <w:pPr>
        <w:pStyle w:val="Heading4"/>
      </w:pPr>
      <w:r w:rsidRPr="00DB771E">
        <w:lastRenderedPageBreak/>
        <w:t xml:space="preserve">Ex. </w:t>
      </w:r>
      <w:r w:rsidR="00B505F9" w:rsidRPr="00DB771E">
        <w:t>6</w:t>
      </w:r>
      <w:r w:rsidRPr="00DB771E">
        <w:t xml:space="preserve">: </w:t>
      </w:r>
      <w:r w:rsidR="00D03B11" w:rsidRPr="00DB771E">
        <w:t>Worksheet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D03B11" w:rsidRPr="004D7718" w14:paraId="7C7DBE8A" w14:textId="77777777" w:rsidTr="00DB771E">
        <w:trPr>
          <w:tblHeader/>
        </w:trPr>
        <w:tc>
          <w:tcPr>
            <w:tcW w:w="1094" w:type="dxa"/>
            <w:shd w:val="clear" w:color="auto" w:fill="D9D9D9" w:themeFill="background1" w:themeFillShade="D9"/>
          </w:tcPr>
          <w:p w14:paraId="4502FE6E" w14:textId="1098AC26" w:rsidR="00D03B11" w:rsidRPr="004D7718" w:rsidRDefault="00DB771E"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526" w:type="dxa"/>
            <w:shd w:val="clear" w:color="auto" w:fill="D9D9D9" w:themeFill="background1" w:themeFillShade="D9"/>
          </w:tcPr>
          <w:p w14:paraId="1EE78ADE" w14:textId="77777777" w:rsidR="00D03B11" w:rsidRPr="00DB771E" w:rsidRDefault="00D03B11" w:rsidP="00D03B11">
            <w:pPr>
              <w:spacing w:before="120" w:after="120"/>
              <w:jc w:val="center"/>
              <w:rPr>
                <w:rFonts w:ascii="Times New Roman" w:hAnsi="Times New Roman"/>
                <w:b/>
                <w:sz w:val="28"/>
                <w:szCs w:val="28"/>
              </w:rPr>
            </w:pPr>
            <w:r w:rsidRPr="00DB771E">
              <w:rPr>
                <w:rFonts w:ascii="Times New Roman" w:hAnsi="Times New Roman"/>
                <w:b/>
                <w:sz w:val="28"/>
                <w:szCs w:val="28"/>
              </w:rPr>
              <w:t>Pay Retention Worksheet</w:t>
            </w:r>
          </w:p>
          <w:p w14:paraId="33C73660" w14:textId="77777777" w:rsidR="00D03B11" w:rsidRPr="004D7718" w:rsidRDefault="00D03B11" w:rsidP="00D03B11">
            <w:pPr>
              <w:spacing w:before="120"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D03B11" w:rsidRPr="004D7718" w14:paraId="488C99E6" w14:textId="77777777" w:rsidTr="00472A4A">
        <w:tc>
          <w:tcPr>
            <w:tcW w:w="1094" w:type="dxa"/>
          </w:tcPr>
          <w:p w14:paraId="7F03A0C6"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Step 1</w:t>
            </w:r>
          </w:p>
        </w:tc>
        <w:tc>
          <w:tcPr>
            <w:tcW w:w="9526" w:type="dxa"/>
          </w:tcPr>
          <w:p w14:paraId="493BDAD1" w14:textId="77777777" w:rsidR="00D03B11" w:rsidRPr="00DB771E" w:rsidRDefault="00D03B11" w:rsidP="00D03B11">
            <w:pPr>
              <w:spacing w:before="120" w:after="120"/>
              <w:rPr>
                <w:rFonts w:ascii="Times New Roman" w:hAnsi="Times New Roman"/>
                <w:b/>
                <w:color w:val="0070C0"/>
                <w:sz w:val="22"/>
                <w:szCs w:val="22"/>
                <w:u w:val="single"/>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r w:rsidR="00B505F9" w:rsidRPr="004D7718">
              <w:rPr>
                <w:rFonts w:ascii="Times New Roman" w:hAnsi="Times New Roman"/>
                <w:bCs/>
                <w:sz w:val="22"/>
                <w:szCs w:val="22"/>
              </w:rPr>
              <w:t xml:space="preserve">N/A: </w:t>
            </w:r>
            <w:r w:rsidR="00B505F9" w:rsidRPr="00DB771E">
              <w:rPr>
                <w:rFonts w:ascii="Times New Roman" w:hAnsi="Times New Roman"/>
                <w:b/>
                <w:color w:val="0070C0"/>
                <w:sz w:val="22"/>
                <w:szCs w:val="22"/>
              </w:rPr>
              <w:t>X</w:t>
            </w:r>
          </w:p>
          <w:p w14:paraId="18466CC1" w14:textId="77777777" w:rsidR="00D03B11" w:rsidRPr="004D7718" w:rsidRDefault="00D03B11" w:rsidP="00D03B11">
            <w:pPr>
              <w:spacing w:before="120"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From: Pay Table: Series: Grade: Step: Salary:</w:t>
            </w:r>
            <w:r w:rsidRPr="004D7718">
              <w:rPr>
                <w:rFonts w:ascii="Times New Roman" w:hAnsi="Times New Roman"/>
                <w:b/>
                <w:color w:val="000000" w:themeColor="text1"/>
                <w:sz w:val="22"/>
                <w:szCs w:val="22"/>
              </w:rPr>
              <w:t xml:space="preserve"> </w:t>
            </w:r>
          </w:p>
          <w:p w14:paraId="60C6E002" w14:textId="77777777" w:rsidR="00D03B11" w:rsidRPr="004D7718" w:rsidRDefault="00D03B11" w:rsidP="003A3BB1">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To: Pay Table: Series:</w:t>
            </w:r>
            <w:r w:rsidR="00B505F9"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Grade: Step: Salary: </w:t>
            </w:r>
          </w:p>
        </w:tc>
      </w:tr>
      <w:tr w:rsidR="00D03B11" w:rsidRPr="004D7718" w14:paraId="45EB8F47" w14:textId="77777777" w:rsidTr="00472A4A">
        <w:tc>
          <w:tcPr>
            <w:tcW w:w="1094" w:type="dxa"/>
          </w:tcPr>
          <w:p w14:paraId="54F8D8FB"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526" w:type="dxa"/>
          </w:tcPr>
          <w:p w14:paraId="69A8F983"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1278F8C0" w14:textId="77777777" w:rsidR="00D03B11" w:rsidRPr="004D7718" w:rsidRDefault="00D03B11" w:rsidP="003628EA">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DB771E">
              <w:rPr>
                <w:rFonts w:ascii="Times New Roman" w:hAnsi="Times New Roman"/>
                <w:b/>
                <w:color w:val="0070C0"/>
                <w:sz w:val="22"/>
                <w:szCs w:val="22"/>
              </w:rPr>
              <w:t>999B</w:t>
            </w:r>
            <w:r w:rsidRPr="00DB771E">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Series: </w:t>
            </w:r>
            <w:r w:rsidRPr="00DB771E">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DB771E">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00B505F9" w:rsidRPr="00DB771E">
              <w:rPr>
                <w:rFonts w:ascii="Times New Roman" w:hAnsi="Times New Roman"/>
                <w:b/>
                <w:color w:val="0070C0"/>
                <w:sz w:val="22"/>
                <w:szCs w:val="22"/>
              </w:rPr>
              <w:t>3</w:t>
            </w:r>
            <w:r w:rsidRPr="004D7718">
              <w:rPr>
                <w:rFonts w:ascii="Times New Roman" w:hAnsi="Times New Roman"/>
                <w:color w:val="000000" w:themeColor="text1"/>
                <w:sz w:val="22"/>
                <w:szCs w:val="22"/>
              </w:rPr>
              <w:t xml:space="preserve"> Salary: </w:t>
            </w:r>
            <w:r w:rsidRPr="00DB771E">
              <w:rPr>
                <w:rFonts w:ascii="Times New Roman" w:hAnsi="Times New Roman"/>
                <w:b/>
                <w:color w:val="0070C0"/>
                <w:sz w:val="22"/>
                <w:szCs w:val="22"/>
              </w:rPr>
              <w:t>$</w:t>
            </w:r>
            <w:r w:rsidR="00B505F9" w:rsidRPr="00DB771E">
              <w:rPr>
                <w:rFonts w:ascii="Times New Roman" w:hAnsi="Times New Roman"/>
                <w:b/>
                <w:color w:val="0070C0"/>
                <w:sz w:val="22"/>
                <w:szCs w:val="22"/>
              </w:rPr>
              <w:t>6</w:t>
            </w:r>
            <w:r w:rsidRPr="00DB771E">
              <w:rPr>
                <w:rFonts w:ascii="Times New Roman" w:hAnsi="Times New Roman"/>
                <w:b/>
                <w:color w:val="0070C0"/>
                <w:sz w:val="22"/>
                <w:szCs w:val="22"/>
              </w:rPr>
              <w:t>5,</w:t>
            </w:r>
            <w:r w:rsidR="00B505F9" w:rsidRPr="00DB771E">
              <w:rPr>
                <w:rFonts w:ascii="Times New Roman" w:hAnsi="Times New Roman"/>
                <w:b/>
                <w:color w:val="0070C0"/>
                <w:sz w:val="22"/>
                <w:szCs w:val="22"/>
              </w:rPr>
              <w:t>213</w:t>
            </w:r>
          </w:p>
        </w:tc>
      </w:tr>
      <w:tr w:rsidR="00D03B11" w:rsidRPr="004D7718" w14:paraId="196994BD" w14:textId="77777777" w:rsidTr="00472A4A">
        <w:tc>
          <w:tcPr>
            <w:tcW w:w="1094" w:type="dxa"/>
          </w:tcPr>
          <w:p w14:paraId="78E4731A"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Step 3</w:t>
            </w:r>
          </w:p>
        </w:tc>
        <w:tc>
          <w:tcPr>
            <w:tcW w:w="9526" w:type="dxa"/>
          </w:tcPr>
          <w:p w14:paraId="6F20A441"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524A3C89" w14:textId="77777777" w:rsidR="00D03B11" w:rsidRPr="004D7718" w:rsidRDefault="00D03B11">
            <w:pPr>
              <w:pStyle w:val="ListParagraph"/>
              <w:numPr>
                <w:ilvl w:val="0"/>
                <w:numId w:val="33"/>
              </w:numPr>
              <w:spacing w:before="120"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05013568" w14:textId="77777777" w:rsidR="00D03B11" w:rsidRPr="004D7718" w:rsidRDefault="00D03B11">
            <w:pPr>
              <w:pStyle w:val="ListParagraph"/>
              <w:numPr>
                <w:ilvl w:val="0"/>
                <w:numId w:val="33"/>
              </w:numPr>
              <w:spacing w:before="120"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1A6A7DE5" w14:textId="63E8C095" w:rsidR="00D03B11" w:rsidRPr="004D7718" w:rsidRDefault="00D03B11">
            <w:pPr>
              <w:pStyle w:val="ListParagraph"/>
              <w:numPr>
                <w:ilvl w:val="1"/>
                <w:numId w:val="33"/>
              </w:numPr>
              <w:autoSpaceDE w:val="0"/>
              <w:autoSpaceDN w:val="0"/>
              <w:adjustRightInd w:val="0"/>
              <w:spacing w:before="120"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DB771E">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026C8CFE" w14:textId="77B34A6B" w:rsidR="00D03B11" w:rsidRPr="004D7718" w:rsidRDefault="00D03B11">
            <w:pPr>
              <w:pStyle w:val="ListParagraph"/>
              <w:numPr>
                <w:ilvl w:val="1"/>
                <w:numId w:val="33"/>
              </w:numPr>
              <w:spacing w:before="120"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DB771E">
              <w:rPr>
                <w:rFonts w:ascii="Times New Roman" w:hAnsi="Times New Roman"/>
                <w:bCs/>
                <w:iCs/>
                <w:sz w:val="22"/>
                <w:szCs w:val="22"/>
              </w:rPr>
              <w:t xml:space="preserve">, </w:t>
            </w:r>
            <w:r w:rsidRPr="004D7718">
              <w:rPr>
                <w:rFonts w:ascii="Times New Roman" w:hAnsi="Times New Roman"/>
                <w:bCs/>
                <w:iCs/>
                <w:sz w:val="22"/>
                <w:szCs w:val="22"/>
              </w:rPr>
              <w:t>then the employee is entitled to retain their current salary.</w:t>
            </w:r>
          </w:p>
        </w:tc>
      </w:tr>
      <w:tr w:rsidR="00D03B11" w:rsidRPr="004D7718" w14:paraId="2F34150E" w14:textId="77777777" w:rsidTr="00472A4A">
        <w:tc>
          <w:tcPr>
            <w:tcW w:w="1094" w:type="dxa"/>
          </w:tcPr>
          <w:p w14:paraId="027BCD70"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Step 4</w:t>
            </w:r>
          </w:p>
        </w:tc>
        <w:tc>
          <w:tcPr>
            <w:tcW w:w="9526" w:type="dxa"/>
          </w:tcPr>
          <w:p w14:paraId="628503B3" w14:textId="3F8A3F5A" w:rsidR="00B505F9" w:rsidRPr="004D7718" w:rsidRDefault="00B505F9" w:rsidP="00B505F9">
            <w:pPr>
              <w:spacing w:before="120"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w:t>
            </w:r>
            <w:r w:rsidR="00DB771E">
              <w:rPr>
                <w:rFonts w:ascii="Times New Roman" w:hAnsi="Times New Roman"/>
                <w:sz w:val="22"/>
                <w:szCs w:val="22"/>
              </w:rPr>
              <w:t>amount,</w:t>
            </w:r>
            <w:r w:rsidR="006142A8">
              <w:rPr>
                <w:rFonts w:ascii="Times New Roman" w:hAnsi="Times New Roman"/>
                <w:sz w:val="22"/>
                <w:szCs w:val="22"/>
              </w:rPr>
              <w:t xml:space="preserve"> </w:t>
            </w:r>
            <w:r w:rsidRPr="004D7718">
              <w:rPr>
                <w:rFonts w:ascii="Times New Roman" w:hAnsi="Times New Roman"/>
                <w:sz w:val="22"/>
                <w:szCs w:val="22"/>
              </w:rPr>
              <w:t>then pay is set at the capped amount.</w:t>
            </w:r>
          </w:p>
          <w:p w14:paraId="23EBC4D8" w14:textId="77777777" w:rsidR="00B505F9" w:rsidRPr="004D7718" w:rsidRDefault="00B505F9">
            <w:pPr>
              <w:pStyle w:val="ListParagraph"/>
              <w:numPr>
                <w:ilvl w:val="0"/>
                <w:numId w:val="23"/>
              </w:numPr>
              <w:spacing w:before="120"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Pr="00DB771E">
              <w:rPr>
                <w:rFonts w:ascii="Times New Roman" w:hAnsi="Times New Roman"/>
                <w:b/>
                <w:bCs/>
                <w:color w:val="0070C0"/>
                <w:sz w:val="22"/>
                <w:szCs w:val="22"/>
              </w:rPr>
              <w:t>RUS</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DB771E">
              <w:rPr>
                <w:rFonts w:ascii="Times New Roman" w:hAnsi="Times New Roman"/>
                <w:b/>
                <w:b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DB771E">
              <w:rPr>
                <w:rFonts w:ascii="Times New Roman" w:hAnsi="Times New Roman"/>
                <w:b/>
                <w:bCs/>
                <w:color w:val="0070C0"/>
                <w:sz w:val="22"/>
                <w:szCs w:val="22"/>
              </w:rPr>
              <w:t>$63,654</w:t>
            </w:r>
          </w:p>
          <w:p w14:paraId="26EB62A5" w14:textId="77777777" w:rsidR="00D03B11" w:rsidRPr="006142A8" w:rsidRDefault="00B505F9" w:rsidP="006142A8">
            <w:pPr>
              <w:spacing w:before="120" w:after="120"/>
              <w:ind w:left="720"/>
              <w:rPr>
                <w:rFonts w:ascii="Times New Roman" w:hAnsi="Times New Roman"/>
                <w:b/>
                <w:sz w:val="22"/>
                <w:szCs w:val="22"/>
              </w:rPr>
            </w:pPr>
            <w:r w:rsidRPr="006142A8">
              <w:rPr>
                <w:rFonts w:ascii="Times New Roman" w:hAnsi="Times New Roman"/>
                <w:b/>
                <w:bCs/>
                <w:color w:val="0070C0"/>
                <w:sz w:val="22"/>
                <w:szCs w:val="22"/>
              </w:rPr>
              <w:t>$63,654</w:t>
            </w:r>
            <w:r w:rsidRPr="006142A8">
              <w:rPr>
                <w:rFonts w:ascii="Times New Roman" w:hAnsi="Times New Roman"/>
                <w:color w:val="0070C0"/>
                <w:sz w:val="22"/>
                <w:szCs w:val="22"/>
              </w:rPr>
              <w:t xml:space="preserve"> x 150% = </w:t>
            </w:r>
            <w:r w:rsidRPr="006142A8">
              <w:rPr>
                <w:rFonts w:ascii="Times New Roman" w:hAnsi="Times New Roman"/>
                <w:b/>
                <w:bCs/>
                <w:color w:val="0070C0"/>
                <w:sz w:val="22"/>
                <w:szCs w:val="22"/>
              </w:rPr>
              <w:t>$95,481</w:t>
            </w:r>
          </w:p>
        </w:tc>
      </w:tr>
      <w:tr w:rsidR="00D03B11" w:rsidRPr="004D7718" w14:paraId="62AD61ED" w14:textId="77777777" w:rsidTr="00472A4A">
        <w:tc>
          <w:tcPr>
            <w:tcW w:w="1094" w:type="dxa"/>
          </w:tcPr>
          <w:p w14:paraId="7C188E01" w14:textId="77777777" w:rsidR="00D03B11" w:rsidRPr="004D7718" w:rsidRDefault="00D03B11" w:rsidP="00D03B11">
            <w:pPr>
              <w:spacing w:before="120" w:after="120"/>
              <w:rPr>
                <w:rFonts w:ascii="Times New Roman" w:hAnsi="Times New Roman"/>
                <w:b/>
                <w:sz w:val="22"/>
                <w:szCs w:val="22"/>
              </w:rPr>
            </w:pPr>
            <w:r w:rsidRPr="004D7718">
              <w:rPr>
                <w:rFonts w:ascii="Times New Roman" w:hAnsi="Times New Roman"/>
                <w:b/>
                <w:sz w:val="22"/>
                <w:szCs w:val="22"/>
              </w:rPr>
              <w:t>Step 5</w:t>
            </w:r>
          </w:p>
        </w:tc>
        <w:tc>
          <w:tcPr>
            <w:tcW w:w="9526" w:type="dxa"/>
          </w:tcPr>
          <w:p w14:paraId="550CA6FC" w14:textId="77777777" w:rsidR="00D03B11" w:rsidRPr="004D7718" w:rsidRDefault="00D03B11" w:rsidP="00D03B11">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616EFDAB" w14:textId="35AD38F0" w:rsidR="00D03B11" w:rsidRPr="004D7718" w:rsidRDefault="00D03B11" w:rsidP="00D03B11">
            <w:pPr>
              <w:spacing w:before="120"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6142A8">
              <w:rPr>
                <w:rFonts w:ascii="Times New Roman" w:hAnsi="Times New Roman"/>
                <w:i/>
                <w:sz w:val="22"/>
                <w:szCs w:val="22"/>
              </w:rPr>
              <w:t>,</w:t>
            </w:r>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7A066714" w14:textId="77777777" w:rsidR="00D03B11" w:rsidRPr="004D7718" w:rsidRDefault="00D03B11" w:rsidP="003628EA">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00B505F9" w:rsidRPr="006142A8">
              <w:rPr>
                <w:rFonts w:ascii="Times New Roman" w:hAnsi="Times New Roman"/>
                <w:b/>
                <w:bCs/>
                <w:iCs/>
                <w:color w:val="0070C0"/>
                <w:sz w:val="22"/>
                <w:szCs w:val="22"/>
              </w:rPr>
              <w:t>RUS</w:t>
            </w:r>
            <w:r w:rsidRPr="006142A8">
              <w:rPr>
                <w:rFonts w:ascii="Times New Roman" w:hAnsi="Times New Roman"/>
                <w:b/>
                <w:bCs/>
                <w:iCs/>
                <w:color w:val="0070C0"/>
                <w:sz w:val="22"/>
                <w:szCs w:val="22"/>
              </w:rPr>
              <w:t xml:space="preserve"> </w:t>
            </w:r>
            <w:r w:rsidRPr="004D7718">
              <w:rPr>
                <w:rFonts w:ascii="Times New Roman" w:hAnsi="Times New Roman"/>
                <w:color w:val="000000" w:themeColor="text1"/>
                <w:sz w:val="22"/>
                <w:szCs w:val="22"/>
              </w:rPr>
              <w:t xml:space="preserve">Series: </w:t>
            </w:r>
            <w:r w:rsidRPr="006142A8">
              <w:rPr>
                <w:rFonts w:ascii="Times New Roman" w:hAnsi="Times New Roman"/>
                <w:b/>
                <w:bCs/>
                <w:iCs/>
                <w:color w:val="0070C0"/>
                <w:sz w:val="22"/>
                <w:szCs w:val="22"/>
              </w:rPr>
              <w:t>0</w:t>
            </w:r>
            <w:r w:rsidR="00B505F9" w:rsidRPr="006142A8">
              <w:rPr>
                <w:rFonts w:ascii="Times New Roman" w:hAnsi="Times New Roman"/>
                <w:b/>
                <w:bCs/>
                <w:iCs/>
                <w:color w:val="0070C0"/>
                <w:sz w:val="22"/>
                <w:szCs w:val="22"/>
              </w:rPr>
              <w:t>3</w:t>
            </w:r>
            <w:r w:rsidRPr="006142A8">
              <w:rPr>
                <w:rFonts w:ascii="Times New Roman" w:hAnsi="Times New Roman"/>
                <w:b/>
                <w:bCs/>
                <w:iCs/>
                <w:color w:val="0070C0"/>
                <w:sz w:val="22"/>
                <w:szCs w:val="22"/>
              </w:rPr>
              <w:t>01</w:t>
            </w:r>
            <w:r w:rsidRPr="006142A8">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00B505F9" w:rsidRPr="006142A8">
              <w:rPr>
                <w:rFonts w:ascii="Times New Roman" w:hAnsi="Times New Roman"/>
                <w:b/>
                <w:bCs/>
                <w:iCs/>
                <w:color w:val="0070C0"/>
                <w:sz w:val="22"/>
                <w:szCs w:val="22"/>
              </w:rPr>
              <w:t>09</w:t>
            </w:r>
            <w:r w:rsidRPr="004D7718">
              <w:rPr>
                <w:rFonts w:ascii="Times New Roman" w:hAnsi="Times New Roman"/>
                <w:b/>
                <w:bCs/>
                <w:iCs/>
                <w:sz w:val="22"/>
                <w:szCs w:val="22"/>
              </w:rPr>
              <w:t xml:space="preserve"> </w:t>
            </w:r>
            <w:r w:rsidRPr="004D7718">
              <w:rPr>
                <w:rFonts w:ascii="Times New Roman" w:hAnsi="Times New Roman"/>
                <w:sz w:val="22"/>
                <w:szCs w:val="22"/>
              </w:rPr>
              <w:t xml:space="preserve">Step: </w:t>
            </w:r>
            <w:r w:rsidR="00B505F9" w:rsidRPr="006142A8">
              <w:rPr>
                <w:rFonts w:ascii="Times New Roman" w:hAnsi="Times New Roman"/>
                <w:b/>
                <w:bCs/>
                <w:iCs/>
                <w:color w:val="0070C0"/>
                <w:sz w:val="22"/>
                <w:szCs w:val="22"/>
              </w:rPr>
              <w:t>0</w:t>
            </w:r>
            <w:r w:rsidRPr="006142A8">
              <w:rPr>
                <w:rFonts w:ascii="Times New Roman" w:hAnsi="Times New Roman"/>
                <w:b/>
                <w:bCs/>
                <w:iCs/>
                <w:color w:val="0070C0"/>
                <w:sz w:val="22"/>
                <w:szCs w:val="22"/>
              </w:rPr>
              <w:t>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6142A8">
              <w:rPr>
                <w:rFonts w:ascii="Times New Roman" w:hAnsi="Times New Roman"/>
                <w:b/>
                <w:bCs/>
                <w:iCs/>
                <w:color w:val="0070C0"/>
                <w:sz w:val="22"/>
                <w:szCs w:val="22"/>
              </w:rPr>
              <w:t>$</w:t>
            </w:r>
            <w:r w:rsidR="00B505F9" w:rsidRPr="006142A8">
              <w:rPr>
                <w:rFonts w:ascii="Times New Roman" w:hAnsi="Times New Roman"/>
                <w:b/>
                <w:bCs/>
                <w:iCs/>
                <w:color w:val="0070C0"/>
                <w:sz w:val="22"/>
                <w:szCs w:val="22"/>
              </w:rPr>
              <w:t>65,213</w:t>
            </w:r>
          </w:p>
        </w:tc>
      </w:tr>
    </w:tbl>
    <w:p w14:paraId="30929E16" w14:textId="516E0F7A" w:rsidR="00B505F9" w:rsidRPr="006142A8" w:rsidRDefault="0084354F" w:rsidP="00782F34">
      <w:pPr>
        <w:pStyle w:val="Heading3"/>
        <w:numPr>
          <w:ilvl w:val="0"/>
          <w:numId w:val="145"/>
        </w:numPr>
        <w:spacing w:before="480" w:after="0"/>
      </w:pPr>
      <w:bookmarkStart w:id="18" w:name="_Toc131406967"/>
      <w:r w:rsidRPr="006142A8">
        <w:t>Special Rate to Non-Special Rate w/</w:t>
      </w:r>
      <w:r w:rsidR="00B505F9" w:rsidRPr="006142A8">
        <w:t>Geographic Conversion</w:t>
      </w:r>
      <w:bookmarkEnd w:id="18"/>
    </w:p>
    <w:p w14:paraId="03C7756F" w14:textId="77777777" w:rsidR="00B505F9" w:rsidRPr="004D7718" w:rsidRDefault="00B505F9" w:rsidP="00B505F9">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15F0C2B9" w14:textId="77777777" w:rsidR="00B505F9" w:rsidRPr="004D7718" w:rsidRDefault="00B505F9" w:rsidP="00B40425">
      <w:pPr>
        <w:pStyle w:val="Footer"/>
        <w:tabs>
          <w:tab w:val="clear" w:pos="4320"/>
          <w:tab w:val="clear" w:pos="8640"/>
        </w:tabs>
        <w:spacing w:before="120" w:after="12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 xml:space="preserve">Doug is a GS-2210-11 step 9 ($78,752) IT Specialists paid from Special Rate Table 999C in Washington, DC and is reassigned as the result of a management action to a GS-0201-11 position in Albuquerque. </w:t>
      </w:r>
    </w:p>
    <w:p w14:paraId="506AEACE" w14:textId="79476B44" w:rsidR="00B505F9" w:rsidRPr="004D7718" w:rsidRDefault="00B505F9" w:rsidP="00B40425">
      <w:pPr>
        <w:pStyle w:val="Footer"/>
        <w:tabs>
          <w:tab w:val="clear" w:pos="4320"/>
          <w:tab w:val="clear" w:pos="8640"/>
        </w:tabs>
        <w:spacing w:before="120" w:after="12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A special rate applies to the GS-2210 position in DC</w:t>
      </w:r>
      <w:r w:rsidR="006142A8">
        <w:rPr>
          <w:rFonts w:ascii="Times New Roman" w:eastAsia="Arial Unicode MS" w:hAnsi="Times New Roman"/>
          <w:color w:val="000000" w:themeColor="text1"/>
          <w:sz w:val="22"/>
          <w:szCs w:val="22"/>
        </w:rPr>
        <w:t>,</w:t>
      </w:r>
      <w:r w:rsidRPr="004D7718">
        <w:rPr>
          <w:rFonts w:ascii="Times New Roman" w:eastAsia="Arial Unicode MS" w:hAnsi="Times New Roman"/>
          <w:color w:val="000000" w:themeColor="text1"/>
          <w:sz w:val="22"/>
          <w:szCs w:val="22"/>
        </w:rPr>
        <w:t xml:space="preserve"> but a special rate doesn’t apply to the new position in Albuquerque.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B505F9" w:rsidRPr="004D7718" w14:paraId="70020B09" w14:textId="77777777" w:rsidTr="00157E4A">
        <w:trPr>
          <w:tblHeader/>
        </w:trPr>
        <w:tc>
          <w:tcPr>
            <w:tcW w:w="720" w:type="dxa"/>
            <w:shd w:val="clear" w:color="auto" w:fill="D9D9D9" w:themeFill="background1" w:themeFillShade="D9"/>
          </w:tcPr>
          <w:p w14:paraId="30BEB222"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lastRenderedPageBreak/>
              <w:t>2016</w:t>
            </w:r>
          </w:p>
        </w:tc>
        <w:tc>
          <w:tcPr>
            <w:tcW w:w="540" w:type="dxa"/>
            <w:shd w:val="clear" w:color="auto" w:fill="D9D9D9" w:themeFill="background1" w:themeFillShade="D9"/>
            <w:hideMark/>
          </w:tcPr>
          <w:p w14:paraId="1EC49F44"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81EB02B"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4C5951DD"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19A6690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2017C793"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B501550"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A4E7FC5"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10887D04"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5F30AAC3"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913F06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3CFA7908"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10</w:t>
            </w:r>
          </w:p>
        </w:tc>
      </w:tr>
      <w:tr w:rsidR="00B505F9" w:rsidRPr="004D7718" w14:paraId="48F8ED89" w14:textId="77777777" w:rsidTr="00B505F9">
        <w:tc>
          <w:tcPr>
            <w:tcW w:w="720" w:type="dxa"/>
            <w:vAlign w:val="center"/>
          </w:tcPr>
          <w:p w14:paraId="196E3E0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999C</w:t>
            </w:r>
          </w:p>
        </w:tc>
        <w:tc>
          <w:tcPr>
            <w:tcW w:w="540" w:type="dxa"/>
            <w:vAlign w:val="center"/>
            <w:hideMark/>
          </w:tcPr>
          <w:p w14:paraId="354E396F"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11</w:t>
            </w:r>
          </w:p>
        </w:tc>
        <w:tc>
          <w:tcPr>
            <w:tcW w:w="900" w:type="dxa"/>
            <w:vAlign w:val="center"/>
            <w:hideMark/>
          </w:tcPr>
          <w:p w14:paraId="14FE1538"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62,173</w:t>
            </w:r>
          </w:p>
        </w:tc>
        <w:tc>
          <w:tcPr>
            <w:tcW w:w="900" w:type="dxa"/>
            <w:vAlign w:val="center"/>
            <w:hideMark/>
          </w:tcPr>
          <w:p w14:paraId="7280BA2A"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64,246</w:t>
            </w:r>
          </w:p>
        </w:tc>
        <w:tc>
          <w:tcPr>
            <w:tcW w:w="900" w:type="dxa"/>
            <w:shd w:val="clear" w:color="auto" w:fill="auto"/>
            <w:vAlign w:val="center"/>
            <w:hideMark/>
          </w:tcPr>
          <w:p w14:paraId="4F72DFA2"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66,318</w:t>
            </w:r>
          </w:p>
        </w:tc>
        <w:tc>
          <w:tcPr>
            <w:tcW w:w="900" w:type="dxa"/>
            <w:shd w:val="clear" w:color="auto" w:fill="auto"/>
            <w:vAlign w:val="center"/>
            <w:hideMark/>
          </w:tcPr>
          <w:p w14:paraId="04FA25CB"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68,390</w:t>
            </w:r>
          </w:p>
        </w:tc>
        <w:tc>
          <w:tcPr>
            <w:tcW w:w="900" w:type="dxa"/>
            <w:vAlign w:val="center"/>
            <w:hideMark/>
          </w:tcPr>
          <w:p w14:paraId="0B888B5B"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70,463</w:t>
            </w:r>
          </w:p>
        </w:tc>
        <w:tc>
          <w:tcPr>
            <w:tcW w:w="900" w:type="dxa"/>
            <w:shd w:val="clear" w:color="auto" w:fill="auto"/>
            <w:vAlign w:val="center"/>
            <w:hideMark/>
          </w:tcPr>
          <w:p w14:paraId="1056D4CA"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72,535</w:t>
            </w:r>
          </w:p>
        </w:tc>
        <w:tc>
          <w:tcPr>
            <w:tcW w:w="900" w:type="dxa"/>
            <w:vAlign w:val="center"/>
            <w:hideMark/>
          </w:tcPr>
          <w:p w14:paraId="6E2DFBBB"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74,608</w:t>
            </w:r>
          </w:p>
        </w:tc>
        <w:tc>
          <w:tcPr>
            <w:tcW w:w="900" w:type="dxa"/>
            <w:shd w:val="clear" w:color="auto" w:fill="auto"/>
            <w:vAlign w:val="center"/>
            <w:hideMark/>
          </w:tcPr>
          <w:p w14:paraId="751F3788" w14:textId="77777777" w:rsidR="00B505F9" w:rsidRPr="006142A8" w:rsidRDefault="00B505F9" w:rsidP="00157E4A">
            <w:pPr>
              <w:jc w:val="center"/>
              <w:rPr>
                <w:rFonts w:asciiTheme="minorHAnsi" w:hAnsiTheme="minorHAnsi" w:cstheme="minorHAnsi"/>
                <w:color w:val="000000" w:themeColor="text1"/>
                <w:sz w:val="22"/>
                <w:szCs w:val="22"/>
                <w:highlight w:val="yellow"/>
              </w:rPr>
            </w:pPr>
            <w:r w:rsidRPr="006142A8">
              <w:rPr>
                <w:rFonts w:asciiTheme="minorHAnsi" w:hAnsiTheme="minorHAnsi" w:cstheme="minorHAnsi"/>
                <w:color w:val="000000" w:themeColor="text1"/>
                <w:sz w:val="22"/>
                <w:szCs w:val="22"/>
              </w:rPr>
              <w:t>76,680</w:t>
            </w:r>
          </w:p>
        </w:tc>
        <w:tc>
          <w:tcPr>
            <w:tcW w:w="1080" w:type="dxa"/>
            <w:shd w:val="clear" w:color="auto" w:fill="FFFF00"/>
            <w:vAlign w:val="center"/>
            <w:hideMark/>
          </w:tcPr>
          <w:p w14:paraId="49A24D53"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78,752</w:t>
            </w:r>
          </w:p>
        </w:tc>
        <w:tc>
          <w:tcPr>
            <w:tcW w:w="1080" w:type="dxa"/>
            <w:shd w:val="clear" w:color="auto" w:fill="auto"/>
            <w:vAlign w:val="center"/>
            <w:hideMark/>
          </w:tcPr>
          <w:p w14:paraId="727D38CC"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80,825</w:t>
            </w:r>
          </w:p>
        </w:tc>
      </w:tr>
    </w:tbl>
    <w:p w14:paraId="10BD6B54" w14:textId="77777777" w:rsidR="00B505F9" w:rsidRPr="004D7718" w:rsidRDefault="00B505F9">
      <w:pPr>
        <w:pStyle w:val="ListParagraph"/>
        <w:numPr>
          <w:ilvl w:val="0"/>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p>
    <w:p w14:paraId="4DCB1EBA" w14:textId="77777777" w:rsidR="00B505F9" w:rsidRPr="004D7718" w:rsidRDefault="00B505F9">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Apply the geographic conversion rule. </w:t>
      </w:r>
    </w:p>
    <w:p w14:paraId="04669BAB" w14:textId="77777777" w:rsidR="00B505F9" w:rsidRPr="004D7718" w:rsidRDefault="00B505F9">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Special Rate Table 999C applies to Washington, </w:t>
      </w:r>
      <w:proofErr w:type="gramStart"/>
      <w:r w:rsidRPr="004D7718">
        <w:rPr>
          <w:rFonts w:ascii="Times New Roman" w:hAnsi="Times New Roman"/>
          <w:color w:val="000000" w:themeColor="text1"/>
          <w:sz w:val="22"/>
          <w:szCs w:val="22"/>
        </w:rPr>
        <w:t>DC</w:t>
      </w:r>
      <w:proofErr w:type="gramEnd"/>
      <w:r w:rsidRPr="004D7718">
        <w:rPr>
          <w:rFonts w:ascii="Times New Roman" w:hAnsi="Times New Roman"/>
          <w:color w:val="000000" w:themeColor="text1"/>
          <w:sz w:val="22"/>
          <w:szCs w:val="22"/>
        </w:rPr>
        <w:t xml:space="preserve"> and Special Rate Table 999B applies in Albuquerque. </w:t>
      </w:r>
    </w:p>
    <w:p w14:paraId="6F6E9748" w14:textId="77777777" w:rsidR="00B505F9" w:rsidRPr="004D7718" w:rsidRDefault="00AF0E9B">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eastAsia="Arial Unicode MS" w:hAnsi="Times New Roman"/>
          <w:color w:val="000000" w:themeColor="text1"/>
          <w:sz w:val="22"/>
          <w:szCs w:val="22"/>
        </w:rPr>
        <w:t>Doug</w:t>
      </w:r>
      <w:r w:rsidR="00B505F9" w:rsidRPr="004D7718">
        <w:rPr>
          <w:rFonts w:ascii="Times New Roman" w:hAnsi="Times New Roman"/>
          <w:color w:val="000000" w:themeColor="text1"/>
          <w:sz w:val="22"/>
          <w:szCs w:val="22"/>
        </w:rPr>
        <w:t>’s converted rate at the new official duty station is $7</w:t>
      </w:r>
      <w:r w:rsidRPr="004D7718">
        <w:rPr>
          <w:rFonts w:ascii="Times New Roman" w:hAnsi="Times New Roman"/>
          <w:color w:val="000000" w:themeColor="text1"/>
          <w:sz w:val="22"/>
          <w:szCs w:val="22"/>
        </w:rPr>
        <w:t>7,440</w:t>
      </w:r>
      <w:r w:rsidR="00B505F9" w:rsidRPr="004D7718">
        <w:rPr>
          <w:rFonts w:ascii="Times New Roman" w:hAnsi="Times New Roman"/>
          <w:color w:val="000000" w:themeColor="text1"/>
          <w:sz w:val="22"/>
          <w:szCs w:val="22"/>
        </w:rPr>
        <w:t>.</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B505F9" w:rsidRPr="004D7718" w14:paraId="5C375BE9" w14:textId="77777777" w:rsidTr="00157E4A">
        <w:trPr>
          <w:tblHeader/>
        </w:trPr>
        <w:tc>
          <w:tcPr>
            <w:tcW w:w="720" w:type="dxa"/>
            <w:shd w:val="clear" w:color="auto" w:fill="D9D9D9" w:themeFill="background1" w:themeFillShade="D9"/>
          </w:tcPr>
          <w:p w14:paraId="00AE8CC9"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435BB69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07881D8"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1A1A093F"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3E17E31"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2CB30282"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6A73ED7F"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7C6B0AC8"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1899F35"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07AD742C"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244E6D24"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FBDB78C"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10</w:t>
            </w:r>
          </w:p>
        </w:tc>
      </w:tr>
      <w:tr w:rsidR="00B505F9" w:rsidRPr="004D7718" w14:paraId="73792872" w14:textId="77777777" w:rsidTr="00AF0E9B">
        <w:tc>
          <w:tcPr>
            <w:tcW w:w="720" w:type="dxa"/>
            <w:vAlign w:val="center"/>
          </w:tcPr>
          <w:p w14:paraId="52CDE2C5"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999C</w:t>
            </w:r>
          </w:p>
        </w:tc>
        <w:tc>
          <w:tcPr>
            <w:tcW w:w="540" w:type="dxa"/>
            <w:vAlign w:val="center"/>
            <w:hideMark/>
          </w:tcPr>
          <w:p w14:paraId="3F817356"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11</w:t>
            </w:r>
          </w:p>
        </w:tc>
        <w:tc>
          <w:tcPr>
            <w:tcW w:w="900" w:type="dxa"/>
            <w:vAlign w:val="center"/>
            <w:hideMark/>
          </w:tcPr>
          <w:p w14:paraId="643286ED"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62,173</w:t>
            </w:r>
          </w:p>
        </w:tc>
        <w:tc>
          <w:tcPr>
            <w:tcW w:w="900" w:type="dxa"/>
            <w:vAlign w:val="center"/>
            <w:hideMark/>
          </w:tcPr>
          <w:p w14:paraId="016F2664"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64,246</w:t>
            </w:r>
          </w:p>
        </w:tc>
        <w:tc>
          <w:tcPr>
            <w:tcW w:w="900" w:type="dxa"/>
            <w:shd w:val="clear" w:color="auto" w:fill="auto"/>
            <w:vAlign w:val="center"/>
            <w:hideMark/>
          </w:tcPr>
          <w:p w14:paraId="20207A36"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66,318</w:t>
            </w:r>
          </w:p>
        </w:tc>
        <w:tc>
          <w:tcPr>
            <w:tcW w:w="900" w:type="dxa"/>
            <w:shd w:val="clear" w:color="auto" w:fill="auto"/>
            <w:vAlign w:val="center"/>
            <w:hideMark/>
          </w:tcPr>
          <w:p w14:paraId="18FD1FB8"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68,390</w:t>
            </w:r>
          </w:p>
        </w:tc>
        <w:tc>
          <w:tcPr>
            <w:tcW w:w="900" w:type="dxa"/>
            <w:vAlign w:val="center"/>
            <w:hideMark/>
          </w:tcPr>
          <w:p w14:paraId="41B69A5E"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70,463</w:t>
            </w:r>
          </w:p>
        </w:tc>
        <w:tc>
          <w:tcPr>
            <w:tcW w:w="900" w:type="dxa"/>
            <w:shd w:val="clear" w:color="auto" w:fill="auto"/>
            <w:vAlign w:val="center"/>
            <w:hideMark/>
          </w:tcPr>
          <w:p w14:paraId="154CD30B"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72,535</w:t>
            </w:r>
          </w:p>
        </w:tc>
        <w:tc>
          <w:tcPr>
            <w:tcW w:w="900" w:type="dxa"/>
            <w:vAlign w:val="center"/>
            <w:hideMark/>
          </w:tcPr>
          <w:p w14:paraId="3F490258"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74,608</w:t>
            </w:r>
          </w:p>
        </w:tc>
        <w:tc>
          <w:tcPr>
            <w:tcW w:w="900" w:type="dxa"/>
            <w:shd w:val="clear" w:color="auto" w:fill="auto"/>
            <w:vAlign w:val="center"/>
            <w:hideMark/>
          </w:tcPr>
          <w:p w14:paraId="6EEBD065" w14:textId="77777777" w:rsidR="00B505F9" w:rsidRPr="006142A8" w:rsidRDefault="00B505F9" w:rsidP="00157E4A">
            <w:pPr>
              <w:jc w:val="center"/>
              <w:rPr>
                <w:rFonts w:asciiTheme="minorHAnsi" w:hAnsiTheme="minorHAnsi" w:cstheme="minorHAnsi"/>
                <w:color w:val="000000" w:themeColor="text1"/>
                <w:sz w:val="22"/>
                <w:szCs w:val="22"/>
                <w:highlight w:val="yellow"/>
              </w:rPr>
            </w:pPr>
            <w:r w:rsidRPr="006142A8">
              <w:rPr>
                <w:rFonts w:asciiTheme="minorHAnsi" w:hAnsiTheme="minorHAnsi" w:cstheme="minorHAnsi"/>
                <w:color w:val="000000" w:themeColor="text1"/>
                <w:sz w:val="22"/>
                <w:szCs w:val="22"/>
              </w:rPr>
              <w:t>76,680</w:t>
            </w:r>
          </w:p>
        </w:tc>
        <w:tc>
          <w:tcPr>
            <w:tcW w:w="1080" w:type="dxa"/>
            <w:shd w:val="clear" w:color="auto" w:fill="A6A6A6" w:themeFill="background1" w:themeFillShade="A6"/>
            <w:vAlign w:val="center"/>
            <w:hideMark/>
          </w:tcPr>
          <w:p w14:paraId="67A69824"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78,752</w:t>
            </w:r>
          </w:p>
        </w:tc>
        <w:tc>
          <w:tcPr>
            <w:tcW w:w="1080" w:type="dxa"/>
            <w:shd w:val="clear" w:color="auto" w:fill="auto"/>
            <w:vAlign w:val="center"/>
            <w:hideMark/>
          </w:tcPr>
          <w:p w14:paraId="7D279B2E"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80,825</w:t>
            </w:r>
          </w:p>
        </w:tc>
      </w:tr>
      <w:tr w:rsidR="00B505F9" w:rsidRPr="004D7718" w14:paraId="1907A971" w14:textId="77777777" w:rsidTr="00AF0E9B">
        <w:tc>
          <w:tcPr>
            <w:tcW w:w="720" w:type="dxa"/>
            <w:vAlign w:val="center"/>
          </w:tcPr>
          <w:p w14:paraId="0A119D9F"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999B</w:t>
            </w:r>
          </w:p>
        </w:tc>
        <w:tc>
          <w:tcPr>
            <w:tcW w:w="540" w:type="dxa"/>
            <w:vAlign w:val="center"/>
          </w:tcPr>
          <w:p w14:paraId="60D88825"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11</w:t>
            </w:r>
          </w:p>
        </w:tc>
        <w:tc>
          <w:tcPr>
            <w:tcW w:w="900" w:type="dxa"/>
            <w:vAlign w:val="center"/>
          </w:tcPr>
          <w:p w14:paraId="6DEBD3CC"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61,137</w:t>
            </w:r>
          </w:p>
        </w:tc>
        <w:tc>
          <w:tcPr>
            <w:tcW w:w="900" w:type="dxa"/>
            <w:vAlign w:val="center"/>
          </w:tcPr>
          <w:p w14:paraId="0B292995"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63,175</w:t>
            </w:r>
          </w:p>
        </w:tc>
        <w:tc>
          <w:tcPr>
            <w:tcW w:w="900" w:type="dxa"/>
            <w:shd w:val="clear" w:color="auto" w:fill="auto"/>
            <w:vAlign w:val="center"/>
          </w:tcPr>
          <w:p w14:paraId="452CDEF8"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65,213</w:t>
            </w:r>
          </w:p>
        </w:tc>
        <w:tc>
          <w:tcPr>
            <w:tcW w:w="900" w:type="dxa"/>
            <w:shd w:val="clear" w:color="auto" w:fill="auto"/>
            <w:vAlign w:val="center"/>
          </w:tcPr>
          <w:p w14:paraId="65729F84"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67,251</w:t>
            </w:r>
          </w:p>
        </w:tc>
        <w:tc>
          <w:tcPr>
            <w:tcW w:w="900" w:type="dxa"/>
            <w:vAlign w:val="center"/>
          </w:tcPr>
          <w:p w14:paraId="795E7978"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69,288</w:t>
            </w:r>
          </w:p>
        </w:tc>
        <w:tc>
          <w:tcPr>
            <w:tcW w:w="900" w:type="dxa"/>
            <w:shd w:val="clear" w:color="auto" w:fill="auto"/>
            <w:vAlign w:val="center"/>
          </w:tcPr>
          <w:p w14:paraId="3866EDBA"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71,326</w:t>
            </w:r>
          </w:p>
        </w:tc>
        <w:tc>
          <w:tcPr>
            <w:tcW w:w="900" w:type="dxa"/>
            <w:vAlign w:val="center"/>
          </w:tcPr>
          <w:p w14:paraId="5FBAB93B"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73,364</w:t>
            </w:r>
          </w:p>
        </w:tc>
        <w:tc>
          <w:tcPr>
            <w:tcW w:w="900" w:type="dxa"/>
            <w:shd w:val="clear" w:color="auto" w:fill="auto"/>
            <w:vAlign w:val="center"/>
          </w:tcPr>
          <w:p w14:paraId="19610346" w14:textId="77777777" w:rsidR="00B505F9" w:rsidRPr="006142A8" w:rsidRDefault="00B505F9" w:rsidP="00157E4A">
            <w:pPr>
              <w:jc w:val="center"/>
              <w:rPr>
                <w:rFonts w:asciiTheme="minorHAnsi" w:hAnsiTheme="minorHAnsi" w:cstheme="minorHAnsi"/>
                <w:color w:val="000000" w:themeColor="text1"/>
                <w:sz w:val="22"/>
                <w:szCs w:val="22"/>
                <w:highlight w:val="yellow"/>
              </w:rPr>
            </w:pPr>
            <w:r w:rsidRPr="006142A8">
              <w:rPr>
                <w:rFonts w:asciiTheme="minorHAnsi" w:hAnsiTheme="minorHAnsi" w:cstheme="minorHAnsi"/>
                <w:color w:val="000000" w:themeColor="text1"/>
                <w:sz w:val="22"/>
                <w:szCs w:val="22"/>
              </w:rPr>
              <w:t>75,402</w:t>
            </w:r>
          </w:p>
        </w:tc>
        <w:tc>
          <w:tcPr>
            <w:tcW w:w="1080" w:type="dxa"/>
            <w:shd w:val="clear" w:color="auto" w:fill="FFFF00"/>
            <w:vAlign w:val="center"/>
          </w:tcPr>
          <w:p w14:paraId="39C74B0E"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77,440</w:t>
            </w:r>
          </w:p>
        </w:tc>
        <w:tc>
          <w:tcPr>
            <w:tcW w:w="1080" w:type="dxa"/>
            <w:shd w:val="clear" w:color="auto" w:fill="auto"/>
            <w:vAlign w:val="center"/>
          </w:tcPr>
          <w:p w14:paraId="2D971B86"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79,478</w:t>
            </w:r>
          </w:p>
        </w:tc>
      </w:tr>
    </w:tbl>
    <w:p w14:paraId="55FC0BA6" w14:textId="77777777" w:rsidR="00B505F9" w:rsidRPr="004D7718" w:rsidRDefault="00B505F9">
      <w:pPr>
        <w:pStyle w:val="ListParagraph"/>
        <w:numPr>
          <w:ilvl w:val="0"/>
          <w:numId w:val="3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4157B09A" w14:textId="77777777" w:rsidR="00B505F9" w:rsidRPr="004D7718" w:rsidRDefault="00B505F9">
      <w:pPr>
        <w:numPr>
          <w:ilvl w:val="1"/>
          <w:numId w:val="37"/>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5C1EE0DB" w14:textId="77777777" w:rsidR="00B505F9" w:rsidRPr="004D7718" w:rsidRDefault="00B505F9" w:rsidP="00B40425">
      <w:pPr>
        <w:spacing w:before="120" w:after="120"/>
        <w:ind w:left="144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Albuquerque locality table applies to a GS-0201-11 position in Albuquerque.</w:t>
      </w:r>
    </w:p>
    <w:p w14:paraId="27A51464" w14:textId="77777777" w:rsidR="00B505F9" w:rsidRPr="004D7718" w:rsidRDefault="00B505F9">
      <w:pPr>
        <w:numPr>
          <w:ilvl w:val="1"/>
          <w:numId w:val="37"/>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($7</w:t>
      </w:r>
      <w:r w:rsidR="00AF0E9B" w:rsidRPr="004D7718">
        <w:rPr>
          <w:rFonts w:ascii="Times New Roman" w:hAnsi="Times New Roman"/>
          <w:color w:val="000000" w:themeColor="text1"/>
          <w:sz w:val="22"/>
          <w:szCs w:val="22"/>
        </w:rPr>
        <w:t>7,440</w:t>
      </w:r>
      <w:r w:rsidRPr="004D7718">
        <w:rPr>
          <w:rFonts w:ascii="Times New Roman" w:hAnsi="Times New Roman"/>
          <w:color w:val="000000" w:themeColor="text1"/>
          <w:sz w:val="22"/>
          <w:szCs w:val="22"/>
        </w:rPr>
        <w:t>) fits within the steps of the position the employee is moving into (GS-11 in ABQ).</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B505F9" w:rsidRPr="004D7718" w14:paraId="00EA441D" w14:textId="77777777" w:rsidTr="00B505F9">
        <w:trPr>
          <w:tblHeader/>
        </w:trPr>
        <w:tc>
          <w:tcPr>
            <w:tcW w:w="720" w:type="dxa"/>
            <w:shd w:val="clear" w:color="auto" w:fill="D9D9D9" w:themeFill="background1" w:themeFillShade="D9"/>
          </w:tcPr>
          <w:p w14:paraId="030C0A3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FF070D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4625BCED"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0CDB254"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E3F1F60"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6A37E11"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39282400"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3F9D4F6"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26BCDB7"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6CBFB1FB"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111BD57C"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73D9ADB7" w14:textId="77777777" w:rsidR="00B505F9" w:rsidRPr="006142A8" w:rsidRDefault="00B505F9"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10</w:t>
            </w:r>
          </w:p>
        </w:tc>
      </w:tr>
      <w:tr w:rsidR="00B505F9" w:rsidRPr="004D7718" w14:paraId="17CCBA66" w14:textId="77777777" w:rsidTr="00AF0E9B">
        <w:tc>
          <w:tcPr>
            <w:tcW w:w="720" w:type="dxa"/>
            <w:vAlign w:val="center"/>
          </w:tcPr>
          <w:p w14:paraId="3643BF1D" w14:textId="77777777" w:rsidR="00B505F9" w:rsidRPr="006142A8" w:rsidRDefault="00B505F9" w:rsidP="00157E4A">
            <w:pPr>
              <w:jc w:val="center"/>
              <w:rPr>
                <w:rFonts w:asciiTheme="minorHAnsi" w:hAnsiTheme="minorHAnsi" w:cstheme="minorHAnsi"/>
                <w:b/>
                <w:color w:val="000000" w:themeColor="text1"/>
                <w:sz w:val="22"/>
                <w:szCs w:val="22"/>
              </w:rPr>
            </w:pPr>
            <w:r w:rsidRPr="006142A8">
              <w:rPr>
                <w:rFonts w:asciiTheme="minorHAnsi" w:hAnsiTheme="minorHAnsi" w:cstheme="minorHAnsi"/>
                <w:b/>
                <w:color w:val="000000" w:themeColor="text1"/>
                <w:sz w:val="22"/>
                <w:szCs w:val="22"/>
              </w:rPr>
              <w:t>ABQ</w:t>
            </w:r>
          </w:p>
        </w:tc>
        <w:tc>
          <w:tcPr>
            <w:tcW w:w="540" w:type="dxa"/>
            <w:vAlign w:val="center"/>
            <w:hideMark/>
          </w:tcPr>
          <w:p w14:paraId="60078650"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11</w:t>
            </w:r>
          </w:p>
        </w:tc>
        <w:tc>
          <w:tcPr>
            <w:tcW w:w="900" w:type="dxa"/>
            <w:vAlign w:val="center"/>
            <w:hideMark/>
          </w:tcPr>
          <w:p w14:paraId="1BB89B02"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59,256</w:t>
            </w:r>
          </w:p>
        </w:tc>
        <w:tc>
          <w:tcPr>
            <w:tcW w:w="900" w:type="dxa"/>
            <w:vAlign w:val="center"/>
            <w:hideMark/>
          </w:tcPr>
          <w:p w14:paraId="141F5D71"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61,231</w:t>
            </w:r>
          </w:p>
        </w:tc>
        <w:tc>
          <w:tcPr>
            <w:tcW w:w="900" w:type="dxa"/>
            <w:shd w:val="clear" w:color="auto" w:fill="auto"/>
            <w:vAlign w:val="center"/>
            <w:hideMark/>
          </w:tcPr>
          <w:p w14:paraId="125076FE"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63,207</w:t>
            </w:r>
          </w:p>
        </w:tc>
        <w:tc>
          <w:tcPr>
            <w:tcW w:w="900" w:type="dxa"/>
            <w:shd w:val="clear" w:color="auto" w:fill="auto"/>
            <w:vAlign w:val="center"/>
            <w:hideMark/>
          </w:tcPr>
          <w:p w14:paraId="33F1B7EE"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65,182</w:t>
            </w:r>
          </w:p>
        </w:tc>
        <w:tc>
          <w:tcPr>
            <w:tcW w:w="900" w:type="dxa"/>
            <w:vAlign w:val="center"/>
            <w:hideMark/>
          </w:tcPr>
          <w:p w14:paraId="5B29EE24"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67,157</w:t>
            </w:r>
          </w:p>
        </w:tc>
        <w:tc>
          <w:tcPr>
            <w:tcW w:w="900" w:type="dxa"/>
            <w:shd w:val="clear" w:color="auto" w:fill="auto"/>
            <w:vAlign w:val="center"/>
            <w:hideMark/>
          </w:tcPr>
          <w:p w14:paraId="72A1BC42"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69,132</w:t>
            </w:r>
          </w:p>
        </w:tc>
        <w:tc>
          <w:tcPr>
            <w:tcW w:w="900" w:type="dxa"/>
            <w:vAlign w:val="center"/>
            <w:hideMark/>
          </w:tcPr>
          <w:p w14:paraId="41C0205F"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71,107</w:t>
            </w:r>
          </w:p>
        </w:tc>
        <w:tc>
          <w:tcPr>
            <w:tcW w:w="900" w:type="dxa"/>
            <w:shd w:val="clear" w:color="auto" w:fill="auto"/>
            <w:vAlign w:val="center"/>
            <w:hideMark/>
          </w:tcPr>
          <w:p w14:paraId="02A6A1AD"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73,082</w:t>
            </w:r>
          </w:p>
        </w:tc>
        <w:tc>
          <w:tcPr>
            <w:tcW w:w="900" w:type="dxa"/>
            <w:shd w:val="clear" w:color="auto" w:fill="auto"/>
            <w:vAlign w:val="center"/>
            <w:hideMark/>
          </w:tcPr>
          <w:p w14:paraId="4D951010"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75,058</w:t>
            </w:r>
          </w:p>
        </w:tc>
        <w:tc>
          <w:tcPr>
            <w:tcW w:w="1080" w:type="dxa"/>
            <w:shd w:val="clear" w:color="auto" w:fill="FFFF00"/>
            <w:vAlign w:val="center"/>
            <w:hideMark/>
          </w:tcPr>
          <w:p w14:paraId="6A9601B7" w14:textId="77777777" w:rsidR="00B505F9" w:rsidRPr="006142A8" w:rsidRDefault="00B505F9" w:rsidP="00157E4A">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77,033</w:t>
            </w:r>
          </w:p>
        </w:tc>
      </w:tr>
    </w:tbl>
    <w:p w14:paraId="2417AAA1" w14:textId="77777777" w:rsidR="00AF0E9B" w:rsidRPr="004D7718" w:rsidRDefault="00AF0E9B">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Doug’s retained rate ($77,440) exceeds step 10 of the GS11 grade he is moving into. Doug is entitled to pay retention.</w:t>
      </w:r>
    </w:p>
    <w:p w14:paraId="3AF9B895" w14:textId="77777777" w:rsidR="00AF0E9B" w:rsidRPr="004D7718" w:rsidRDefault="00AF0E9B">
      <w:pPr>
        <w:pStyle w:val="ListParagraph"/>
        <w:numPr>
          <w:ilvl w:val="0"/>
          <w:numId w:val="3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150% of Max Step of New Grade. </w:t>
      </w:r>
    </w:p>
    <w:p w14:paraId="192AFAA8" w14:textId="77777777" w:rsidR="00AF0E9B" w:rsidRPr="004D7718" w:rsidRDefault="00AF0E9B">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20DEC04C" w14:textId="77777777" w:rsidR="00AF0E9B" w:rsidRPr="004D7718" w:rsidRDefault="00AF0E9B">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AF0E9B" w:rsidRPr="004D7718" w14:paraId="33E47912" w14:textId="77777777" w:rsidTr="00157E4A">
        <w:trPr>
          <w:tblHeader/>
        </w:trPr>
        <w:tc>
          <w:tcPr>
            <w:tcW w:w="720" w:type="dxa"/>
            <w:shd w:val="clear" w:color="auto" w:fill="D9D9D9" w:themeFill="background1" w:themeFillShade="D9"/>
          </w:tcPr>
          <w:p w14:paraId="1C83DF1B"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0A12CAD4"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DFBED74"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14D124BB"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367AC624"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F10335D"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B8F39EC"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0ADE2FB"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9E9A5A1"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5383E149"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5669885"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BF5E87A" w14:textId="77777777" w:rsidR="00AF0E9B" w:rsidRPr="006142A8" w:rsidRDefault="00AF0E9B" w:rsidP="00157E4A">
            <w:pPr>
              <w:jc w:val="center"/>
              <w:rPr>
                <w:rFonts w:asciiTheme="minorHAnsi" w:hAnsiTheme="minorHAnsi" w:cstheme="minorHAnsi"/>
                <w:b/>
                <w:bCs/>
                <w:color w:val="000000" w:themeColor="text1"/>
                <w:sz w:val="22"/>
                <w:szCs w:val="22"/>
              </w:rPr>
            </w:pPr>
            <w:r w:rsidRPr="006142A8">
              <w:rPr>
                <w:rFonts w:asciiTheme="minorHAnsi" w:hAnsiTheme="minorHAnsi" w:cstheme="minorHAnsi"/>
                <w:b/>
                <w:bCs/>
                <w:color w:val="000000" w:themeColor="text1"/>
                <w:sz w:val="22"/>
                <w:szCs w:val="22"/>
              </w:rPr>
              <w:t>STEP 10</w:t>
            </w:r>
          </w:p>
        </w:tc>
      </w:tr>
      <w:tr w:rsidR="00AF0E9B" w:rsidRPr="004D7718" w14:paraId="7A1030EF" w14:textId="77777777" w:rsidTr="00157E4A">
        <w:tc>
          <w:tcPr>
            <w:tcW w:w="720" w:type="dxa"/>
            <w:vAlign w:val="center"/>
          </w:tcPr>
          <w:p w14:paraId="5F057ED4" w14:textId="77777777" w:rsidR="00AF0E9B" w:rsidRPr="006142A8" w:rsidRDefault="00AF0E9B" w:rsidP="00AF0E9B">
            <w:pPr>
              <w:jc w:val="center"/>
              <w:rPr>
                <w:rFonts w:asciiTheme="minorHAnsi" w:hAnsiTheme="minorHAnsi" w:cstheme="minorHAnsi"/>
                <w:b/>
                <w:color w:val="000000" w:themeColor="text1"/>
                <w:sz w:val="22"/>
                <w:szCs w:val="22"/>
              </w:rPr>
            </w:pPr>
            <w:r w:rsidRPr="006142A8">
              <w:rPr>
                <w:rFonts w:asciiTheme="minorHAnsi" w:hAnsiTheme="minorHAnsi" w:cstheme="minorHAnsi"/>
                <w:b/>
                <w:color w:val="000000" w:themeColor="text1"/>
                <w:sz w:val="22"/>
                <w:szCs w:val="22"/>
              </w:rPr>
              <w:t>ABQ</w:t>
            </w:r>
          </w:p>
        </w:tc>
        <w:tc>
          <w:tcPr>
            <w:tcW w:w="540" w:type="dxa"/>
            <w:vAlign w:val="center"/>
            <w:hideMark/>
          </w:tcPr>
          <w:p w14:paraId="70DF7C4E"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11</w:t>
            </w:r>
          </w:p>
        </w:tc>
        <w:tc>
          <w:tcPr>
            <w:tcW w:w="900" w:type="dxa"/>
            <w:vAlign w:val="center"/>
            <w:hideMark/>
          </w:tcPr>
          <w:p w14:paraId="48B0AEC0"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59,256</w:t>
            </w:r>
          </w:p>
        </w:tc>
        <w:tc>
          <w:tcPr>
            <w:tcW w:w="900" w:type="dxa"/>
            <w:vAlign w:val="center"/>
            <w:hideMark/>
          </w:tcPr>
          <w:p w14:paraId="3D2CE3AD"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61,231</w:t>
            </w:r>
          </w:p>
        </w:tc>
        <w:tc>
          <w:tcPr>
            <w:tcW w:w="900" w:type="dxa"/>
            <w:shd w:val="clear" w:color="auto" w:fill="auto"/>
            <w:vAlign w:val="center"/>
            <w:hideMark/>
          </w:tcPr>
          <w:p w14:paraId="7E273B36"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63,207</w:t>
            </w:r>
          </w:p>
        </w:tc>
        <w:tc>
          <w:tcPr>
            <w:tcW w:w="900" w:type="dxa"/>
            <w:shd w:val="clear" w:color="auto" w:fill="auto"/>
            <w:vAlign w:val="center"/>
            <w:hideMark/>
          </w:tcPr>
          <w:p w14:paraId="42177EE1"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65,182</w:t>
            </w:r>
          </w:p>
        </w:tc>
        <w:tc>
          <w:tcPr>
            <w:tcW w:w="900" w:type="dxa"/>
            <w:vAlign w:val="center"/>
            <w:hideMark/>
          </w:tcPr>
          <w:p w14:paraId="1A6B45BF"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67,157</w:t>
            </w:r>
          </w:p>
        </w:tc>
        <w:tc>
          <w:tcPr>
            <w:tcW w:w="900" w:type="dxa"/>
            <w:shd w:val="clear" w:color="auto" w:fill="auto"/>
            <w:vAlign w:val="center"/>
            <w:hideMark/>
          </w:tcPr>
          <w:p w14:paraId="205F7938"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69,132</w:t>
            </w:r>
          </w:p>
        </w:tc>
        <w:tc>
          <w:tcPr>
            <w:tcW w:w="900" w:type="dxa"/>
            <w:vAlign w:val="center"/>
            <w:hideMark/>
          </w:tcPr>
          <w:p w14:paraId="09BA221A"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71,107</w:t>
            </w:r>
          </w:p>
        </w:tc>
        <w:tc>
          <w:tcPr>
            <w:tcW w:w="900" w:type="dxa"/>
            <w:shd w:val="clear" w:color="auto" w:fill="auto"/>
            <w:vAlign w:val="center"/>
            <w:hideMark/>
          </w:tcPr>
          <w:p w14:paraId="44BB013B"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73,082</w:t>
            </w:r>
          </w:p>
        </w:tc>
        <w:tc>
          <w:tcPr>
            <w:tcW w:w="1080" w:type="dxa"/>
            <w:vAlign w:val="center"/>
            <w:hideMark/>
          </w:tcPr>
          <w:p w14:paraId="552B20B4"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75,058</w:t>
            </w:r>
          </w:p>
        </w:tc>
        <w:tc>
          <w:tcPr>
            <w:tcW w:w="1080" w:type="dxa"/>
            <w:shd w:val="clear" w:color="auto" w:fill="FFFF00"/>
            <w:vAlign w:val="center"/>
            <w:hideMark/>
          </w:tcPr>
          <w:p w14:paraId="72928549" w14:textId="77777777" w:rsidR="00AF0E9B" w:rsidRPr="006142A8" w:rsidRDefault="00AF0E9B" w:rsidP="00AF0E9B">
            <w:pPr>
              <w:jc w:val="center"/>
              <w:rPr>
                <w:rFonts w:asciiTheme="minorHAnsi" w:hAnsiTheme="minorHAnsi" w:cstheme="minorHAnsi"/>
                <w:color w:val="000000" w:themeColor="text1"/>
                <w:sz w:val="22"/>
                <w:szCs w:val="22"/>
              </w:rPr>
            </w:pPr>
            <w:r w:rsidRPr="006142A8">
              <w:rPr>
                <w:rFonts w:asciiTheme="minorHAnsi" w:hAnsiTheme="minorHAnsi" w:cstheme="minorHAnsi"/>
                <w:color w:val="000000" w:themeColor="text1"/>
                <w:sz w:val="22"/>
                <w:szCs w:val="22"/>
              </w:rPr>
              <w:t>77,033</w:t>
            </w:r>
          </w:p>
        </w:tc>
      </w:tr>
    </w:tbl>
    <w:p w14:paraId="5A3244EC" w14:textId="77777777" w:rsidR="00AF0E9B" w:rsidRPr="004D7718" w:rsidRDefault="00AF0E9B">
      <w:pPr>
        <w:pStyle w:val="ListParagraph"/>
        <w:numPr>
          <w:ilvl w:val="1"/>
          <w:numId w:val="3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558AF490" w14:textId="77777777" w:rsidR="00AF0E9B" w:rsidRPr="004D7718" w:rsidRDefault="00AF0E9B" w:rsidP="00B4042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$77,033 X 150% = $115,550</w:t>
      </w:r>
    </w:p>
    <w:p w14:paraId="4ED5288E" w14:textId="77777777" w:rsidR="00AF0E9B" w:rsidRPr="004D7718" w:rsidRDefault="00AF0E9B">
      <w:pPr>
        <w:pStyle w:val="ListParagraph"/>
        <w:numPr>
          <w:ilvl w:val="1"/>
          <w:numId w:val="37"/>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 xml:space="preserve">Doug’s retained rate ($77,440) is less than the capped amount ($115,550) so we are OK to set his pay at $77,440. </w:t>
      </w:r>
    </w:p>
    <w:p w14:paraId="6281AD2B" w14:textId="31DE8537" w:rsidR="00AF0E9B" w:rsidRPr="006142A8" w:rsidRDefault="00AF0E9B">
      <w:pPr>
        <w:pStyle w:val="ListParagraph"/>
        <w:numPr>
          <w:ilvl w:val="0"/>
          <w:numId w:val="3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GS-0201-11 step 00, with a retained rate of $77,440.</w:t>
      </w:r>
      <w:r w:rsidRPr="004D7718">
        <w:rPr>
          <w:rFonts w:ascii="Times New Roman" w:hAnsi="Times New Roman"/>
          <w:color w:val="7030A0"/>
          <w:sz w:val="22"/>
          <w:szCs w:val="22"/>
        </w:rPr>
        <w:t xml:space="preserve"> </w:t>
      </w:r>
    </w:p>
    <w:p w14:paraId="23DD45CE" w14:textId="77777777" w:rsidR="00B505F9" w:rsidRPr="00B46F5C" w:rsidRDefault="00B505F9" w:rsidP="00B46F5C">
      <w:pPr>
        <w:pStyle w:val="Heading4"/>
      </w:pPr>
      <w:r w:rsidRPr="00B46F5C">
        <w:t>Ex. 7</w:t>
      </w:r>
      <w:r w:rsidR="00D66899" w:rsidRPr="00B46F5C">
        <w:t xml:space="preserve">: </w:t>
      </w:r>
      <w:r w:rsidRPr="00B46F5C">
        <w:t>Worksheet</w:t>
      </w:r>
    </w:p>
    <w:tbl>
      <w:tblPr>
        <w:tblStyle w:val="TableGrid"/>
        <w:tblW w:w="10890" w:type="dxa"/>
        <w:tblInd w:w="-815" w:type="dxa"/>
        <w:tblLook w:val="04A0" w:firstRow="1" w:lastRow="0" w:firstColumn="1" w:lastColumn="0" w:noHBand="0" w:noVBand="1"/>
        <w:tblCaption w:val="Worksheet"/>
        <w:tblDescription w:val="Worksheet"/>
      </w:tblPr>
      <w:tblGrid>
        <w:gridCol w:w="1170"/>
        <w:gridCol w:w="9720"/>
      </w:tblGrid>
      <w:tr w:rsidR="00B505F9" w:rsidRPr="004D7718" w14:paraId="40E6AC0E" w14:textId="77777777" w:rsidTr="00B46F5C">
        <w:trPr>
          <w:tblHeader/>
        </w:trPr>
        <w:tc>
          <w:tcPr>
            <w:tcW w:w="1170" w:type="dxa"/>
            <w:shd w:val="clear" w:color="auto" w:fill="D9D9D9" w:themeFill="background1" w:themeFillShade="D9"/>
          </w:tcPr>
          <w:p w14:paraId="7ACBBAFC" w14:textId="6E1B709C" w:rsidR="00B505F9" w:rsidRPr="004D7718" w:rsidRDefault="00B46F5C" w:rsidP="00B40425">
            <w:pPr>
              <w:spacing w:after="120"/>
              <w:jc w:val="center"/>
              <w:rPr>
                <w:rFonts w:ascii="Times New Roman" w:hAnsi="Times New Roman"/>
                <w:sz w:val="22"/>
                <w:szCs w:val="22"/>
              </w:rPr>
            </w:pPr>
            <w:r>
              <w:rPr>
                <w:rFonts w:ascii="Times New Roman" w:hAnsi="Times New Roman"/>
                <w:noProof/>
                <w:sz w:val="22"/>
                <w:szCs w:val="22"/>
              </w:rPr>
              <w:t>Steps</w:t>
            </w:r>
          </w:p>
        </w:tc>
        <w:tc>
          <w:tcPr>
            <w:tcW w:w="9720" w:type="dxa"/>
            <w:shd w:val="clear" w:color="auto" w:fill="D9D9D9" w:themeFill="background1" w:themeFillShade="D9"/>
          </w:tcPr>
          <w:p w14:paraId="74D15CDD" w14:textId="77777777" w:rsidR="00B505F9" w:rsidRPr="00B46F5C" w:rsidRDefault="00B505F9" w:rsidP="00B40425">
            <w:pPr>
              <w:spacing w:after="120"/>
              <w:jc w:val="center"/>
              <w:rPr>
                <w:rFonts w:ascii="Times New Roman" w:hAnsi="Times New Roman"/>
                <w:b/>
                <w:sz w:val="28"/>
                <w:szCs w:val="28"/>
              </w:rPr>
            </w:pPr>
            <w:r w:rsidRPr="00B46F5C">
              <w:rPr>
                <w:rFonts w:ascii="Times New Roman" w:hAnsi="Times New Roman"/>
                <w:b/>
                <w:sz w:val="28"/>
                <w:szCs w:val="28"/>
              </w:rPr>
              <w:t>Pay Retention Worksheet</w:t>
            </w:r>
          </w:p>
          <w:p w14:paraId="1EE48C4A" w14:textId="77777777" w:rsidR="00B505F9" w:rsidRPr="004D7718" w:rsidRDefault="00B505F9" w:rsidP="00B40425">
            <w:pPr>
              <w:spacing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B505F9" w:rsidRPr="004D7718" w14:paraId="3039CEF5" w14:textId="77777777" w:rsidTr="00472A4A">
        <w:tc>
          <w:tcPr>
            <w:tcW w:w="1170" w:type="dxa"/>
          </w:tcPr>
          <w:p w14:paraId="6C635F43"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Step 1</w:t>
            </w:r>
          </w:p>
        </w:tc>
        <w:tc>
          <w:tcPr>
            <w:tcW w:w="9720" w:type="dxa"/>
          </w:tcPr>
          <w:p w14:paraId="3B4A86CD"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p>
          <w:p w14:paraId="35222AE2" w14:textId="77777777" w:rsidR="00B505F9" w:rsidRPr="004D7718" w:rsidRDefault="00B505F9" w:rsidP="00B40425">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lastRenderedPageBreak/>
              <w:t xml:space="preserve">From: Pay Table: </w:t>
            </w:r>
            <w:r w:rsidRPr="00B46F5C">
              <w:rPr>
                <w:rFonts w:ascii="Times New Roman" w:hAnsi="Times New Roman"/>
                <w:b/>
                <w:color w:val="0070C0"/>
                <w:sz w:val="22"/>
                <w:szCs w:val="22"/>
              </w:rPr>
              <w:t>999C</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Series: </w:t>
            </w:r>
            <w:r w:rsidRPr="00B46F5C">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B46F5C">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00AF0E9B" w:rsidRPr="00B46F5C">
              <w:rPr>
                <w:rFonts w:ascii="Times New Roman" w:hAnsi="Times New Roman"/>
                <w:b/>
                <w:color w:val="0070C0"/>
                <w:sz w:val="22"/>
                <w:szCs w:val="22"/>
              </w:rPr>
              <w:t>9</w:t>
            </w:r>
            <w:r w:rsidRPr="004D7718">
              <w:rPr>
                <w:rFonts w:ascii="Times New Roman" w:hAnsi="Times New Roman"/>
                <w:color w:val="000000" w:themeColor="text1"/>
                <w:sz w:val="22"/>
                <w:szCs w:val="22"/>
              </w:rPr>
              <w:t xml:space="preserve"> Salary: </w:t>
            </w:r>
            <w:r w:rsidRPr="00B46F5C">
              <w:rPr>
                <w:rFonts w:ascii="Times New Roman" w:hAnsi="Times New Roman"/>
                <w:b/>
                <w:color w:val="0070C0"/>
                <w:sz w:val="22"/>
                <w:szCs w:val="22"/>
              </w:rPr>
              <w:t>$7</w:t>
            </w:r>
            <w:r w:rsidR="00AF0E9B" w:rsidRPr="00B46F5C">
              <w:rPr>
                <w:rFonts w:ascii="Times New Roman" w:hAnsi="Times New Roman"/>
                <w:b/>
                <w:color w:val="0070C0"/>
                <w:sz w:val="22"/>
                <w:szCs w:val="22"/>
              </w:rPr>
              <w:t>8</w:t>
            </w:r>
            <w:r w:rsidRPr="00B46F5C">
              <w:rPr>
                <w:rFonts w:ascii="Times New Roman" w:hAnsi="Times New Roman"/>
                <w:b/>
                <w:color w:val="0070C0"/>
                <w:sz w:val="22"/>
                <w:szCs w:val="22"/>
              </w:rPr>
              <w:t>,</w:t>
            </w:r>
            <w:r w:rsidR="00AF0E9B" w:rsidRPr="00B46F5C">
              <w:rPr>
                <w:rFonts w:ascii="Times New Roman" w:hAnsi="Times New Roman"/>
                <w:b/>
                <w:color w:val="0070C0"/>
                <w:sz w:val="22"/>
                <w:szCs w:val="22"/>
              </w:rPr>
              <w:t>752</w:t>
            </w:r>
            <w:r w:rsidRPr="00B46F5C">
              <w:rPr>
                <w:rFonts w:ascii="Times New Roman" w:hAnsi="Times New Roman"/>
                <w:b/>
                <w:color w:val="0070C0"/>
                <w:sz w:val="22"/>
                <w:szCs w:val="22"/>
              </w:rPr>
              <w:t xml:space="preserve"> </w:t>
            </w:r>
          </w:p>
          <w:p w14:paraId="7AD3F3B8" w14:textId="77777777" w:rsidR="00B505F9" w:rsidRPr="004D7718" w:rsidRDefault="00B505F9" w:rsidP="003D5914">
            <w:pPr>
              <w:spacing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w:t>
            </w:r>
            <w:r w:rsidRPr="00B46F5C">
              <w:rPr>
                <w:rFonts w:ascii="Times New Roman" w:hAnsi="Times New Roman"/>
                <w:b/>
                <w:color w:val="0070C0"/>
                <w:sz w:val="22"/>
                <w:szCs w:val="22"/>
              </w:rPr>
              <w:t>999B</w:t>
            </w:r>
            <w:r w:rsidRPr="004D7718">
              <w:rPr>
                <w:rFonts w:ascii="Times New Roman" w:hAnsi="Times New Roman"/>
                <w:color w:val="000000" w:themeColor="text1"/>
                <w:sz w:val="22"/>
                <w:szCs w:val="22"/>
              </w:rPr>
              <w:t xml:space="preserve"> Series: </w:t>
            </w:r>
            <w:r w:rsidRPr="00B46F5C">
              <w:rPr>
                <w:rFonts w:ascii="Times New Roman" w:hAnsi="Times New Roman"/>
                <w:b/>
                <w:color w:val="0070C0"/>
                <w:sz w:val="22"/>
                <w:szCs w:val="22"/>
              </w:rPr>
              <w:t>2210</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B46F5C">
              <w:rPr>
                <w:rFonts w:ascii="Times New Roman" w:hAnsi="Times New Roman"/>
                <w:b/>
                <w:color w:val="0070C0"/>
                <w:sz w:val="22"/>
                <w:szCs w:val="22"/>
              </w:rPr>
              <w:t>11</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00AF0E9B" w:rsidRPr="00B46F5C">
              <w:rPr>
                <w:rFonts w:ascii="Times New Roman" w:hAnsi="Times New Roman"/>
                <w:b/>
                <w:color w:val="0070C0"/>
                <w:sz w:val="22"/>
                <w:szCs w:val="22"/>
              </w:rPr>
              <w:t>9</w:t>
            </w:r>
            <w:r w:rsidRPr="004D7718">
              <w:rPr>
                <w:rFonts w:ascii="Times New Roman" w:hAnsi="Times New Roman"/>
                <w:color w:val="000000" w:themeColor="text1"/>
                <w:sz w:val="22"/>
                <w:szCs w:val="22"/>
              </w:rPr>
              <w:t xml:space="preserve"> Salary: </w:t>
            </w:r>
            <w:r w:rsidRPr="00B46F5C">
              <w:rPr>
                <w:rFonts w:ascii="Times New Roman" w:hAnsi="Times New Roman"/>
                <w:b/>
                <w:color w:val="0070C0"/>
                <w:sz w:val="22"/>
                <w:szCs w:val="22"/>
              </w:rPr>
              <w:t>$7</w:t>
            </w:r>
            <w:r w:rsidR="00AF0E9B" w:rsidRPr="00B46F5C">
              <w:rPr>
                <w:rFonts w:ascii="Times New Roman" w:hAnsi="Times New Roman"/>
                <w:b/>
                <w:color w:val="0070C0"/>
                <w:sz w:val="22"/>
                <w:szCs w:val="22"/>
              </w:rPr>
              <w:t>7,440</w:t>
            </w:r>
          </w:p>
        </w:tc>
      </w:tr>
      <w:tr w:rsidR="00B505F9" w:rsidRPr="004D7718" w14:paraId="5C19F416" w14:textId="77777777" w:rsidTr="00472A4A">
        <w:tc>
          <w:tcPr>
            <w:tcW w:w="1170" w:type="dxa"/>
          </w:tcPr>
          <w:p w14:paraId="34C5633F"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lastRenderedPageBreak/>
              <w:t xml:space="preserve">Step 2 </w:t>
            </w:r>
          </w:p>
        </w:tc>
        <w:tc>
          <w:tcPr>
            <w:tcW w:w="9720" w:type="dxa"/>
          </w:tcPr>
          <w:p w14:paraId="137D445A"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w:t>
            </w:r>
            <w:r w:rsidR="002902A6" w:rsidRPr="004D7718">
              <w:rPr>
                <w:rFonts w:ascii="Times New Roman" w:hAnsi="Times New Roman"/>
                <w:bCs/>
                <w:sz w:val="22"/>
                <w:szCs w:val="22"/>
              </w:rPr>
              <w:t>, after geographic conversion (i</w:t>
            </w:r>
            <w:r w:rsidRPr="004D7718">
              <w:rPr>
                <w:rFonts w:ascii="Times New Roman" w:hAnsi="Times New Roman"/>
                <w:bCs/>
                <w:sz w:val="22"/>
                <w:szCs w:val="22"/>
              </w:rPr>
              <w:t>f applicable).</w:t>
            </w:r>
          </w:p>
          <w:p w14:paraId="47B3E9B7" w14:textId="77777777" w:rsidR="00B505F9" w:rsidRPr="004D7718" w:rsidRDefault="00B505F9" w:rsidP="003D5914">
            <w:pPr>
              <w:spacing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B46F5C">
              <w:rPr>
                <w:rFonts w:ascii="Times New Roman" w:hAnsi="Times New Roman"/>
                <w:b/>
                <w:color w:val="0070C0"/>
                <w:sz w:val="22"/>
                <w:szCs w:val="22"/>
              </w:rPr>
              <w:t>999B</w:t>
            </w:r>
            <w:r w:rsidRPr="004D7718">
              <w:rPr>
                <w:rFonts w:ascii="Times New Roman" w:hAnsi="Times New Roman"/>
                <w:color w:val="000000" w:themeColor="text1"/>
                <w:sz w:val="22"/>
                <w:szCs w:val="22"/>
              </w:rPr>
              <w:t xml:space="preserve"> Series: </w:t>
            </w:r>
            <w:r w:rsidRPr="00B46F5C">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B46F5C">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00AF0E9B" w:rsidRPr="00B46F5C">
              <w:rPr>
                <w:rFonts w:ascii="Times New Roman" w:hAnsi="Times New Roman"/>
                <w:b/>
                <w:color w:val="0070C0"/>
                <w:sz w:val="22"/>
                <w:szCs w:val="22"/>
              </w:rPr>
              <w:t>9</w:t>
            </w:r>
            <w:r w:rsidRPr="00B46F5C">
              <w:rPr>
                <w:rFonts w:ascii="Times New Roman" w:hAnsi="Times New Roman"/>
                <w:b/>
                <w:color w:val="0070C0"/>
                <w:sz w:val="22"/>
                <w:szCs w:val="22"/>
              </w:rPr>
              <w:t xml:space="preserve"> </w:t>
            </w:r>
            <w:r w:rsidRPr="004D7718">
              <w:rPr>
                <w:rFonts w:ascii="Times New Roman" w:hAnsi="Times New Roman"/>
                <w:color w:val="000000" w:themeColor="text1"/>
                <w:sz w:val="22"/>
                <w:szCs w:val="22"/>
              </w:rPr>
              <w:t xml:space="preserve">Salary: </w:t>
            </w:r>
            <w:r w:rsidRPr="00B46F5C">
              <w:rPr>
                <w:rFonts w:ascii="Times New Roman" w:hAnsi="Times New Roman"/>
                <w:b/>
                <w:color w:val="0070C0"/>
                <w:sz w:val="22"/>
                <w:szCs w:val="22"/>
              </w:rPr>
              <w:t>$7</w:t>
            </w:r>
            <w:r w:rsidR="00AF0E9B" w:rsidRPr="00B46F5C">
              <w:rPr>
                <w:rFonts w:ascii="Times New Roman" w:hAnsi="Times New Roman"/>
                <w:b/>
                <w:color w:val="0070C0"/>
                <w:sz w:val="22"/>
                <w:szCs w:val="22"/>
              </w:rPr>
              <w:t>7,440</w:t>
            </w:r>
          </w:p>
        </w:tc>
      </w:tr>
      <w:tr w:rsidR="00B505F9" w:rsidRPr="004D7718" w14:paraId="00D8D124" w14:textId="77777777" w:rsidTr="00472A4A">
        <w:tc>
          <w:tcPr>
            <w:tcW w:w="1170" w:type="dxa"/>
          </w:tcPr>
          <w:p w14:paraId="6AB5CB54"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Step 3</w:t>
            </w:r>
          </w:p>
        </w:tc>
        <w:tc>
          <w:tcPr>
            <w:tcW w:w="9720" w:type="dxa"/>
          </w:tcPr>
          <w:p w14:paraId="5B463F76"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30FD8BED" w14:textId="77777777" w:rsidR="00B505F9" w:rsidRPr="004D7718" w:rsidRDefault="00B505F9">
            <w:pPr>
              <w:pStyle w:val="ListParagraph"/>
              <w:numPr>
                <w:ilvl w:val="0"/>
                <w:numId w:val="38"/>
              </w:numPr>
              <w:spacing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09EDD8D2" w14:textId="77777777" w:rsidR="00B505F9" w:rsidRPr="004D7718" w:rsidRDefault="00B505F9">
            <w:pPr>
              <w:pStyle w:val="ListParagraph"/>
              <w:numPr>
                <w:ilvl w:val="0"/>
                <w:numId w:val="38"/>
              </w:numPr>
              <w:spacing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04A39BFA" w14:textId="128ADCBC" w:rsidR="00B505F9" w:rsidRPr="004D7718" w:rsidRDefault="00B505F9">
            <w:pPr>
              <w:pStyle w:val="ListParagraph"/>
              <w:numPr>
                <w:ilvl w:val="1"/>
                <w:numId w:val="38"/>
              </w:numPr>
              <w:autoSpaceDE w:val="0"/>
              <w:autoSpaceDN w:val="0"/>
              <w:adjustRightInd w:val="0"/>
              <w:spacing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B46F5C">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13A37554" w14:textId="7442CBEB" w:rsidR="00B505F9" w:rsidRPr="004D7718" w:rsidRDefault="00B505F9">
            <w:pPr>
              <w:pStyle w:val="ListParagraph"/>
              <w:numPr>
                <w:ilvl w:val="1"/>
                <w:numId w:val="38"/>
              </w:numPr>
              <w:spacing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B46F5C">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B505F9" w:rsidRPr="004D7718" w14:paraId="21BEE6C4" w14:textId="77777777" w:rsidTr="00472A4A">
        <w:tc>
          <w:tcPr>
            <w:tcW w:w="1170" w:type="dxa"/>
          </w:tcPr>
          <w:p w14:paraId="18DBF958"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Step 4</w:t>
            </w:r>
          </w:p>
        </w:tc>
        <w:tc>
          <w:tcPr>
            <w:tcW w:w="9720" w:type="dxa"/>
          </w:tcPr>
          <w:p w14:paraId="49F95F57" w14:textId="4195FC58" w:rsidR="00AF0E9B" w:rsidRPr="004D7718" w:rsidRDefault="00AF0E9B" w:rsidP="00B40425">
            <w:pPr>
              <w:spacing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B46F5C">
              <w:rPr>
                <w:rFonts w:ascii="Times New Roman" w:hAnsi="Times New Roman"/>
                <w:sz w:val="22"/>
                <w:szCs w:val="22"/>
              </w:rPr>
              <w:t>,</w:t>
            </w:r>
            <w:r w:rsidRPr="004D7718">
              <w:rPr>
                <w:rFonts w:ascii="Times New Roman" w:hAnsi="Times New Roman"/>
                <w:sz w:val="22"/>
                <w:szCs w:val="22"/>
              </w:rPr>
              <w:t xml:space="preserve"> then pay is set at the capped amount.</w:t>
            </w:r>
          </w:p>
          <w:p w14:paraId="7ECB5EB0" w14:textId="77777777" w:rsidR="00AF0E9B" w:rsidRPr="004D7718" w:rsidRDefault="00AF0E9B">
            <w:pPr>
              <w:pStyle w:val="ListParagraph"/>
              <w:numPr>
                <w:ilvl w:val="0"/>
                <w:numId w:val="23"/>
              </w:numPr>
              <w:spacing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Pr="00B46F5C">
              <w:rPr>
                <w:rFonts w:ascii="Times New Roman" w:hAnsi="Times New Roman"/>
                <w:b/>
                <w:bCs/>
                <w:color w:val="0070C0"/>
                <w:sz w:val="22"/>
                <w:szCs w:val="22"/>
              </w:rPr>
              <w:t>RUS</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B46F5C">
              <w:rPr>
                <w:rFonts w:ascii="Times New Roman" w:hAnsi="Times New Roman"/>
                <w:b/>
                <w:b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B46F5C">
              <w:rPr>
                <w:rFonts w:ascii="Times New Roman" w:hAnsi="Times New Roman"/>
                <w:b/>
                <w:bCs/>
                <w:color w:val="0070C0"/>
                <w:sz w:val="22"/>
                <w:szCs w:val="22"/>
              </w:rPr>
              <w:t>$63,654</w:t>
            </w:r>
          </w:p>
          <w:p w14:paraId="5AFC726F" w14:textId="77777777" w:rsidR="00B505F9" w:rsidRPr="00B46F5C" w:rsidRDefault="00AF0E9B" w:rsidP="00B46F5C">
            <w:pPr>
              <w:spacing w:after="120"/>
              <w:ind w:left="720"/>
              <w:rPr>
                <w:rFonts w:ascii="Times New Roman" w:hAnsi="Times New Roman"/>
                <w:b/>
                <w:sz w:val="22"/>
                <w:szCs w:val="22"/>
              </w:rPr>
            </w:pPr>
            <w:r w:rsidRPr="00B46F5C">
              <w:rPr>
                <w:rFonts w:ascii="Times New Roman" w:hAnsi="Times New Roman"/>
                <w:b/>
                <w:bCs/>
                <w:color w:val="0070C0"/>
                <w:sz w:val="22"/>
                <w:szCs w:val="22"/>
              </w:rPr>
              <w:t>$63,654</w:t>
            </w:r>
            <w:r w:rsidRPr="00B46F5C">
              <w:rPr>
                <w:rFonts w:ascii="Times New Roman" w:hAnsi="Times New Roman"/>
                <w:color w:val="0070C0"/>
                <w:sz w:val="22"/>
                <w:szCs w:val="22"/>
              </w:rPr>
              <w:t xml:space="preserve"> x 150% = </w:t>
            </w:r>
            <w:r w:rsidRPr="00B46F5C">
              <w:rPr>
                <w:rFonts w:ascii="Times New Roman" w:hAnsi="Times New Roman"/>
                <w:b/>
                <w:bCs/>
                <w:color w:val="0070C0"/>
                <w:sz w:val="22"/>
                <w:szCs w:val="22"/>
              </w:rPr>
              <w:t>$95,481</w:t>
            </w:r>
          </w:p>
        </w:tc>
      </w:tr>
      <w:tr w:rsidR="00B505F9" w:rsidRPr="004D7718" w14:paraId="29DBF924" w14:textId="77777777" w:rsidTr="00472A4A">
        <w:tc>
          <w:tcPr>
            <w:tcW w:w="1170" w:type="dxa"/>
          </w:tcPr>
          <w:p w14:paraId="33A7A9E5" w14:textId="77777777" w:rsidR="00B505F9" w:rsidRPr="004D7718" w:rsidRDefault="00B505F9" w:rsidP="00B40425">
            <w:pPr>
              <w:spacing w:after="120"/>
              <w:rPr>
                <w:rFonts w:ascii="Times New Roman" w:hAnsi="Times New Roman"/>
                <w:b/>
                <w:sz w:val="22"/>
                <w:szCs w:val="22"/>
              </w:rPr>
            </w:pPr>
            <w:r w:rsidRPr="004D7718">
              <w:rPr>
                <w:rFonts w:ascii="Times New Roman" w:hAnsi="Times New Roman"/>
                <w:b/>
                <w:sz w:val="22"/>
                <w:szCs w:val="22"/>
              </w:rPr>
              <w:t>Step 5</w:t>
            </w:r>
          </w:p>
        </w:tc>
        <w:tc>
          <w:tcPr>
            <w:tcW w:w="9720" w:type="dxa"/>
          </w:tcPr>
          <w:p w14:paraId="422D94FA" w14:textId="77777777" w:rsidR="00B505F9" w:rsidRPr="004D7718" w:rsidRDefault="00B505F9" w:rsidP="00B40425">
            <w:pPr>
              <w:spacing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69B90C0A" w14:textId="2F6C587F" w:rsidR="00B505F9" w:rsidRPr="004D7718" w:rsidRDefault="00B505F9" w:rsidP="00B40425">
            <w:pPr>
              <w:spacing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B46F5C">
              <w:rPr>
                <w:rFonts w:ascii="Times New Roman" w:hAnsi="Times New Roman"/>
                <w:i/>
                <w:sz w:val="22"/>
                <w:szCs w:val="22"/>
              </w:rPr>
              <w:t>,</w:t>
            </w:r>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7B0FD7F0" w14:textId="77777777" w:rsidR="00B505F9" w:rsidRPr="004D7718" w:rsidRDefault="00B505F9" w:rsidP="003D5914">
            <w:pPr>
              <w:spacing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B46F5C">
              <w:rPr>
                <w:rFonts w:ascii="Times New Roman" w:hAnsi="Times New Roman"/>
                <w:b/>
                <w:bCs/>
                <w:iCs/>
                <w:color w:val="0070C0"/>
                <w:sz w:val="22"/>
                <w:szCs w:val="22"/>
              </w:rPr>
              <w:t>ABQ</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B46F5C">
              <w:rPr>
                <w:rFonts w:ascii="Times New Roman" w:hAnsi="Times New Roman"/>
                <w:b/>
                <w:bCs/>
                <w:iCs/>
                <w:color w:val="0070C0"/>
                <w:sz w:val="22"/>
                <w:szCs w:val="22"/>
              </w:rPr>
              <w:t>0201</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Grade: </w:t>
            </w:r>
            <w:r w:rsidRPr="00B46F5C">
              <w:rPr>
                <w:rFonts w:ascii="Times New Roman" w:hAnsi="Times New Roman"/>
                <w:b/>
                <w:bCs/>
                <w:iCs/>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00AF0E9B" w:rsidRPr="00B46F5C">
              <w:rPr>
                <w:rFonts w:ascii="Times New Roman" w:hAnsi="Times New Roman"/>
                <w:b/>
                <w:bCs/>
                <w:iCs/>
                <w:color w:val="0070C0"/>
                <w:sz w:val="22"/>
                <w:szCs w:val="22"/>
              </w:rPr>
              <w:t>0</w:t>
            </w:r>
            <w:r w:rsidRPr="00B46F5C">
              <w:rPr>
                <w:rFonts w:ascii="Times New Roman" w:hAnsi="Times New Roman"/>
                <w:b/>
                <w:bCs/>
                <w:iCs/>
                <w:color w:val="0070C0"/>
                <w:sz w:val="22"/>
                <w:szCs w:val="22"/>
              </w:rPr>
              <w:t>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B46F5C">
              <w:rPr>
                <w:rFonts w:ascii="Times New Roman" w:hAnsi="Times New Roman"/>
                <w:b/>
                <w:bCs/>
                <w:iCs/>
                <w:color w:val="0070C0"/>
                <w:sz w:val="22"/>
                <w:szCs w:val="22"/>
              </w:rPr>
              <w:t>$77,</w:t>
            </w:r>
            <w:r w:rsidR="00AF0E9B" w:rsidRPr="00B46F5C">
              <w:rPr>
                <w:rFonts w:ascii="Times New Roman" w:hAnsi="Times New Roman"/>
                <w:b/>
                <w:bCs/>
                <w:iCs/>
                <w:color w:val="0070C0"/>
                <w:sz w:val="22"/>
                <w:szCs w:val="22"/>
              </w:rPr>
              <w:t>440</w:t>
            </w:r>
          </w:p>
        </w:tc>
      </w:tr>
    </w:tbl>
    <w:p w14:paraId="76F1A3BB" w14:textId="77777777" w:rsidR="005075D7" w:rsidRPr="00B46F5C" w:rsidRDefault="00AE70BB" w:rsidP="00782F34">
      <w:pPr>
        <w:pStyle w:val="Heading3"/>
        <w:numPr>
          <w:ilvl w:val="0"/>
          <w:numId w:val="145"/>
        </w:numPr>
        <w:spacing w:before="480" w:after="0"/>
      </w:pPr>
      <w:bookmarkStart w:id="19" w:name="_Toc131406968"/>
      <w:r w:rsidRPr="00B46F5C">
        <w:t xml:space="preserve">SSR to Non-SSR but </w:t>
      </w:r>
      <w:r w:rsidR="00B505F9" w:rsidRPr="00B46F5C">
        <w:t xml:space="preserve">Pay Fits </w:t>
      </w:r>
      <w:r w:rsidR="00157E4A" w:rsidRPr="00B46F5C">
        <w:t>within</w:t>
      </w:r>
      <w:r w:rsidR="00B505F9" w:rsidRPr="00B46F5C">
        <w:t xml:space="preserve"> the Steps</w:t>
      </w:r>
      <w:r w:rsidR="004C1BC6" w:rsidRPr="00B46F5C">
        <w:t xml:space="preserve"> of the New Position</w:t>
      </w:r>
      <w:bookmarkEnd w:id="19"/>
    </w:p>
    <w:p w14:paraId="2F232BFB" w14:textId="77777777" w:rsidR="0035151E" w:rsidRPr="004D7718" w:rsidRDefault="0035151E"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735AF726" w14:textId="77777777" w:rsidR="00AF0E9B" w:rsidRPr="004D7718" w:rsidRDefault="00C573C3" w:rsidP="00B40425">
      <w:pPr>
        <w:pStyle w:val="Footer"/>
        <w:tabs>
          <w:tab w:val="clear" w:pos="4320"/>
          <w:tab w:val="clear" w:pos="8640"/>
        </w:tabs>
        <w:spacing w:before="120" w:after="12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 xml:space="preserve">Mary is a GS-2210-11 step 8 ($76,680) IT Specialists paid from Special Rate Table 999C in Washington, DC and is reassigned as the result of a management action to a GS-0201-11 position in Albuquerque. </w:t>
      </w:r>
    </w:p>
    <w:p w14:paraId="03C86B23" w14:textId="5661FFA1" w:rsidR="00C573C3" w:rsidRPr="004D7718" w:rsidRDefault="00C573C3" w:rsidP="00B40425">
      <w:pPr>
        <w:pStyle w:val="Footer"/>
        <w:tabs>
          <w:tab w:val="clear" w:pos="4320"/>
          <w:tab w:val="clear" w:pos="8640"/>
        </w:tabs>
        <w:spacing w:before="120" w:after="12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A special rate applies to the GS-2210 position in DC</w:t>
      </w:r>
      <w:r w:rsidR="00B46F5C">
        <w:rPr>
          <w:rFonts w:ascii="Times New Roman" w:eastAsia="Arial Unicode MS" w:hAnsi="Times New Roman"/>
          <w:color w:val="000000" w:themeColor="text1"/>
          <w:sz w:val="22"/>
          <w:szCs w:val="22"/>
        </w:rPr>
        <w:t>,</w:t>
      </w:r>
      <w:r w:rsidRPr="004D7718">
        <w:rPr>
          <w:rFonts w:ascii="Times New Roman" w:eastAsia="Arial Unicode MS" w:hAnsi="Times New Roman"/>
          <w:color w:val="000000" w:themeColor="text1"/>
          <w:sz w:val="22"/>
          <w:szCs w:val="22"/>
        </w:rPr>
        <w:t xml:space="preserve"> but a special rate doesn’t apply to the new position in Albuquerque.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573C3" w:rsidRPr="004D7718" w14:paraId="79D8BFBB" w14:textId="77777777" w:rsidTr="00D03B11">
        <w:trPr>
          <w:tblHeader/>
        </w:trPr>
        <w:tc>
          <w:tcPr>
            <w:tcW w:w="720" w:type="dxa"/>
            <w:shd w:val="clear" w:color="auto" w:fill="D9D9D9" w:themeFill="background1" w:themeFillShade="D9"/>
          </w:tcPr>
          <w:p w14:paraId="3AC2DAC8"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605005EB"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8FFEB59"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CF4B384"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2977DEF"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28C70F65"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7A659CC"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3CFEB95"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1A8D925E"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434CE74"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38E11BB9"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EF14B0B"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10</w:t>
            </w:r>
          </w:p>
        </w:tc>
      </w:tr>
      <w:tr w:rsidR="00C573C3" w:rsidRPr="004D7718" w14:paraId="74D96CFF" w14:textId="77777777" w:rsidTr="00D03B11">
        <w:tc>
          <w:tcPr>
            <w:tcW w:w="720" w:type="dxa"/>
            <w:vAlign w:val="center"/>
          </w:tcPr>
          <w:p w14:paraId="0B4067DE"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999C</w:t>
            </w:r>
          </w:p>
        </w:tc>
        <w:tc>
          <w:tcPr>
            <w:tcW w:w="540" w:type="dxa"/>
            <w:vAlign w:val="center"/>
            <w:hideMark/>
          </w:tcPr>
          <w:p w14:paraId="40DD57BC"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11</w:t>
            </w:r>
          </w:p>
        </w:tc>
        <w:tc>
          <w:tcPr>
            <w:tcW w:w="900" w:type="dxa"/>
            <w:vAlign w:val="center"/>
            <w:hideMark/>
          </w:tcPr>
          <w:p w14:paraId="067BA7F5"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62,173</w:t>
            </w:r>
          </w:p>
        </w:tc>
        <w:tc>
          <w:tcPr>
            <w:tcW w:w="900" w:type="dxa"/>
            <w:vAlign w:val="center"/>
            <w:hideMark/>
          </w:tcPr>
          <w:p w14:paraId="50E7219E"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64,246</w:t>
            </w:r>
          </w:p>
        </w:tc>
        <w:tc>
          <w:tcPr>
            <w:tcW w:w="900" w:type="dxa"/>
            <w:shd w:val="clear" w:color="auto" w:fill="auto"/>
            <w:vAlign w:val="center"/>
            <w:hideMark/>
          </w:tcPr>
          <w:p w14:paraId="4E018C67"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66,318</w:t>
            </w:r>
          </w:p>
        </w:tc>
        <w:tc>
          <w:tcPr>
            <w:tcW w:w="900" w:type="dxa"/>
            <w:shd w:val="clear" w:color="auto" w:fill="auto"/>
            <w:vAlign w:val="center"/>
            <w:hideMark/>
          </w:tcPr>
          <w:p w14:paraId="2C743BBD"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68,390</w:t>
            </w:r>
          </w:p>
        </w:tc>
        <w:tc>
          <w:tcPr>
            <w:tcW w:w="900" w:type="dxa"/>
            <w:vAlign w:val="center"/>
            <w:hideMark/>
          </w:tcPr>
          <w:p w14:paraId="02247FDB"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70,463</w:t>
            </w:r>
          </w:p>
        </w:tc>
        <w:tc>
          <w:tcPr>
            <w:tcW w:w="900" w:type="dxa"/>
            <w:shd w:val="clear" w:color="auto" w:fill="auto"/>
            <w:vAlign w:val="center"/>
            <w:hideMark/>
          </w:tcPr>
          <w:p w14:paraId="4D499EE5"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72,535</w:t>
            </w:r>
          </w:p>
        </w:tc>
        <w:tc>
          <w:tcPr>
            <w:tcW w:w="900" w:type="dxa"/>
            <w:vAlign w:val="center"/>
            <w:hideMark/>
          </w:tcPr>
          <w:p w14:paraId="1C6182B9"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74,608</w:t>
            </w:r>
          </w:p>
        </w:tc>
        <w:tc>
          <w:tcPr>
            <w:tcW w:w="900" w:type="dxa"/>
            <w:shd w:val="clear" w:color="auto" w:fill="FFFF00"/>
            <w:vAlign w:val="center"/>
            <w:hideMark/>
          </w:tcPr>
          <w:p w14:paraId="63E0C148" w14:textId="77777777" w:rsidR="00C573C3" w:rsidRPr="00B46F5C" w:rsidRDefault="00C573C3" w:rsidP="00D03B11">
            <w:pPr>
              <w:jc w:val="center"/>
              <w:rPr>
                <w:rFonts w:asciiTheme="minorHAnsi" w:hAnsiTheme="minorHAnsi" w:cstheme="minorHAnsi"/>
                <w:color w:val="000000" w:themeColor="text1"/>
                <w:sz w:val="22"/>
                <w:szCs w:val="22"/>
                <w:highlight w:val="yellow"/>
              </w:rPr>
            </w:pPr>
            <w:r w:rsidRPr="00B46F5C">
              <w:rPr>
                <w:rFonts w:asciiTheme="minorHAnsi" w:hAnsiTheme="minorHAnsi" w:cstheme="minorHAnsi"/>
                <w:color w:val="000000" w:themeColor="text1"/>
                <w:sz w:val="22"/>
                <w:szCs w:val="22"/>
              </w:rPr>
              <w:t>76,680</w:t>
            </w:r>
          </w:p>
        </w:tc>
        <w:tc>
          <w:tcPr>
            <w:tcW w:w="1080" w:type="dxa"/>
            <w:vAlign w:val="center"/>
            <w:hideMark/>
          </w:tcPr>
          <w:p w14:paraId="4063CB56"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78,752</w:t>
            </w:r>
          </w:p>
        </w:tc>
        <w:tc>
          <w:tcPr>
            <w:tcW w:w="1080" w:type="dxa"/>
            <w:shd w:val="clear" w:color="auto" w:fill="auto"/>
            <w:vAlign w:val="center"/>
            <w:hideMark/>
          </w:tcPr>
          <w:p w14:paraId="4F7C7676" w14:textId="77777777" w:rsidR="00C573C3" w:rsidRPr="00B46F5C" w:rsidRDefault="00C573C3" w:rsidP="00D03B11">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80,825</w:t>
            </w:r>
          </w:p>
        </w:tc>
      </w:tr>
    </w:tbl>
    <w:p w14:paraId="54377490" w14:textId="77777777" w:rsidR="00C573C3" w:rsidRPr="004D7718" w:rsidRDefault="00C573C3">
      <w:pPr>
        <w:pStyle w:val="ListParagraph"/>
        <w:numPr>
          <w:ilvl w:val="0"/>
          <w:numId w:val="47"/>
        </w:numPr>
        <w:spacing w:before="120" w:after="12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p>
    <w:p w14:paraId="6E7F90F3" w14:textId="77777777" w:rsidR="00C573C3" w:rsidRPr="004D7718" w:rsidRDefault="00C573C3">
      <w:pPr>
        <w:pStyle w:val="ListParagraph"/>
        <w:numPr>
          <w:ilvl w:val="1"/>
          <w:numId w:val="4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Apply the geographic conversion rule. </w:t>
      </w:r>
    </w:p>
    <w:p w14:paraId="2EE8B5E9" w14:textId="77777777" w:rsidR="00C573C3" w:rsidRPr="004D7718" w:rsidRDefault="00C573C3">
      <w:pPr>
        <w:pStyle w:val="ListParagraph"/>
        <w:numPr>
          <w:ilvl w:val="1"/>
          <w:numId w:val="4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Special Rate Table 999C applies to Washington, </w:t>
      </w:r>
      <w:proofErr w:type="gramStart"/>
      <w:r w:rsidRPr="004D7718">
        <w:rPr>
          <w:rFonts w:ascii="Times New Roman" w:hAnsi="Times New Roman"/>
          <w:color w:val="000000" w:themeColor="text1"/>
          <w:sz w:val="22"/>
          <w:szCs w:val="22"/>
        </w:rPr>
        <w:t>DC</w:t>
      </w:r>
      <w:proofErr w:type="gramEnd"/>
      <w:r w:rsidRPr="004D7718">
        <w:rPr>
          <w:rFonts w:ascii="Times New Roman" w:hAnsi="Times New Roman"/>
          <w:color w:val="000000" w:themeColor="text1"/>
          <w:sz w:val="22"/>
          <w:szCs w:val="22"/>
        </w:rPr>
        <w:t xml:space="preserve"> and Special Rate Table 999B applies in Albuquerque. </w:t>
      </w:r>
    </w:p>
    <w:p w14:paraId="30977A65" w14:textId="77777777" w:rsidR="00C573C3" w:rsidRPr="004D7718" w:rsidRDefault="00C573C3">
      <w:pPr>
        <w:pStyle w:val="ListParagraph"/>
        <w:numPr>
          <w:ilvl w:val="1"/>
          <w:numId w:val="47"/>
        </w:numPr>
        <w:spacing w:before="120" w:after="120"/>
        <w:contextualSpacing w:val="0"/>
        <w:rPr>
          <w:rFonts w:ascii="Times New Roman" w:hAnsi="Times New Roman"/>
          <w:color w:val="000000" w:themeColor="text1"/>
          <w:sz w:val="22"/>
          <w:szCs w:val="22"/>
        </w:rPr>
      </w:pPr>
      <w:r w:rsidRPr="004D7718">
        <w:rPr>
          <w:rFonts w:ascii="Times New Roman" w:eastAsia="Arial Unicode MS" w:hAnsi="Times New Roman"/>
          <w:color w:val="000000" w:themeColor="text1"/>
          <w:sz w:val="22"/>
          <w:szCs w:val="22"/>
        </w:rPr>
        <w:lastRenderedPageBreak/>
        <w:t>Mary</w:t>
      </w:r>
      <w:r w:rsidRPr="004D7718">
        <w:rPr>
          <w:rFonts w:ascii="Times New Roman" w:hAnsi="Times New Roman"/>
          <w:color w:val="000000" w:themeColor="text1"/>
          <w:sz w:val="22"/>
          <w:szCs w:val="22"/>
        </w:rPr>
        <w:t>’s converted rate at the new official duty station is $75,402.</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573C3" w:rsidRPr="004D7718" w14:paraId="63ED2514" w14:textId="77777777" w:rsidTr="00D03B11">
        <w:trPr>
          <w:tblHeader/>
        </w:trPr>
        <w:tc>
          <w:tcPr>
            <w:tcW w:w="720" w:type="dxa"/>
            <w:shd w:val="clear" w:color="auto" w:fill="D9D9D9" w:themeFill="background1" w:themeFillShade="D9"/>
          </w:tcPr>
          <w:p w14:paraId="3E3F4ADC" w14:textId="77777777" w:rsidR="00C573C3" w:rsidRPr="00B46F5C" w:rsidRDefault="00C573C3" w:rsidP="00C573C3">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1D27AF6B"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16815904"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7B40AA51"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AD2EAA5"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880BAA6"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D852BC6"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08ED30FC"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E7CF629"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6AFC48BA"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B7EEC7F"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7F43B7BF"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10</w:t>
            </w:r>
          </w:p>
        </w:tc>
      </w:tr>
      <w:tr w:rsidR="00C573C3" w:rsidRPr="004D7718" w14:paraId="77878E44" w14:textId="77777777" w:rsidTr="00D03B11">
        <w:tc>
          <w:tcPr>
            <w:tcW w:w="720" w:type="dxa"/>
            <w:vAlign w:val="center"/>
          </w:tcPr>
          <w:p w14:paraId="1BB45280" w14:textId="77777777" w:rsidR="00C573C3" w:rsidRPr="00B46F5C" w:rsidRDefault="00C573C3" w:rsidP="00C573C3">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999C</w:t>
            </w:r>
          </w:p>
        </w:tc>
        <w:tc>
          <w:tcPr>
            <w:tcW w:w="540" w:type="dxa"/>
            <w:vAlign w:val="center"/>
            <w:hideMark/>
          </w:tcPr>
          <w:p w14:paraId="6FCDB0FE"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11</w:t>
            </w:r>
          </w:p>
        </w:tc>
        <w:tc>
          <w:tcPr>
            <w:tcW w:w="900" w:type="dxa"/>
            <w:vAlign w:val="center"/>
            <w:hideMark/>
          </w:tcPr>
          <w:p w14:paraId="410BFED4"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62,173</w:t>
            </w:r>
          </w:p>
        </w:tc>
        <w:tc>
          <w:tcPr>
            <w:tcW w:w="900" w:type="dxa"/>
            <w:vAlign w:val="center"/>
            <w:hideMark/>
          </w:tcPr>
          <w:p w14:paraId="043BDCEB"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64,246</w:t>
            </w:r>
          </w:p>
        </w:tc>
        <w:tc>
          <w:tcPr>
            <w:tcW w:w="900" w:type="dxa"/>
            <w:shd w:val="clear" w:color="auto" w:fill="auto"/>
            <w:vAlign w:val="center"/>
            <w:hideMark/>
          </w:tcPr>
          <w:p w14:paraId="0796C4F1"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66,318</w:t>
            </w:r>
          </w:p>
        </w:tc>
        <w:tc>
          <w:tcPr>
            <w:tcW w:w="900" w:type="dxa"/>
            <w:shd w:val="clear" w:color="auto" w:fill="auto"/>
            <w:vAlign w:val="center"/>
            <w:hideMark/>
          </w:tcPr>
          <w:p w14:paraId="3E0E136A"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68,390</w:t>
            </w:r>
          </w:p>
        </w:tc>
        <w:tc>
          <w:tcPr>
            <w:tcW w:w="900" w:type="dxa"/>
            <w:vAlign w:val="center"/>
            <w:hideMark/>
          </w:tcPr>
          <w:p w14:paraId="3D0B9662"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70,463</w:t>
            </w:r>
          </w:p>
        </w:tc>
        <w:tc>
          <w:tcPr>
            <w:tcW w:w="900" w:type="dxa"/>
            <w:shd w:val="clear" w:color="auto" w:fill="auto"/>
            <w:vAlign w:val="center"/>
            <w:hideMark/>
          </w:tcPr>
          <w:p w14:paraId="00951562"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72,535</w:t>
            </w:r>
          </w:p>
        </w:tc>
        <w:tc>
          <w:tcPr>
            <w:tcW w:w="900" w:type="dxa"/>
            <w:vAlign w:val="center"/>
            <w:hideMark/>
          </w:tcPr>
          <w:p w14:paraId="7261F3AA"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74,608</w:t>
            </w:r>
          </w:p>
        </w:tc>
        <w:tc>
          <w:tcPr>
            <w:tcW w:w="900" w:type="dxa"/>
            <w:shd w:val="clear" w:color="auto" w:fill="A6A6A6" w:themeFill="background1" w:themeFillShade="A6"/>
            <w:vAlign w:val="center"/>
            <w:hideMark/>
          </w:tcPr>
          <w:p w14:paraId="32CDC143" w14:textId="77777777" w:rsidR="00C573C3" w:rsidRPr="00B46F5C" w:rsidRDefault="00C573C3" w:rsidP="00C573C3">
            <w:pPr>
              <w:jc w:val="center"/>
              <w:rPr>
                <w:rFonts w:asciiTheme="minorHAnsi" w:hAnsiTheme="minorHAnsi" w:cstheme="minorHAnsi"/>
                <w:color w:val="000000" w:themeColor="text1"/>
                <w:sz w:val="22"/>
                <w:szCs w:val="22"/>
                <w:highlight w:val="yellow"/>
              </w:rPr>
            </w:pPr>
            <w:r w:rsidRPr="00B46F5C">
              <w:rPr>
                <w:rFonts w:asciiTheme="minorHAnsi" w:hAnsiTheme="minorHAnsi" w:cstheme="minorHAnsi"/>
                <w:color w:val="000000" w:themeColor="text1"/>
                <w:sz w:val="22"/>
                <w:szCs w:val="22"/>
              </w:rPr>
              <w:t>76,680</w:t>
            </w:r>
          </w:p>
        </w:tc>
        <w:tc>
          <w:tcPr>
            <w:tcW w:w="1080" w:type="dxa"/>
            <w:vAlign w:val="center"/>
            <w:hideMark/>
          </w:tcPr>
          <w:p w14:paraId="1A7BFA23"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78,752</w:t>
            </w:r>
          </w:p>
        </w:tc>
        <w:tc>
          <w:tcPr>
            <w:tcW w:w="1080" w:type="dxa"/>
            <w:shd w:val="clear" w:color="auto" w:fill="auto"/>
            <w:vAlign w:val="center"/>
            <w:hideMark/>
          </w:tcPr>
          <w:p w14:paraId="2137DF8B"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80,825</w:t>
            </w:r>
          </w:p>
        </w:tc>
      </w:tr>
      <w:tr w:rsidR="00C573C3" w:rsidRPr="004D7718" w14:paraId="002CB6D5" w14:textId="77777777" w:rsidTr="00D03B11">
        <w:tc>
          <w:tcPr>
            <w:tcW w:w="720" w:type="dxa"/>
            <w:vAlign w:val="center"/>
          </w:tcPr>
          <w:p w14:paraId="2669BE71" w14:textId="77777777" w:rsidR="00C573C3" w:rsidRPr="00B46F5C" w:rsidRDefault="00C573C3" w:rsidP="00C573C3">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999B</w:t>
            </w:r>
          </w:p>
        </w:tc>
        <w:tc>
          <w:tcPr>
            <w:tcW w:w="540" w:type="dxa"/>
            <w:vAlign w:val="center"/>
          </w:tcPr>
          <w:p w14:paraId="41BBB2B8"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11</w:t>
            </w:r>
          </w:p>
        </w:tc>
        <w:tc>
          <w:tcPr>
            <w:tcW w:w="900" w:type="dxa"/>
            <w:vAlign w:val="center"/>
          </w:tcPr>
          <w:p w14:paraId="58C40320"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61,137</w:t>
            </w:r>
          </w:p>
        </w:tc>
        <w:tc>
          <w:tcPr>
            <w:tcW w:w="900" w:type="dxa"/>
            <w:vAlign w:val="center"/>
          </w:tcPr>
          <w:p w14:paraId="72B8CAFF"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63,175</w:t>
            </w:r>
          </w:p>
        </w:tc>
        <w:tc>
          <w:tcPr>
            <w:tcW w:w="900" w:type="dxa"/>
            <w:shd w:val="clear" w:color="auto" w:fill="auto"/>
            <w:vAlign w:val="center"/>
          </w:tcPr>
          <w:p w14:paraId="365099D0"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65,213</w:t>
            </w:r>
          </w:p>
        </w:tc>
        <w:tc>
          <w:tcPr>
            <w:tcW w:w="900" w:type="dxa"/>
            <w:shd w:val="clear" w:color="auto" w:fill="auto"/>
            <w:vAlign w:val="center"/>
          </w:tcPr>
          <w:p w14:paraId="4D29A018"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67,251</w:t>
            </w:r>
          </w:p>
        </w:tc>
        <w:tc>
          <w:tcPr>
            <w:tcW w:w="900" w:type="dxa"/>
            <w:vAlign w:val="center"/>
          </w:tcPr>
          <w:p w14:paraId="50EFA943"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69,288</w:t>
            </w:r>
          </w:p>
        </w:tc>
        <w:tc>
          <w:tcPr>
            <w:tcW w:w="900" w:type="dxa"/>
            <w:shd w:val="clear" w:color="auto" w:fill="auto"/>
            <w:vAlign w:val="center"/>
          </w:tcPr>
          <w:p w14:paraId="153D4270"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71,326</w:t>
            </w:r>
          </w:p>
        </w:tc>
        <w:tc>
          <w:tcPr>
            <w:tcW w:w="900" w:type="dxa"/>
            <w:vAlign w:val="center"/>
          </w:tcPr>
          <w:p w14:paraId="6A2A8705"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73,364</w:t>
            </w:r>
          </w:p>
        </w:tc>
        <w:tc>
          <w:tcPr>
            <w:tcW w:w="900" w:type="dxa"/>
            <w:shd w:val="clear" w:color="auto" w:fill="FFFF00"/>
            <w:vAlign w:val="center"/>
          </w:tcPr>
          <w:p w14:paraId="7C8ABDD4" w14:textId="77777777" w:rsidR="00C573C3" w:rsidRPr="00B46F5C" w:rsidRDefault="00C573C3" w:rsidP="00C573C3">
            <w:pPr>
              <w:jc w:val="center"/>
              <w:rPr>
                <w:rFonts w:asciiTheme="minorHAnsi" w:hAnsiTheme="minorHAnsi" w:cstheme="minorHAnsi"/>
                <w:color w:val="000000" w:themeColor="text1"/>
                <w:sz w:val="22"/>
                <w:szCs w:val="22"/>
                <w:highlight w:val="yellow"/>
              </w:rPr>
            </w:pPr>
            <w:r w:rsidRPr="00B46F5C">
              <w:rPr>
                <w:rFonts w:asciiTheme="minorHAnsi" w:hAnsiTheme="minorHAnsi" w:cstheme="minorHAnsi"/>
                <w:color w:val="000000" w:themeColor="text1"/>
                <w:sz w:val="22"/>
                <w:szCs w:val="22"/>
                <w:highlight w:val="yellow"/>
              </w:rPr>
              <w:t>75,402</w:t>
            </w:r>
          </w:p>
        </w:tc>
        <w:tc>
          <w:tcPr>
            <w:tcW w:w="1080" w:type="dxa"/>
            <w:vAlign w:val="center"/>
          </w:tcPr>
          <w:p w14:paraId="71A1673F"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77,440</w:t>
            </w:r>
          </w:p>
        </w:tc>
        <w:tc>
          <w:tcPr>
            <w:tcW w:w="1080" w:type="dxa"/>
            <w:shd w:val="clear" w:color="auto" w:fill="auto"/>
            <w:vAlign w:val="center"/>
          </w:tcPr>
          <w:p w14:paraId="5802D831"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79,478</w:t>
            </w:r>
          </w:p>
        </w:tc>
      </w:tr>
    </w:tbl>
    <w:p w14:paraId="4E6EB37D" w14:textId="77777777" w:rsidR="00C573C3" w:rsidRPr="004D7718" w:rsidRDefault="00C573C3">
      <w:pPr>
        <w:pStyle w:val="ListParagraph"/>
        <w:numPr>
          <w:ilvl w:val="0"/>
          <w:numId w:val="4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07E89F67" w14:textId="77777777" w:rsidR="00C573C3" w:rsidRPr="004D7718" w:rsidRDefault="00C573C3">
      <w:pPr>
        <w:numPr>
          <w:ilvl w:val="1"/>
          <w:numId w:val="47"/>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0237DDE1" w14:textId="77777777" w:rsidR="00C573C3" w:rsidRPr="004D7718" w:rsidRDefault="00C573C3" w:rsidP="004E3105">
      <w:pPr>
        <w:spacing w:before="120" w:after="120"/>
        <w:ind w:left="1080"/>
        <w:rPr>
          <w:rFonts w:ascii="Times New Roman" w:hAnsi="Times New Roman"/>
          <w:i/>
          <w:color w:val="000000" w:themeColor="text1"/>
          <w:sz w:val="22"/>
          <w:szCs w:val="22"/>
        </w:rPr>
      </w:pPr>
      <w:r w:rsidRPr="004D7718">
        <w:rPr>
          <w:rFonts w:ascii="Times New Roman" w:hAnsi="Times New Roman"/>
          <w:i/>
          <w:color w:val="000000" w:themeColor="text1"/>
          <w:sz w:val="22"/>
          <w:szCs w:val="22"/>
        </w:rPr>
        <w:t xml:space="preserve">The </w:t>
      </w:r>
      <w:r w:rsidR="00874993" w:rsidRPr="004D7718">
        <w:rPr>
          <w:rFonts w:ascii="Times New Roman" w:hAnsi="Times New Roman"/>
          <w:i/>
          <w:color w:val="000000" w:themeColor="text1"/>
          <w:sz w:val="22"/>
          <w:szCs w:val="22"/>
        </w:rPr>
        <w:t>Albuquerque</w:t>
      </w:r>
      <w:r w:rsidRPr="004D7718">
        <w:rPr>
          <w:rFonts w:ascii="Times New Roman" w:hAnsi="Times New Roman"/>
          <w:i/>
          <w:color w:val="000000" w:themeColor="text1"/>
          <w:sz w:val="22"/>
          <w:szCs w:val="22"/>
        </w:rPr>
        <w:t xml:space="preserve"> locality table applies to a GS-0</w:t>
      </w:r>
      <w:r w:rsidR="00874993" w:rsidRPr="004D7718">
        <w:rPr>
          <w:rFonts w:ascii="Times New Roman" w:hAnsi="Times New Roman"/>
          <w:i/>
          <w:color w:val="000000" w:themeColor="text1"/>
          <w:sz w:val="22"/>
          <w:szCs w:val="22"/>
        </w:rPr>
        <w:t>2</w:t>
      </w:r>
      <w:r w:rsidRPr="004D7718">
        <w:rPr>
          <w:rFonts w:ascii="Times New Roman" w:hAnsi="Times New Roman"/>
          <w:i/>
          <w:color w:val="000000" w:themeColor="text1"/>
          <w:sz w:val="22"/>
          <w:szCs w:val="22"/>
        </w:rPr>
        <w:t>01-</w:t>
      </w:r>
      <w:r w:rsidR="00874993" w:rsidRPr="004D7718">
        <w:rPr>
          <w:rFonts w:ascii="Times New Roman" w:hAnsi="Times New Roman"/>
          <w:i/>
          <w:color w:val="000000" w:themeColor="text1"/>
          <w:sz w:val="22"/>
          <w:szCs w:val="22"/>
        </w:rPr>
        <w:t>11</w:t>
      </w:r>
      <w:r w:rsidRPr="004D7718">
        <w:rPr>
          <w:rFonts w:ascii="Times New Roman" w:hAnsi="Times New Roman"/>
          <w:i/>
          <w:color w:val="000000" w:themeColor="text1"/>
          <w:sz w:val="22"/>
          <w:szCs w:val="22"/>
        </w:rPr>
        <w:t xml:space="preserve"> position in </w:t>
      </w:r>
      <w:r w:rsidR="00874993" w:rsidRPr="004D7718">
        <w:rPr>
          <w:rFonts w:ascii="Times New Roman" w:hAnsi="Times New Roman"/>
          <w:i/>
          <w:color w:val="000000" w:themeColor="text1"/>
          <w:sz w:val="22"/>
          <w:szCs w:val="22"/>
        </w:rPr>
        <w:t>Albuquerque</w:t>
      </w:r>
      <w:r w:rsidRPr="004D7718">
        <w:rPr>
          <w:rFonts w:ascii="Times New Roman" w:hAnsi="Times New Roman"/>
          <w:i/>
          <w:color w:val="000000" w:themeColor="text1"/>
          <w:sz w:val="22"/>
          <w:szCs w:val="22"/>
        </w:rPr>
        <w:t>.</w:t>
      </w:r>
    </w:p>
    <w:p w14:paraId="3447C1B4" w14:textId="77777777" w:rsidR="00C573C3" w:rsidRPr="004D7718" w:rsidRDefault="00C573C3">
      <w:pPr>
        <w:numPr>
          <w:ilvl w:val="1"/>
          <w:numId w:val="47"/>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w:t>
      </w:r>
      <w:r w:rsidR="00874993" w:rsidRPr="004D7718">
        <w:rPr>
          <w:rFonts w:ascii="Times New Roman" w:hAnsi="Times New Roman"/>
          <w:color w:val="000000" w:themeColor="text1"/>
          <w:sz w:val="22"/>
          <w:szCs w:val="22"/>
        </w:rPr>
        <w:t>75,402</w:t>
      </w:r>
      <w:r w:rsidRPr="004D7718">
        <w:rPr>
          <w:rFonts w:ascii="Times New Roman" w:hAnsi="Times New Roman"/>
          <w:color w:val="000000" w:themeColor="text1"/>
          <w:sz w:val="22"/>
          <w:szCs w:val="22"/>
        </w:rPr>
        <w:t>) fits within the steps of the position the employee is moving into (GS-</w:t>
      </w:r>
      <w:r w:rsidR="00874993" w:rsidRPr="004D7718">
        <w:rPr>
          <w:rFonts w:ascii="Times New Roman" w:hAnsi="Times New Roman"/>
          <w:color w:val="000000" w:themeColor="text1"/>
          <w:sz w:val="22"/>
          <w:szCs w:val="22"/>
        </w:rPr>
        <w:t>11 in ABQ</w:t>
      </w:r>
      <w:r w:rsidRPr="004D7718">
        <w:rPr>
          <w:rFonts w:ascii="Times New Roman" w:hAnsi="Times New Roman"/>
          <w:color w:val="000000" w:themeColor="text1"/>
          <w:sz w:val="22"/>
          <w:szCs w:val="22"/>
        </w:rPr>
        <w:t>).</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74993" w:rsidRPr="004D7718" w14:paraId="620257B5" w14:textId="77777777" w:rsidTr="00BC4FBE">
        <w:trPr>
          <w:tblHeader/>
        </w:trPr>
        <w:tc>
          <w:tcPr>
            <w:tcW w:w="720" w:type="dxa"/>
            <w:shd w:val="clear" w:color="auto" w:fill="D9D9D9" w:themeFill="background1" w:themeFillShade="D9"/>
          </w:tcPr>
          <w:p w14:paraId="3FDEDC60"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63B93261"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52CE9578"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5A48FB74"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3CE36955"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7B4CB3B3"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896C15A"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A84861E"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91A005F"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658CFD53"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6CDF378F"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A63640E" w14:textId="77777777" w:rsidR="00C573C3" w:rsidRPr="00B46F5C" w:rsidRDefault="00C573C3" w:rsidP="00D03B11">
            <w:pPr>
              <w:jc w:val="center"/>
              <w:rPr>
                <w:rFonts w:asciiTheme="minorHAnsi" w:hAnsiTheme="minorHAnsi" w:cstheme="minorHAnsi"/>
                <w:b/>
                <w:bCs/>
                <w:color w:val="000000" w:themeColor="text1"/>
                <w:sz w:val="22"/>
                <w:szCs w:val="22"/>
              </w:rPr>
            </w:pPr>
            <w:r w:rsidRPr="00B46F5C">
              <w:rPr>
                <w:rFonts w:asciiTheme="minorHAnsi" w:hAnsiTheme="minorHAnsi" w:cstheme="minorHAnsi"/>
                <w:b/>
                <w:bCs/>
                <w:color w:val="000000" w:themeColor="text1"/>
                <w:sz w:val="22"/>
                <w:szCs w:val="22"/>
              </w:rPr>
              <w:t>STEP 10</w:t>
            </w:r>
          </w:p>
        </w:tc>
      </w:tr>
      <w:tr w:rsidR="00874993" w:rsidRPr="004D7718" w14:paraId="43ECBA4D" w14:textId="77777777" w:rsidTr="00BC4FBE">
        <w:tc>
          <w:tcPr>
            <w:tcW w:w="720" w:type="dxa"/>
            <w:vAlign w:val="center"/>
          </w:tcPr>
          <w:p w14:paraId="0EEBA6CE" w14:textId="77777777" w:rsidR="00C573C3" w:rsidRPr="00B46F5C" w:rsidRDefault="00C573C3" w:rsidP="00C573C3">
            <w:pPr>
              <w:jc w:val="center"/>
              <w:rPr>
                <w:rFonts w:asciiTheme="minorHAnsi" w:hAnsiTheme="minorHAnsi" w:cstheme="minorHAnsi"/>
                <w:b/>
                <w:color w:val="000000" w:themeColor="text1"/>
                <w:sz w:val="22"/>
                <w:szCs w:val="22"/>
              </w:rPr>
            </w:pPr>
            <w:r w:rsidRPr="00B46F5C">
              <w:rPr>
                <w:rFonts w:asciiTheme="minorHAnsi" w:hAnsiTheme="minorHAnsi" w:cstheme="minorHAnsi"/>
                <w:b/>
                <w:color w:val="000000" w:themeColor="text1"/>
                <w:sz w:val="22"/>
                <w:szCs w:val="22"/>
              </w:rPr>
              <w:t>ABQ</w:t>
            </w:r>
          </w:p>
        </w:tc>
        <w:tc>
          <w:tcPr>
            <w:tcW w:w="540" w:type="dxa"/>
            <w:vAlign w:val="center"/>
            <w:hideMark/>
          </w:tcPr>
          <w:p w14:paraId="016ADD78"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11</w:t>
            </w:r>
          </w:p>
        </w:tc>
        <w:tc>
          <w:tcPr>
            <w:tcW w:w="900" w:type="dxa"/>
            <w:vAlign w:val="center"/>
            <w:hideMark/>
          </w:tcPr>
          <w:p w14:paraId="7BBEF3A5"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59,256</w:t>
            </w:r>
          </w:p>
        </w:tc>
        <w:tc>
          <w:tcPr>
            <w:tcW w:w="900" w:type="dxa"/>
            <w:vAlign w:val="center"/>
            <w:hideMark/>
          </w:tcPr>
          <w:p w14:paraId="679603D7"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61,231</w:t>
            </w:r>
          </w:p>
        </w:tc>
        <w:tc>
          <w:tcPr>
            <w:tcW w:w="900" w:type="dxa"/>
            <w:shd w:val="clear" w:color="auto" w:fill="auto"/>
            <w:vAlign w:val="center"/>
            <w:hideMark/>
          </w:tcPr>
          <w:p w14:paraId="011E4113"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63,207</w:t>
            </w:r>
          </w:p>
        </w:tc>
        <w:tc>
          <w:tcPr>
            <w:tcW w:w="900" w:type="dxa"/>
            <w:shd w:val="clear" w:color="auto" w:fill="auto"/>
            <w:vAlign w:val="center"/>
            <w:hideMark/>
          </w:tcPr>
          <w:p w14:paraId="00B333F2"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65,182</w:t>
            </w:r>
          </w:p>
        </w:tc>
        <w:tc>
          <w:tcPr>
            <w:tcW w:w="900" w:type="dxa"/>
            <w:vAlign w:val="center"/>
            <w:hideMark/>
          </w:tcPr>
          <w:p w14:paraId="75DC8DAC"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67,157</w:t>
            </w:r>
          </w:p>
        </w:tc>
        <w:tc>
          <w:tcPr>
            <w:tcW w:w="900" w:type="dxa"/>
            <w:shd w:val="clear" w:color="auto" w:fill="auto"/>
            <w:vAlign w:val="center"/>
            <w:hideMark/>
          </w:tcPr>
          <w:p w14:paraId="2934051E"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69,132</w:t>
            </w:r>
          </w:p>
        </w:tc>
        <w:tc>
          <w:tcPr>
            <w:tcW w:w="900" w:type="dxa"/>
            <w:vAlign w:val="center"/>
            <w:hideMark/>
          </w:tcPr>
          <w:p w14:paraId="4BB52458"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71,107</w:t>
            </w:r>
          </w:p>
        </w:tc>
        <w:tc>
          <w:tcPr>
            <w:tcW w:w="900" w:type="dxa"/>
            <w:shd w:val="clear" w:color="auto" w:fill="auto"/>
            <w:vAlign w:val="center"/>
            <w:hideMark/>
          </w:tcPr>
          <w:p w14:paraId="7F4012A4"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73,082</w:t>
            </w:r>
          </w:p>
        </w:tc>
        <w:tc>
          <w:tcPr>
            <w:tcW w:w="900" w:type="dxa"/>
            <w:shd w:val="clear" w:color="auto" w:fill="A6A6A6" w:themeFill="background1" w:themeFillShade="A6"/>
            <w:vAlign w:val="center"/>
            <w:hideMark/>
          </w:tcPr>
          <w:p w14:paraId="58181324"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75,058</w:t>
            </w:r>
          </w:p>
        </w:tc>
        <w:tc>
          <w:tcPr>
            <w:tcW w:w="1080" w:type="dxa"/>
            <w:shd w:val="clear" w:color="auto" w:fill="FFFF00"/>
            <w:vAlign w:val="center"/>
            <w:hideMark/>
          </w:tcPr>
          <w:p w14:paraId="2EA325C5" w14:textId="77777777" w:rsidR="00C573C3" w:rsidRPr="00B46F5C" w:rsidRDefault="00C573C3" w:rsidP="00C573C3">
            <w:pPr>
              <w:jc w:val="center"/>
              <w:rPr>
                <w:rFonts w:asciiTheme="minorHAnsi" w:hAnsiTheme="minorHAnsi" w:cstheme="minorHAnsi"/>
                <w:color w:val="000000" w:themeColor="text1"/>
                <w:sz w:val="22"/>
                <w:szCs w:val="22"/>
              </w:rPr>
            </w:pPr>
            <w:r w:rsidRPr="00B46F5C">
              <w:rPr>
                <w:rFonts w:asciiTheme="minorHAnsi" w:hAnsiTheme="minorHAnsi" w:cstheme="minorHAnsi"/>
                <w:color w:val="000000" w:themeColor="text1"/>
                <w:sz w:val="22"/>
                <w:szCs w:val="22"/>
              </w:rPr>
              <w:t>77,033</w:t>
            </w:r>
          </w:p>
        </w:tc>
      </w:tr>
    </w:tbl>
    <w:p w14:paraId="6BB3FD9A" w14:textId="77777777" w:rsidR="00874993" w:rsidRPr="004D7718" w:rsidRDefault="00874993">
      <w:pPr>
        <w:pStyle w:val="ListParagraph"/>
        <w:numPr>
          <w:ilvl w:val="1"/>
          <w:numId w:val="4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Mary</w:t>
      </w:r>
      <w:r w:rsidR="00C573C3" w:rsidRPr="004D7718">
        <w:rPr>
          <w:rFonts w:ascii="Times New Roman" w:hAnsi="Times New Roman"/>
          <w:color w:val="000000" w:themeColor="text1"/>
          <w:sz w:val="22"/>
          <w:szCs w:val="22"/>
        </w:rPr>
        <w:t>’s retained rate ($</w:t>
      </w:r>
      <w:r w:rsidRPr="004D7718">
        <w:rPr>
          <w:rFonts w:ascii="Times New Roman" w:hAnsi="Times New Roman"/>
          <w:color w:val="000000" w:themeColor="text1"/>
          <w:sz w:val="22"/>
          <w:szCs w:val="22"/>
        </w:rPr>
        <w:t>75,402</w:t>
      </w:r>
      <w:r w:rsidR="00C573C3"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fits within the steps (falls between step 9 and step 10); therefore, her eligibility to pay retention ends.</w:t>
      </w:r>
    </w:p>
    <w:p w14:paraId="7314F0C8" w14:textId="77777777" w:rsidR="00C573C3" w:rsidRPr="004D7718" w:rsidRDefault="00C573C3">
      <w:pPr>
        <w:pStyle w:val="ListParagraph"/>
        <w:numPr>
          <w:ilvl w:val="0"/>
          <w:numId w:val="4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r w:rsidR="00874993" w:rsidRPr="004D7718">
        <w:rPr>
          <w:rFonts w:ascii="Times New Roman" w:hAnsi="Times New Roman"/>
          <w:b/>
          <w:bCs/>
          <w:color w:val="000000" w:themeColor="text1"/>
          <w:sz w:val="22"/>
          <w:szCs w:val="22"/>
        </w:rPr>
        <w:t xml:space="preserve"> </w:t>
      </w:r>
      <w:r w:rsidR="00874993" w:rsidRPr="004D7718">
        <w:rPr>
          <w:rFonts w:ascii="Times New Roman" w:hAnsi="Times New Roman"/>
          <w:bCs/>
          <w:color w:val="000000" w:themeColor="text1"/>
          <w:sz w:val="22"/>
          <w:szCs w:val="22"/>
        </w:rPr>
        <w:t>Skip this step</w:t>
      </w:r>
      <w:r w:rsidR="001F6D59" w:rsidRPr="004D7718">
        <w:rPr>
          <w:rFonts w:ascii="Times New Roman" w:hAnsi="Times New Roman"/>
          <w:bCs/>
          <w:color w:val="000000" w:themeColor="text1"/>
          <w:sz w:val="22"/>
          <w:szCs w:val="22"/>
        </w:rPr>
        <w:t xml:space="preserve"> and to straight to Step 4 because her pay falls within the steps</w:t>
      </w:r>
      <w:r w:rsidR="00874993" w:rsidRPr="004D7718">
        <w:rPr>
          <w:rFonts w:ascii="Times New Roman" w:hAnsi="Times New Roman"/>
          <w:bCs/>
          <w:color w:val="000000" w:themeColor="text1"/>
          <w:sz w:val="22"/>
          <w:szCs w:val="22"/>
        </w:rPr>
        <w:t>.</w:t>
      </w:r>
    </w:p>
    <w:p w14:paraId="056621F8" w14:textId="77777777" w:rsidR="00874993" w:rsidRPr="004D7718" w:rsidRDefault="00C573C3">
      <w:pPr>
        <w:pStyle w:val="ListParagraph"/>
        <w:numPr>
          <w:ilvl w:val="0"/>
          <w:numId w:val="4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w:t>
      </w:r>
      <w:r w:rsidR="00874993" w:rsidRPr="004D7718">
        <w:rPr>
          <w:rFonts w:ascii="Times New Roman" w:hAnsi="Times New Roman"/>
          <w:bCs/>
          <w:color w:val="000000" w:themeColor="text1"/>
          <w:sz w:val="22"/>
          <w:szCs w:val="22"/>
        </w:rPr>
        <w:t>2</w:t>
      </w:r>
      <w:r w:rsidRPr="004D7718">
        <w:rPr>
          <w:rFonts w:ascii="Times New Roman" w:hAnsi="Times New Roman"/>
          <w:bCs/>
          <w:color w:val="000000" w:themeColor="text1"/>
          <w:sz w:val="22"/>
          <w:szCs w:val="22"/>
        </w:rPr>
        <w:t>01-</w:t>
      </w:r>
      <w:r w:rsidR="00874993" w:rsidRPr="004D7718">
        <w:rPr>
          <w:rFonts w:ascii="Times New Roman" w:hAnsi="Times New Roman"/>
          <w:bCs/>
          <w:color w:val="000000" w:themeColor="text1"/>
          <w:sz w:val="22"/>
          <w:szCs w:val="22"/>
        </w:rPr>
        <w:t>11</w:t>
      </w:r>
      <w:r w:rsidRPr="004D7718">
        <w:rPr>
          <w:rFonts w:ascii="Times New Roman" w:hAnsi="Times New Roman"/>
          <w:bCs/>
          <w:color w:val="000000" w:themeColor="text1"/>
          <w:sz w:val="22"/>
          <w:szCs w:val="22"/>
        </w:rPr>
        <w:t xml:space="preserve"> step </w:t>
      </w:r>
      <w:r w:rsidR="00874993" w:rsidRPr="004D7718">
        <w:rPr>
          <w:rFonts w:ascii="Times New Roman" w:hAnsi="Times New Roman"/>
          <w:bCs/>
          <w:color w:val="000000" w:themeColor="text1"/>
          <w:sz w:val="22"/>
          <w:szCs w:val="22"/>
        </w:rPr>
        <w:t>1</w:t>
      </w:r>
      <w:r w:rsidRPr="004D7718">
        <w:rPr>
          <w:rFonts w:ascii="Times New Roman" w:hAnsi="Times New Roman"/>
          <w:bCs/>
          <w:color w:val="000000" w:themeColor="text1"/>
          <w:sz w:val="22"/>
          <w:szCs w:val="22"/>
        </w:rPr>
        <w:t xml:space="preserve">0, </w:t>
      </w:r>
      <w:r w:rsidR="00874993" w:rsidRPr="004D7718">
        <w:rPr>
          <w:rFonts w:ascii="Times New Roman" w:hAnsi="Times New Roman"/>
          <w:bCs/>
          <w:color w:val="000000" w:themeColor="text1"/>
          <w:sz w:val="22"/>
          <w:szCs w:val="22"/>
        </w:rPr>
        <w:t>$77,033, ABQ locality</w:t>
      </w:r>
      <w:r w:rsidR="00BC4FBE" w:rsidRPr="004D7718">
        <w:rPr>
          <w:rFonts w:ascii="Times New Roman" w:hAnsi="Times New Roman"/>
          <w:bCs/>
          <w:color w:val="000000" w:themeColor="text1"/>
          <w:sz w:val="22"/>
          <w:szCs w:val="22"/>
        </w:rPr>
        <w:t>, and the employee begins a new WGI waiting period</w:t>
      </w:r>
      <w:r w:rsidRPr="004D7718">
        <w:rPr>
          <w:rFonts w:ascii="Times New Roman" w:hAnsi="Times New Roman"/>
          <w:bCs/>
          <w:color w:val="000000" w:themeColor="text1"/>
          <w:sz w:val="22"/>
          <w:szCs w:val="22"/>
        </w:rPr>
        <w:t>.</w:t>
      </w:r>
      <w:r w:rsidR="00874993" w:rsidRPr="004D7718">
        <w:rPr>
          <w:rFonts w:ascii="Times New Roman" w:hAnsi="Times New Roman"/>
          <w:color w:val="7030A0"/>
          <w:sz w:val="22"/>
          <w:szCs w:val="22"/>
        </w:rPr>
        <w:t xml:space="preserve"> </w:t>
      </w:r>
    </w:p>
    <w:p w14:paraId="3A31DD91" w14:textId="77777777" w:rsidR="00C573C3" w:rsidRPr="00B46F5C" w:rsidRDefault="00C573C3" w:rsidP="00B46F5C">
      <w:pPr>
        <w:pStyle w:val="Heading4"/>
      </w:pPr>
      <w:r w:rsidRPr="00B46F5C">
        <w:t>Ex. 8</w:t>
      </w:r>
      <w:r w:rsidR="00D66899" w:rsidRPr="00B46F5C">
        <w:t xml:space="preserve">: </w:t>
      </w:r>
      <w:r w:rsidRPr="00B46F5C">
        <w:t>Worksheet</w:t>
      </w:r>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C573C3" w:rsidRPr="004D7718" w14:paraId="065A24A8" w14:textId="77777777" w:rsidTr="00B46F5C">
        <w:trPr>
          <w:tblHeader/>
        </w:trPr>
        <w:tc>
          <w:tcPr>
            <w:tcW w:w="1094" w:type="dxa"/>
            <w:shd w:val="clear" w:color="auto" w:fill="D9D9D9" w:themeFill="background1" w:themeFillShade="D9"/>
          </w:tcPr>
          <w:p w14:paraId="260DDF8A" w14:textId="442C9CE7" w:rsidR="00C573C3" w:rsidRPr="004D7718" w:rsidRDefault="00B46F5C"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616" w:type="dxa"/>
            <w:shd w:val="clear" w:color="auto" w:fill="D9D9D9" w:themeFill="background1" w:themeFillShade="D9"/>
          </w:tcPr>
          <w:p w14:paraId="7D457F21" w14:textId="77777777" w:rsidR="00C573C3" w:rsidRPr="00B46F5C" w:rsidRDefault="00C573C3" w:rsidP="00D03B11">
            <w:pPr>
              <w:spacing w:before="120" w:after="120"/>
              <w:jc w:val="center"/>
              <w:rPr>
                <w:rFonts w:ascii="Times New Roman" w:hAnsi="Times New Roman"/>
                <w:b/>
                <w:sz w:val="28"/>
                <w:szCs w:val="28"/>
              </w:rPr>
            </w:pPr>
            <w:r w:rsidRPr="00B46F5C">
              <w:rPr>
                <w:rFonts w:ascii="Times New Roman" w:hAnsi="Times New Roman"/>
                <w:b/>
                <w:sz w:val="28"/>
                <w:szCs w:val="28"/>
              </w:rPr>
              <w:t>Pay Retention Worksheet</w:t>
            </w:r>
          </w:p>
          <w:p w14:paraId="6E2B188F" w14:textId="77777777" w:rsidR="00C573C3" w:rsidRPr="004D7718" w:rsidRDefault="00C573C3" w:rsidP="00D03B11">
            <w:pPr>
              <w:spacing w:before="120"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C573C3" w:rsidRPr="004D7718" w14:paraId="26FE6839" w14:textId="77777777" w:rsidTr="00472A4A">
        <w:tc>
          <w:tcPr>
            <w:tcW w:w="1094" w:type="dxa"/>
          </w:tcPr>
          <w:p w14:paraId="4B3CFA80"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Step 1</w:t>
            </w:r>
          </w:p>
        </w:tc>
        <w:tc>
          <w:tcPr>
            <w:tcW w:w="9616" w:type="dxa"/>
          </w:tcPr>
          <w:p w14:paraId="7D62E68D"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p>
          <w:p w14:paraId="56339832" w14:textId="77777777" w:rsidR="00C573C3" w:rsidRPr="004D7718" w:rsidRDefault="00C573C3" w:rsidP="00D03B11">
            <w:pPr>
              <w:spacing w:before="120"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Pay Table: </w:t>
            </w:r>
            <w:r w:rsidRPr="00B46F5C">
              <w:rPr>
                <w:rFonts w:ascii="Times New Roman" w:hAnsi="Times New Roman"/>
                <w:b/>
                <w:color w:val="0070C0"/>
                <w:sz w:val="22"/>
                <w:szCs w:val="22"/>
              </w:rPr>
              <w:t>999C</w:t>
            </w:r>
            <w:r w:rsidRPr="004D7718">
              <w:rPr>
                <w:rFonts w:ascii="Times New Roman" w:hAnsi="Times New Roman"/>
                <w:color w:val="000000" w:themeColor="text1"/>
                <w:sz w:val="22"/>
                <w:szCs w:val="22"/>
              </w:rPr>
              <w:t xml:space="preserve"> Series: </w:t>
            </w:r>
            <w:r w:rsidRPr="00B46F5C">
              <w:rPr>
                <w:rFonts w:ascii="Times New Roman" w:hAnsi="Times New Roman"/>
                <w:b/>
                <w:color w:val="0070C0"/>
                <w:sz w:val="22"/>
                <w:szCs w:val="22"/>
              </w:rPr>
              <w:t>2210</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B46F5C">
              <w:rPr>
                <w:rFonts w:ascii="Times New Roman" w:hAnsi="Times New Roman"/>
                <w:b/>
                <w:color w:val="0070C0"/>
                <w:sz w:val="22"/>
                <w:szCs w:val="22"/>
              </w:rPr>
              <w:t>11</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Pr="00B46F5C">
              <w:rPr>
                <w:rFonts w:ascii="Times New Roman" w:hAnsi="Times New Roman"/>
                <w:b/>
                <w:color w:val="0070C0"/>
                <w:sz w:val="22"/>
                <w:szCs w:val="22"/>
              </w:rPr>
              <w:t>8</w:t>
            </w:r>
            <w:r w:rsidRPr="004D7718">
              <w:rPr>
                <w:rFonts w:ascii="Times New Roman" w:hAnsi="Times New Roman"/>
                <w:color w:val="000000" w:themeColor="text1"/>
                <w:sz w:val="22"/>
                <w:szCs w:val="22"/>
              </w:rPr>
              <w:t xml:space="preserve"> Salary: </w:t>
            </w:r>
            <w:r w:rsidRPr="00B46F5C">
              <w:rPr>
                <w:rFonts w:ascii="Times New Roman" w:hAnsi="Times New Roman"/>
                <w:b/>
                <w:color w:val="0070C0"/>
                <w:sz w:val="22"/>
                <w:szCs w:val="22"/>
              </w:rPr>
              <w:t xml:space="preserve">$77,444 </w:t>
            </w:r>
          </w:p>
          <w:p w14:paraId="1462A270" w14:textId="77777777" w:rsidR="00C573C3" w:rsidRPr="004D7718" w:rsidRDefault="00C573C3" w:rsidP="003D5914">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w:t>
            </w:r>
            <w:r w:rsidR="00874993" w:rsidRPr="00B46F5C">
              <w:rPr>
                <w:rFonts w:ascii="Times New Roman" w:hAnsi="Times New Roman"/>
                <w:b/>
                <w:color w:val="0070C0"/>
                <w:sz w:val="22"/>
                <w:szCs w:val="22"/>
              </w:rPr>
              <w:t>999B</w:t>
            </w:r>
            <w:r w:rsidRPr="004D7718">
              <w:rPr>
                <w:rFonts w:ascii="Times New Roman" w:hAnsi="Times New Roman"/>
                <w:color w:val="000000" w:themeColor="text1"/>
                <w:sz w:val="22"/>
                <w:szCs w:val="22"/>
              </w:rPr>
              <w:t xml:space="preserve"> Series: </w:t>
            </w:r>
            <w:r w:rsidRPr="00B46F5C">
              <w:rPr>
                <w:rFonts w:ascii="Times New Roman" w:hAnsi="Times New Roman"/>
                <w:b/>
                <w:color w:val="0070C0"/>
                <w:sz w:val="22"/>
                <w:szCs w:val="22"/>
              </w:rPr>
              <w:t>2210</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B46F5C">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Pr="00B46F5C">
              <w:rPr>
                <w:rFonts w:ascii="Times New Roman" w:hAnsi="Times New Roman"/>
                <w:b/>
                <w:color w:val="0070C0"/>
                <w:sz w:val="22"/>
                <w:szCs w:val="22"/>
              </w:rPr>
              <w:t>8</w:t>
            </w:r>
            <w:r w:rsidRPr="00B46F5C">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Salary: </w:t>
            </w:r>
            <w:r w:rsidRPr="00B46F5C">
              <w:rPr>
                <w:rFonts w:ascii="Times New Roman" w:hAnsi="Times New Roman"/>
                <w:b/>
                <w:color w:val="0070C0"/>
                <w:sz w:val="22"/>
                <w:szCs w:val="22"/>
              </w:rPr>
              <w:t>$</w:t>
            </w:r>
            <w:r w:rsidR="00874993" w:rsidRPr="00B46F5C">
              <w:rPr>
                <w:rFonts w:ascii="Times New Roman" w:hAnsi="Times New Roman"/>
                <w:b/>
                <w:color w:val="0070C0"/>
                <w:sz w:val="22"/>
                <w:szCs w:val="22"/>
              </w:rPr>
              <w:t>75,402</w:t>
            </w:r>
          </w:p>
        </w:tc>
      </w:tr>
      <w:tr w:rsidR="00C573C3" w:rsidRPr="004D7718" w14:paraId="524E4CEA" w14:textId="77777777" w:rsidTr="00472A4A">
        <w:tc>
          <w:tcPr>
            <w:tcW w:w="1094" w:type="dxa"/>
          </w:tcPr>
          <w:p w14:paraId="08F11BC4"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616" w:type="dxa"/>
          </w:tcPr>
          <w:p w14:paraId="24C2E581"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w:t>
            </w:r>
            <w:r w:rsidR="002902A6" w:rsidRPr="004D7718">
              <w:rPr>
                <w:rFonts w:ascii="Times New Roman" w:hAnsi="Times New Roman"/>
                <w:bCs/>
                <w:sz w:val="22"/>
                <w:szCs w:val="22"/>
              </w:rPr>
              <w:t>, after geographic conversion (i</w:t>
            </w:r>
            <w:r w:rsidRPr="004D7718">
              <w:rPr>
                <w:rFonts w:ascii="Times New Roman" w:hAnsi="Times New Roman"/>
                <w:bCs/>
                <w:sz w:val="22"/>
                <w:szCs w:val="22"/>
              </w:rPr>
              <w:t>f applicable).</w:t>
            </w:r>
          </w:p>
          <w:p w14:paraId="63EB3B49" w14:textId="77777777" w:rsidR="00C573C3" w:rsidRPr="004D7718" w:rsidRDefault="00C573C3" w:rsidP="003D5914">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00874993" w:rsidRPr="00B46F5C">
              <w:rPr>
                <w:rFonts w:ascii="Times New Roman" w:hAnsi="Times New Roman"/>
                <w:b/>
                <w:color w:val="0070C0"/>
                <w:sz w:val="22"/>
                <w:szCs w:val="22"/>
              </w:rPr>
              <w:t>999B</w:t>
            </w:r>
            <w:r w:rsidRPr="004D7718">
              <w:rPr>
                <w:rFonts w:ascii="Times New Roman" w:hAnsi="Times New Roman"/>
                <w:color w:val="000000" w:themeColor="text1"/>
                <w:sz w:val="22"/>
                <w:szCs w:val="22"/>
              </w:rPr>
              <w:t xml:space="preserve"> Series: </w:t>
            </w:r>
            <w:r w:rsidRPr="00B46F5C">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B46F5C">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Pr="00B46F5C">
              <w:rPr>
                <w:rFonts w:ascii="Times New Roman" w:hAnsi="Times New Roman"/>
                <w:b/>
                <w:color w:val="0070C0"/>
                <w:sz w:val="22"/>
                <w:szCs w:val="22"/>
              </w:rPr>
              <w:t>8</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B46F5C">
              <w:rPr>
                <w:rFonts w:ascii="Times New Roman" w:hAnsi="Times New Roman"/>
                <w:b/>
                <w:color w:val="0070C0"/>
                <w:sz w:val="22"/>
                <w:szCs w:val="22"/>
              </w:rPr>
              <w:t>$</w:t>
            </w:r>
            <w:r w:rsidR="00874993" w:rsidRPr="00B46F5C">
              <w:rPr>
                <w:rFonts w:ascii="Times New Roman" w:hAnsi="Times New Roman"/>
                <w:b/>
                <w:color w:val="0070C0"/>
                <w:sz w:val="22"/>
                <w:szCs w:val="22"/>
              </w:rPr>
              <w:t>75,402</w:t>
            </w:r>
          </w:p>
        </w:tc>
      </w:tr>
      <w:tr w:rsidR="00C573C3" w:rsidRPr="004D7718" w14:paraId="4DFD4BBC" w14:textId="77777777" w:rsidTr="00472A4A">
        <w:tc>
          <w:tcPr>
            <w:tcW w:w="1094" w:type="dxa"/>
          </w:tcPr>
          <w:p w14:paraId="20E98E58"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Step 3</w:t>
            </w:r>
          </w:p>
        </w:tc>
        <w:tc>
          <w:tcPr>
            <w:tcW w:w="9616" w:type="dxa"/>
          </w:tcPr>
          <w:p w14:paraId="3B067792"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0225FF53" w14:textId="77777777" w:rsidR="00C573C3" w:rsidRPr="004D7718" w:rsidRDefault="00C573C3">
            <w:pPr>
              <w:pStyle w:val="ListParagraph"/>
              <w:numPr>
                <w:ilvl w:val="0"/>
                <w:numId w:val="94"/>
              </w:numPr>
              <w:spacing w:before="120"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06C0BA1E" w14:textId="77777777" w:rsidR="00C573C3" w:rsidRPr="004D7718" w:rsidRDefault="00C573C3">
            <w:pPr>
              <w:pStyle w:val="ListParagraph"/>
              <w:numPr>
                <w:ilvl w:val="0"/>
                <w:numId w:val="94"/>
              </w:numPr>
              <w:spacing w:before="120"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2AB0D5C3" w14:textId="5D9755DD" w:rsidR="00C573C3" w:rsidRPr="004D7718" w:rsidRDefault="00C573C3">
            <w:pPr>
              <w:pStyle w:val="ListParagraph"/>
              <w:numPr>
                <w:ilvl w:val="1"/>
                <w:numId w:val="94"/>
              </w:numPr>
              <w:autoSpaceDE w:val="0"/>
              <w:autoSpaceDN w:val="0"/>
              <w:adjustRightInd w:val="0"/>
              <w:spacing w:before="120"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B46F5C">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5D056189" w14:textId="77777777" w:rsidR="00874993" w:rsidRPr="00B46F5C" w:rsidRDefault="00874993" w:rsidP="00874993">
            <w:pPr>
              <w:pStyle w:val="ListParagraph"/>
              <w:autoSpaceDE w:val="0"/>
              <w:autoSpaceDN w:val="0"/>
              <w:adjustRightInd w:val="0"/>
              <w:spacing w:before="120" w:after="120"/>
              <w:ind w:left="0"/>
              <w:contextualSpacing w:val="0"/>
              <w:rPr>
                <w:rFonts w:ascii="Times New Roman" w:hAnsi="Times New Roman"/>
                <w:b/>
                <w:bCs/>
                <w:color w:val="0070C0"/>
                <w:sz w:val="22"/>
                <w:szCs w:val="22"/>
              </w:rPr>
            </w:pPr>
            <w:r w:rsidRPr="00B46F5C">
              <w:rPr>
                <w:rFonts w:ascii="Times New Roman" w:hAnsi="Times New Roman"/>
                <w:b/>
                <w:bCs/>
                <w:iCs/>
                <w:color w:val="0070C0"/>
                <w:sz w:val="22"/>
                <w:szCs w:val="22"/>
              </w:rPr>
              <w:t>Her current salary (Step 2) fits within the steps of her new grade (GS-11) so go straight to setting her pay.</w:t>
            </w:r>
          </w:p>
          <w:p w14:paraId="327BAF35" w14:textId="11C5F23A" w:rsidR="00C573C3" w:rsidRPr="004D7718" w:rsidRDefault="00C573C3">
            <w:pPr>
              <w:pStyle w:val="ListParagraph"/>
              <w:numPr>
                <w:ilvl w:val="1"/>
                <w:numId w:val="94"/>
              </w:numPr>
              <w:spacing w:before="120" w:after="120"/>
              <w:contextualSpacing w:val="0"/>
              <w:rPr>
                <w:rFonts w:ascii="Times New Roman" w:hAnsi="Times New Roman"/>
                <w:b/>
                <w:sz w:val="22"/>
                <w:szCs w:val="22"/>
              </w:rPr>
            </w:pPr>
            <w:r w:rsidRPr="004D7718">
              <w:rPr>
                <w:rFonts w:ascii="Times New Roman" w:hAnsi="Times New Roman"/>
                <w:bCs/>
                <w:iCs/>
                <w:sz w:val="22"/>
                <w:szCs w:val="22"/>
              </w:rPr>
              <w:lastRenderedPageBreak/>
              <w:t>If the salary is more than step 10 of the new grade</w:t>
            </w:r>
            <w:r w:rsidR="00B46F5C">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C573C3" w:rsidRPr="004D7718" w14:paraId="53621064" w14:textId="77777777" w:rsidTr="00472A4A">
        <w:tc>
          <w:tcPr>
            <w:tcW w:w="1094" w:type="dxa"/>
          </w:tcPr>
          <w:p w14:paraId="094F5014"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lastRenderedPageBreak/>
              <w:t>Step 4</w:t>
            </w:r>
          </w:p>
        </w:tc>
        <w:tc>
          <w:tcPr>
            <w:tcW w:w="9616" w:type="dxa"/>
          </w:tcPr>
          <w:p w14:paraId="42BFCE81" w14:textId="71EA66F8" w:rsidR="00C573C3" w:rsidRPr="004D7718" w:rsidRDefault="00C573C3" w:rsidP="00874993">
            <w:pPr>
              <w:spacing w:before="120"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B46F5C">
              <w:rPr>
                <w:rFonts w:ascii="Times New Roman" w:hAnsi="Times New Roman"/>
                <w:sz w:val="22"/>
                <w:szCs w:val="22"/>
              </w:rPr>
              <w:t>,</w:t>
            </w:r>
            <w:r w:rsidRPr="004D7718">
              <w:rPr>
                <w:rFonts w:ascii="Times New Roman" w:hAnsi="Times New Roman"/>
                <w:sz w:val="22"/>
                <w:szCs w:val="22"/>
              </w:rPr>
              <w:t xml:space="preserve"> then p</w:t>
            </w:r>
            <w:r w:rsidR="00874993" w:rsidRPr="004D7718">
              <w:rPr>
                <w:rFonts w:ascii="Times New Roman" w:hAnsi="Times New Roman"/>
                <w:sz w:val="22"/>
                <w:szCs w:val="22"/>
              </w:rPr>
              <w:t>ay is set at the capped amount.</w:t>
            </w:r>
          </w:p>
        </w:tc>
      </w:tr>
      <w:tr w:rsidR="00C573C3" w:rsidRPr="004D7718" w14:paraId="7D7DAEF0" w14:textId="77777777" w:rsidTr="00472A4A">
        <w:tc>
          <w:tcPr>
            <w:tcW w:w="1094" w:type="dxa"/>
          </w:tcPr>
          <w:p w14:paraId="741BAAE3"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Step 5</w:t>
            </w:r>
          </w:p>
        </w:tc>
        <w:tc>
          <w:tcPr>
            <w:tcW w:w="9616" w:type="dxa"/>
          </w:tcPr>
          <w:p w14:paraId="6477A925" w14:textId="77777777" w:rsidR="00874993" w:rsidRPr="004D7718" w:rsidRDefault="00C573C3" w:rsidP="00D03B11">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r w:rsidR="00874993" w:rsidRPr="004D7718">
              <w:rPr>
                <w:rFonts w:ascii="Times New Roman" w:hAnsi="Times New Roman"/>
                <w:sz w:val="22"/>
                <w:szCs w:val="22"/>
              </w:rPr>
              <w:t>:</w:t>
            </w:r>
          </w:p>
          <w:p w14:paraId="5DA0D2D2" w14:textId="487D385F" w:rsidR="00C573C3" w:rsidRPr="004D7718" w:rsidRDefault="00C573C3" w:rsidP="00D03B11">
            <w:pPr>
              <w:spacing w:before="120" w:after="120"/>
              <w:rPr>
                <w:rFonts w:ascii="Times New Roman" w:hAnsi="Times New Roman"/>
                <w:b/>
                <w:i/>
                <w:sz w:val="22"/>
                <w:szCs w:val="22"/>
              </w:rPr>
            </w:pPr>
            <w:r w:rsidRPr="004D7718">
              <w:rPr>
                <w:rFonts w:ascii="Times New Roman" w:hAnsi="Times New Roman"/>
                <w:i/>
                <w:sz w:val="22"/>
                <w:szCs w:val="22"/>
              </w:rPr>
              <w:t>(</w:t>
            </w:r>
            <w:r w:rsidR="00B01265" w:rsidRPr="004D7718">
              <w:rPr>
                <w:rFonts w:ascii="Times New Roman" w:hAnsi="Times New Roman"/>
                <w:i/>
                <w:sz w:val="22"/>
                <w:szCs w:val="22"/>
              </w:rPr>
              <w:t>S</w:t>
            </w:r>
            <w:r w:rsidRPr="004D7718">
              <w:rPr>
                <w:rFonts w:ascii="Times New Roman" w:hAnsi="Times New Roman"/>
                <w:i/>
                <w:sz w:val="22"/>
                <w:szCs w:val="22"/>
              </w:rPr>
              <w:t xml:space="preserve">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w:t>
            </w:r>
            <w:r w:rsidR="00B01265" w:rsidRPr="004D7718">
              <w:rPr>
                <w:rFonts w:ascii="Times New Roman" w:hAnsi="Times New Roman"/>
                <w:i/>
                <w:sz w:val="22"/>
                <w:szCs w:val="22"/>
              </w:rPr>
              <w:t xml:space="preserve"> their salary fits within the steps</w:t>
            </w:r>
            <w:r w:rsidR="00B46F5C">
              <w:rPr>
                <w:rFonts w:ascii="Times New Roman" w:hAnsi="Times New Roman"/>
                <w:i/>
                <w:sz w:val="22"/>
                <w:szCs w:val="22"/>
              </w:rPr>
              <w:t>,</w:t>
            </w:r>
            <w:r w:rsidRPr="004D7718">
              <w:rPr>
                <w:rFonts w:ascii="Times New Roman" w:hAnsi="Times New Roman"/>
                <w:i/>
                <w:sz w:val="22"/>
                <w:szCs w:val="22"/>
              </w:rPr>
              <w:t xml:space="preserve"> </w:t>
            </w:r>
            <w:r w:rsidR="00B01265" w:rsidRPr="004D7718">
              <w:rPr>
                <w:rFonts w:ascii="Times New Roman" w:hAnsi="Times New Roman"/>
                <w:i/>
                <w:sz w:val="22"/>
                <w:szCs w:val="22"/>
              </w:rPr>
              <w:t>or their salary is</w:t>
            </w:r>
            <w:r w:rsidRPr="004D7718">
              <w:rPr>
                <w:rFonts w:ascii="Times New Roman" w:hAnsi="Times New Roman"/>
                <w:i/>
                <w:sz w:val="22"/>
                <w:szCs w:val="22"/>
              </w:rPr>
              <w:t xml:space="preserve">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7DC4AF15" w14:textId="77777777" w:rsidR="00C573C3" w:rsidRPr="004D7718" w:rsidRDefault="00C573C3" w:rsidP="003D5914">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00874993" w:rsidRPr="00B46F5C">
              <w:rPr>
                <w:rFonts w:ascii="Times New Roman" w:hAnsi="Times New Roman"/>
                <w:b/>
                <w:bCs/>
                <w:iCs/>
                <w:color w:val="0070C0"/>
                <w:sz w:val="22"/>
                <w:szCs w:val="22"/>
              </w:rPr>
              <w:t>ABQ</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B46F5C">
              <w:rPr>
                <w:rFonts w:ascii="Times New Roman" w:hAnsi="Times New Roman"/>
                <w:b/>
                <w:bCs/>
                <w:iCs/>
                <w:color w:val="0070C0"/>
                <w:sz w:val="22"/>
                <w:szCs w:val="22"/>
              </w:rPr>
              <w:t>0</w:t>
            </w:r>
            <w:r w:rsidR="00874993" w:rsidRPr="00B46F5C">
              <w:rPr>
                <w:rFonts w:ascii="Times New Roman" w:hAnsi="Times New Roman"/>
                <w:b/>
                <w:bCs/>
                <w:iCs/>
                <w:color w:val="0070C0"/>
                <w:sz w:val="22"/>
                <w:szCs w:val="22"/>
              </w:rPr>
              <w:t>2</w:t>
            </w:r>
            <w:r w:rsidRPr="00B46F5C">
              <w:rPr>
                <w:rFonts w:ascii="Times New Roman" w:hAnsi="Times New Roman"/>
                <w:b/>
                <w:bCs/>
                <w:iCs/>
                <w:color w:val="0070C0"/>
                <w:sz w:val="22"/>
                <w:szCs w:val="22"/>
              </w:rPr>
              <w:t>01</w:t>
            </w:r>
            <w:r w:rsidRPr="004D7718">
              <w:rPr>
                <w:rFonts w:ascii="Times New Roman" w:hAnsi="Times New Roman"/>
                <w:color w:val="000000" w:themeColor="text1"/>
                <w:sz w:val="22"/>
                <w:szCs w:val="22"/>
              </w:rPr>
              <w:t xml:space="preserve"> Grade: </w:t>
            </w:r>
            <w:r w:rsidR="00874993" w:rsidRPr="00B46F5C">
              <w:rPr>
                <w:rFonts w:ascii="Times New Roman" w:hAnsi="Times New Roman"/>
                <w:b/>
                <w:bCs/>
                <w:iCs/>
                <w:color w:val="0070C0"/>
                <w:sz w:val="22"/>
                <w:szCs w:val="22"/>
              </w:rPr>
              <w:t>11</w:t>
            </w:r>
            <w:r w:rsidRPr="00B46F5C">
              <w:rPr>
                <w:rFonts w:ascii="Times New Roman" w:hAnsi="Times New Roman"/>
                <w:color w:val="0070C0"/>
                <w:sz w:val="22"/>
                <w:szCs w:val="22"/>
              </w:rPr>
              <w:t xml:space="preserve"> </w:t>
            </w:r>
            <w:r w:rsidRPr="004D7718">
              <w:rPr>
                <w:rFonts w:ascii="Times New Roman" w:hAnsi="Times New Roman"/>
                <w:sz w:val="22"/>
                <w:szCs w:val="22"/>
              </w:rPr>
              <w:t xml:space="preserve">Step: </w:t>
            </w:r>
            <w:r w:rsidR="00874993" w:rsidRPr="00B46F5C">
              <w:rPr>
                <w:rFonts w:ascii="Times New Roman" w:hAnsi="Times New Roman"/>
                <w:b/>
                <w:bCs/>
                <w:iCs/>
                <w:color w:val="0070C0"/>
                <w:sz w:val="22"/>
                <w:szCs w:val="22"/>
              </w:rPr>
              <w:t>1</w:t>
            </w:r>
            <w:r w:rsidRPr="00B46F5C">
              <w:rPr>
                <w:rFonts w:ascii="Times New Roman" w:hAnsi="Times New Roman"/>
                <w:b/>
                <w:bCs/>
                <w:iCs/>
                <w:color w:val="0070C0"/>
                <w:sz w:val="22"/>
                <w:szCs w:val="22"/>
              </w:rPr>
              <w:t>0</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B46F5C">
              <w:rPr>
                <w:rFonts w:ascii="Times New Roman" w:hAnsi="Times New Roman"/>
                <w:b/>
                <w:bCs/>
                <w:iCs/>
                <w:color w:val="0070C0"/>
                <w:sz w:val="22"/>
                <w:szCs w:val="22"/>
              </w:rPr>
              <w:t>$</w:t>
            </w:r>
            <w:r w:rsidR="00874993" w:rsidRPr="00B46F5C">
              <w:rPr>
                <w:rFonts w:ascii="Times New Roman" w:hAnsi="Times New Roman"/>
                <w:b/>
                <w:bCs/>
                <w:iCs/>
                <w:color w:val="0070C0"/>
                <w:sz w:val="22"/>
                <w:szCs w:val="22"/>
              </w:rPr>
              <w:t>77,033</w:t>
            </w:r>
          </w:p>
        </w:tc>
      </w:tr>
    </w:tbl>
    <w:p w14:paraId="629F337D" w14:textId="77777777" w:rsidR="00C573C3" w:rsidRPr="00E834B3" w:rsidRDefault="00C573C3" w:rsidP="00782F34">
      <w:pPr>
        <w:pStyle w:val="Heading3"/>
        <w:numPr>
          <w:ilvl w:val="0"/>
          <w:numId w:val="145"/>
        </w:numPr>
        <w:spacing w:before="480" w:after="0"/>
      </w:pPr>
      <w:bookmarkStart w:id="20" w:name="_Toc131406969"/>
      <w:r w:rsidRPr="00E834B3">
        <w:t>S</w:t>
      </w:r>
      <w:r w:rsidR="0084354F" w:rsidRPr="00E834B3">
        <w:t>pecial Rate</w:t>
      </w:r>
      <w:r w:rsidRPr="00E834B3">
        <w:t xml:space="preserve"> Doesn’t Have Grade 11 on </w:t>
      </w:r>
      <w:proofErr w:type="gramStart"/>
      <w:r w:rsidRPr="00E834B3">
        <w:t>it</w:t>
      </w:r>
      <w:bookmarkEnd w:id="20"/>
      <w:proofErr w:type="gramEnd"/>
    </w:p>
    <w:p w14:paraId="10872EC2" w14:textId="77777777" w:rsidR="00C573C3" w:rsidRPr="004D7718" w:rsidRDefault="00C573C3" w:rsidP="00C573C3">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2D1994FB" w14:textId="77777777" w:rsidR="00C573C3" w:rsidRPr="004D7718" w:rsidRDefault="00C573C3" w:rsidP="004E3105">
      <w:p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Richard is a GS-2210-11 step 8 IT Specialist in San Diego paid from Special Rate Table 999C ($77,444). Richard is placed in a GS-0301-09 (non-special rate position) in Los Angeles as the result of a management action.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573C3" w:rsidRPr="004D7718" w14:paraId="04BF2D98" w14:textId="77777777" w:rsidTr="00157E4A">
        <w:trPr>
          <w:trHeight w:val="170"/>
          <w:tblHeader/>
        </w:trPr>
        <w:tc>
          <w:tcPr>
            <w:tcW w:w="720" w:type="dxa"/>
            <w:shd w:val="clear" w:color="auto" w:fill="D9D9D9" w:themeFill="background1" w:themeFillShade="D9"/>
          </w:tcPr>
          <w:p w14:paraId="4975261E"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2E442AEF"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82FEB18"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15AAA26"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E3E30A5"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2DD16AA"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66BB40D0"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38B24939"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AAFEB7F"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39EA2E2B"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7FA08F3"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7E36509A"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10</w:t>
            </w:r>
          </w:p>
        </w:tc>
      </w:tr>
      <w:tr w:rsidR="00C573C3" w:rsidRPr="004D7718" w14:paraId="55DE62EA" w14:textId="77777777" w:rsidTr="00D03B11">
        <w:tc>
          <w:tcPr>
            <w:tcW w:w="720" w:type="dxa"/>
          </w:tcPr>
          <w:p w14:paraId="3544C742"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999C</w:t>
            </w:r>
          </w:p>
        </w:tc>
        <w:tc>
          <w:tcPr>
            <w:tcW w:w="540" w:type="dxa"/>
            <w:vAlign w:val="center"/>
            <w:hideMark/>
          </w:tcPr>
          <w:p w14:paraId="2A9CFACE"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11</w:t>
            </w:r>
          </w:p>
        </w:tc>
        <w:tc>
          <w:tcPr>
            <w:tcW w:w="900" w:type="dxa"/>
            <w:vAlign w:val="center"/>
            <w:hideMark/>
          </w:tcPr>
          <w:p w14:paraId="634E83C8"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62,795</w:t>
            </w:r>
          </w:p>
        </w:tc>
        <w:tc>
          <w:tcPr>
            <w:tcW w:w="900" w:type="dxa"/>
            <w:vAlign w:val="center"/>
            <w:hideMark/>
          </w:tcPr>
          <w:p w14:paraId="56226C6B"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64,888</w:t>
            </w:r>
          </w:p>
        </w:tc>
        <w:tc>
          <w:tcPr>
            <w:tcW w:w="900" w:type="dxa"/>
            <w:shd w:val="clear" w:color="auto" w:fill="auto"/>
            <w:vAlign w:val="center"/>
            <w:hideMark/>
          </w:tcPr>
          <w:p w14:paraId="01A619C5"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66,980</w:t>
            </w:r>
          </w:p>
        </w:tc>
        <w:tc>
          <w:tcPr>
            <w:tcW w:w="900" w:type="dxa"/>
            <w:shd w:val="clear" w:color="auto" w:fill="auto"/>
            <w:vAlign w:val="center"/>
            <w:hideMark/>
          </w:tcPr>
          <w:p w14:paraId="5C374653"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69,073</w:t>
            </w:r>
          </w:p>
        </w:tc>
        <w:tc>
          <w:tcPr>
            <w:tcW w:w="900" w:type="dxa"/>
            <w:vAlign w:val="center"/>
            <w:hideMark/>
          </w:tcPr>
          <w:p w14:paraId="4F91BAFD"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71,166</w:t>
            </w:r>
          </w:p>
        </w:tc>
        <w:tc>
          <w:tcPr>
            <w:tcW w:w="900" w:type="dxa"/>
            <w:shd w:val="clear" w:color="auto" w:fill="auto"/>
            <w:vAlign w:val="center"/>
            <w:hideMark/>
          </w:tcPr>
          <w:p w14:paraId="24BF633D"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73,259</w:t>
            </w:r>
          </w:p>
        </w:tc>
        <w:tc>
          <w:tcPr>
            <w:tcW w:w="900" w:type="dxa"/>
            <w:vAlign w:val="center"/>
            <w:hideMark/>
          </w:tcPr>
          <w:p w14:paraId="5D4EE124"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75,352</w:t>
            </w:r>
          </w:p>
        </w:tc>
        <w:tc>
          <w:tcPr>
            <w:tcW w:w="900" w:type="dxa"/>
            <w:shd w:val="clear" w:color="auto" w:fill="FFFF00"/>
            <w:vAlign w:val="center"/>
            <w:hideMark/>
          </w:tcPr>
          <w:p w14:paraId="362014F2"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77,444</w:t>
            </w:r>
          </w:p>
        </w:tc>
        <w:tc>
          <w:tcPr>
            <w:tcW w:w="1080" w:type="dxa"/>
            <w:vAlign w:val="center"/>
            <w:hideMark/>
          </w:tcPr>
          <w:p w14:paraId="07D04CDA"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79,537</w:t>
            </w:r>
          </w:p>
        </w:tc>
        <w:tc>
          <w:tcPr>
            <w:tcW w:w="1080" w:type="dxa"/>
            <w:shd w:val="clear" w:color="auto" w:fill="auto"/>
            <w:vAlign w:val="center"/>
            <w:hideMark/>
          </w:tcPr>
          <w:p w14:paraId="5D20FEDE"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81,630</w:t>
            </w:r>
          </w:p>
        </w:tc>
      </w:tr>
    </w:tbl>
    <w:p w14:paraId="4F8583CC" w14:textId="77777777" w:rsidR="00C573C3" w:rsidRPr="004D7718" w:rsidRDefault="00C573C3">
      <w:pPr>
        <w:pStyle w:val="ListParagraph"/>
        <w:numPr>
          <w:ilvl w:val="0"/>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p>
    <w:p w14:paraId="501E0C50" w14:textId="5078DDA9"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moving from San Diego to Los Angeles</w:t>
      </w:r>
      <w:r w:rsidR="00E834B3">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so we need to apply the geographic conversion rule. </w:t>
      </w:r>
    </w:p>
    <w:p w14:paraId="2BCB45C9"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currently paid from Special Rate Table 999C in San Diego, so find the Special Rate Table that applies in Los Angeles.</w:t>
      </w:r>
    </w:p>
    <w:p w14:paraId="3040F900"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Special Rate Table 999E applies to GS-2210 position in Los Angeles, unfortunately, the table doesn’t have grade 11 on it (Table 999E doesn’t have grades above grade 09 on it).</w:t>
      </w:r>
    </w:p>
    <w:p w14:paraId="479D4BB1" w14:textId="77777777" w:rsidR="00C573C3" w:rsidRPr="004D7718" w:rsidRDefault="00C573C3" w:rsidP="004E3105">
      <w:pPr>
        <w:pStyle w:val="ListParagraph"/>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Now what do we do?</w:t>
      </w:r>
    </w:p>
    <w:p w14:paraId="786DA535"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regulations state we need to find the pay table that applies to their position at the new location, and since the special rate table in Los Angeles doesn’t have grade 11 on it, that means that the only table that will apply to a GS-2210-11 position is the Los Angeles locality table. </w:t>
      </w:r>
    </w:p>
    <w:p w14:paraId="2167CF47"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Get the LA locality table and apply the geographic conversion rule.</w:t>
      </w:r>
    </w:p>
    <w:p w14:paraId="2687955C"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moving from grade 11 step 8 ($77,444) on SSR 999C to grade 11 step 8 on the LA locality table ($83,672).</w:t>
      </w:r>
    </w:p>
    <w:p w14:paraId="3A79B799"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Richard’s converted rate is $83,672.</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573C3" w:rsidRPr="004D7718" w14:paraId="316CBCC4" w14:textId="77777777" w:rsidTr="00D03B11">
        <w:trPr>
          <w:tblHeader/>
        </w:trPr>
        <w:tc>
          <w:tcPr>
            <w:tcW w:w="720" w:type="dxa"/>
            <w:shd w:val="clear" w:color="auto" w:fill="D9D9D9" w:themeFill="background1" w:themeFillShade="D9"/>
          </w:tcPr>
          <w:p w14:paraId="6A8545DE"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15D634F6"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55BA76A4"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6D665109"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093FAFD9"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B49C8C2"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08A7ABC6"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2375709F"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B6E453F"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006378A7"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3184E67"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6846D94"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10</w:t>
            </w:r>
          </w:p>
        </w:tc>
      </w:tr>
      <w:tr w:rsidR="00C573C3" w:rsidRPr="004D7718" w14:paraId="1E35E8AA" w14:textId="77777777" w:rsidTr="00D03B11">
        <w:tc>
          <w:tcPr>
            <w:tcW w:w="720" w:type="dxa"/>
          </w:tcPr>
          <w:p w14:paraId="33928857"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999C</w:t>
            </w:r>
          </w:p>
        </w:tc>
        <w:tc>
          <w:tcPr>
            <w:tcW w:w="540" w:type="dxa"/>
            <w:vAlign w:val="center"/>
            <w:hideMark/>
          </w:tcPr>
          <w:p w14:paraId="178542FB"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11</w:t>
            </w:r>
          </w:p>
        </w:tc>
        <w:tc>
          <w:tcPr>
            <w:tcW w:w="900" w:type="dxa"/>
            <w:vAlign w:val="center"/>
            <w:hideMark/>
          </w:tcPr>
          <w:p w14:paraId="6E6754B2"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62,795</w:t>
            </w:r>
          </w:p>
        </w:tc>
        <w:tc>
          <w:tcPr>
            <w:tcW w:w="900" w:type="dxa"/>
            <w:vAlign w:val="center"/>
            <w:hideMark/>
          </w:tcPr>
          <w:p w14:paraId="0D2935BD"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64,888</w:t>
            </w:r>
          </w:p>
        </w:tc>
        <w:tc>
          <w:tcPr>
            <w:tcW w:w="900" w:type="dxa"/>
            <w:shd w:val="clear" w:color="auto" w:fill="auto"/>
            <w:vAlign w:val="center"/>
            <w:hideMark/>
          </w:tcPr>
          <w:p w14:paraId="00FF5DEB"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66,980</w:t>
            </w:r>
          </w:p>
        </w:tc>
        <w:tc>
          <w:tcPr>
            <w:tcW w:w="900" w:type="dxa"/>
            <w:shd w:val="clear" w:color="auto" w:fill="auto"/>
            <w:vAlign w:val="center"/>
            <w:hideMark/>
          </w:tcPr>
          <w:p w14:paraId="5FC2B412"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69,073</w:t>
            </w:r>
          </w:p>
        </w:tc>
        <w:tc>
          <w:tcPr>
            <w:tcW w:w="900" w:type="dxa"/>
            <w:vAlign w:val="center"/>
            <w:hideMark/>
          </w:tcPr>
          <w:p w14:paraId="4B82FD1E"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71,166</w:t>
            </w:r>
          </w:p>
        </w:tc>
        <w:tc>
          <w:tcPr>
            <w:tcW w:w="900" w:type="dxa"/>
            <w:shd w:val="clear" w:color="auto" w:fill="auto"/>
            <w:vAlign w:val="center"/>
            <w:hideMark/>
          </w:tcPr>
          <w:p w14:paraId="7B354063"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73,259</w:t>
            </w:r>
          </w:p>
        </w:tc>
        <w:tc>
          <w:tcPr>
            <w:tcW w:w="900" w:type="dxa"/>
            <w:vAlign w:val="center"/>
            <w:hideMark/>
          </w:tcPr>
          <w:p w14:paraId="44F403A9"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75,352</w:t>
            </w:r>
          </w:p>
        </w:tc>
        <w:tc>
          <w:tcPr>
            <w:tcW w:w="900" w:type="dxa"/>
            <w:shd w:val="clear" w:color="auto" w:fill="A6A6A6" w:themeFill="background1" w:themeFillShade="A6"/>
            <w:vAlign w:val="center"/>
            <w:hideMark/>
          </w:tcPr>
          <w:p w14:paraId="603D413C"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77,444</w:t>
            </w:r>
          </w:p>
        </w:tc>
        <w:tc>
          <w:tcPr>
            <w:tcW w:w="1080" w:type="dxa"/>
            <w:vAlign w:val="center"/>
            <w:hideMark/>
          </w:tcPr>
          <w:p w14:paraId="28FC88A5"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79,537</w:t>
            </w:r>
          </w:p>
        </w:tc>
        <w:tc>
          <w:tcPr>
            <w:tcW w:w="1080" w:type="dxa"/>
            <w:shd w:val="clear" w:color="auto" w:fill="auto"/>
            <w:vAlign w:val="center"/>
            <w:hideMark/>
          </w:tcPr>
          <w:p w14:paraId="7B12E05A"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81,630</w:t>
            </w:r>
          </w:p>
        </w:tc>
      </w:tr>
      <w:tr w:rsidR="00C573C3" w:rsidRPr="004D7718" w14:paraId="715BE787" w14:textId="77777777" w:rsidTr="00D03B11">
        <w:tc>
          <w:tcPr>
            <w:tcW w:w="720" w:type="dxa"/>
          </w:tcPr>
          <w:p w14:paraId="152B80ED"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LA</w:t>
            </w:r>
          </w:p>
        </w:tc>
        <w:tc>
          <w:tcPr>
            <w:tcW w:w="540" w:type="dxa"/>
            <w:vAlign w:val="center"/>
          </w:tcPr>
          <w:p w14:paraId="40FDBC4B"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11</w:t>
            </w:r>
          </w:p>
        </w:tc>
        <w:tc>
          <w:tcPr>
            <w:tcW w:w="900" w:type="dxa"/>
            <w:vAlign w:val="center"/>
          </w:tcPr>
          <w:p w14:paraId="612D6BED"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67,845</w:t>
            </w:r>
          </w:p>
        </w:tc>
        <w:tc>
          <w:tcPr>
            <w:tcW w:w="900" w:type="dxa"/>
            <w:vAlign w:val="center"/>
          </w:tcPr>
          <w:p w14:paraId="26924568"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70,106</w:t>
            </w:r>
          </w:p>
        </w:tc>
        <w:tc>
          <w:tcPr>
            <w:tcW w:w="900" w:type="dxa"/>
            <w:shd w:val="clear" w:color="auto" w:fill="auto"/>
            <w:vAlign w:val="center"/>
          </w:tcPr>
          <w:p w14:paraId="547D663F"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72,367</w:t>
            </w:r>
          </w:p>
        </w:tc>
        <w:tc>
          <w:tcPr>
            <w:tcW w:w="900" w:type="dxa"/>
            <w:shd w:val="clear" w:color="auto" w:fill="auto"/>
            <w:vAlign w:val="center"/>
          </w:tcPr>
          <w:p w14:paraId="69C852F4"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74,628</w:t>
            </w:r>
          </w:p>
        </w:tc>
        <w:tc>
          <w:tcPr>
            <w:tcW w:w="900" w:type="dxa"/>
            <w:vAlign w:val="center"/>
          </w:tcPr>
          <w:p w14:paraId="45235333"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76,889</w:t>
            </w:r>
          </w:p>
        </w:tc>
        <w:tc>
          <w:tcPr>
            <w:tcW w:w="900" w:type="dxa"/>
            <w:shd w:val="clear" w:color="auto" w:fill="auto"/>
            <w:vAlign w:val="center"/>
          </w:tcPr>
          <w:p w14:paraId="773BAF54"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79,150</w:t>
            </w:r>
          </w:p>
        </w:tc>
        <w:tc>
          <w:tcPr>
            <w:tcW w:w="900" w:type="dxa"/>
            <w:vAlign w:val="center"/>
          </w:tcPr>
          <w:p w14:paraId="47C2279F"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81,411</w:t>
            </w:r>
          </w:p>
        </w:tc>
        <w:tc>
          <w:tcPr>
            <w:tcW w:w="900" w:type="dxa"/>
            <w:shd w:val="clear" w:color="auto" w:fill="FFFF00"/>
            <w:vAlign w:val="center"/>
          </w:tcPr>
          <w:p w14:paraId="7E76CD35"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83,672</w:t>
            </w:r>
          </w:p>
        </w:tc>
        <w:tc>
          <w:tcPr>
            <w:tcW w:w="1080" w:type="dxa"/>
            <w:vAlign w:val="center"/>
          </w:tcPr>
          <w:p w14:paraId="2EAB7147"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85,933</w:t>
            </w:r>
          </w:p>
        </w:tc>
        <w:tc>
          <w:tcPr>
            <w:tcW w:w="1080" w:type="dxa"/>
            <w:shd w:val="clear" w:color="auto" w:fill="auto"/>
            <w:vAlign w:val="center"/>
          </w:tcPr>
          <w:p w14:paraId="02257090"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88,194</w:t>
            </w:r>
          </w:p>
        </w:tc>
      </w:tr>
    </w:tbl>
    <w:p w14:paraId="6DCE0E1E" w14:textId="77777777" w:rsidR="00C573C3" w:rsidRPr="004D7718" w:rsidRDefault="00C573C3">
      <w:pPr>
        <w:pStyle w:val="ListParagraph"/>
        <w:numPr>
          <w:ilvl w:val="0"/>
          <w:numId w:val="35"/>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lastRenderedPageBreak/>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15009135" w14:textId="77777777" w:rsidR="00C573C3" w:rsidRPr="004D7718" w:rsidRDefault="00C573C3">
      <w:pPr>
        <w:numPr>
          <w:ilvl w:val="1"/>
          <w:numId w:val="35"/>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51CF5EEB" w14:textId="77777777" w:rsidR="00C573C3" w:rsidRPr="004D7718" w:rsidRDefault="00C573C3" w:rsidP="004E3105">
      <w:pPr>
        <w:spacing w:before="120" w:after="120"/>
        <w:ind w:left="108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Los Angeles locality table applies to a GS-0301-09 position in Los Angeles.</w:t>
      </w:r>
    </w:p>
    <w:p w14:paraId="1B792DD9" w14:textId="77777777" w:rsidR="00C573C3" w:rsidRPr="004D7718" w:rsidRDefault="00C573C3">
      <w:pPr>
        <w:numPr>
          <w:ilvl w:val="1"/>
          <w:numId w:val="35"/>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($83,672) fits within the steps of the position the employee is moving into (GS-09).</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573C3" w:rsidRPr="004D7718" w14:paraId="5AFA71F2" w14:textId="77777777" w:rsidTr="00D03B11">
        <w:trPr>
          <w:tblHeader/>
        </w:trPr>
        <w:tc>
          <w:tcPr>
            <w:tcW w:w="720" w:type="dxa"/>
            <w:shd w:val="clear" w:color="auto" w:fill="D9D9D9" w:themeFill="background1" w:themeFillShade="D9"/>
          </w:tcPr>
          <w:p w14:paraId="12E09475"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4CAC0FF0"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FEC564E"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8B7F2A9"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33E50ED8"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757738F3"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9D0C33A"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8DE7923"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9DA114C"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6DD68BCA"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5ABDB5E6"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3AF81996"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10</w:t>
            </w:r>
          </w:p>
        </w:tc>
      </w:tr>
      <w:tr w:rsidR="00C573C3" w:rsidRPr="004D7718" w14:paraId="1C064139" w14:textId="77777777" w:rsidTr="00D03B11">
        <w:tc>
          <w:tcPr>
            <w:tcW w:w="720" w:type="dxa"/>
          </w:tcPr>
          <w:p w14:paraId="54F244AD"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LA</w:t>
            </w:r>
          </w:p>
        </w:tc>
        <w:tc>
          <w:tcPr>
            <w:tcW w:w="540" w:type="dxa"/>
            <w:vAlign w:val="center"/>
            <w:hideMark/>
          </w:tcPr>
          <w:p w14:paraId="6D419309"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09</w:t>
            </w:r>
          </w:p>
        </w:tc>
        <w:tc>
          <w:tcPr>
            <w:tcW w:w="900" w:type="dxa"/>
            <w:vAlign w:val="center"/>
            <w:hideMark/>
          </w:tcPr>
          <w:p w14:paraId="07B2B995"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56,075</w:t>
            </w:r>
          </w:p>
        </w:tc>
        <w:tc>
          <w:tcPr>
            <w:tcW w:w="900" w:type="dxa"/>
            <w:vAlign w:val="center"/>
            <w:hideMark/>
          </w:tcPr>
          <w:p w14:paraId="6E863F99"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57,944</w:t>
            </w:r>
          </w:p>
        </w:tc>
        <w:tc>
          <w:tcPr>
            <w:tcW w:w="900" w:type="dxa"/>
            <w:shd w:val="clear" w:color="auto" w:fill="auto"/>
            <w:vAlign w:val="center"/>
            <w:hideMark/>
          </w:tcPr>
          <w:p w14:paraId="2F42D2CF"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59,814</w:t>
            </w:r>
          </w:p>
        </w:tc>
        <w:tc>
          <w:tcPr>
            <w:tcW w:w="900" w:type="dxa"/>
            <w:shd w:val="clear" w:color="auto" w:fill="auto"/>
            <w:vAlign w:val="center"/>
            <w:hideMark/>
          </w:tcPr>
          <w:p w14:paraId="319E1D5A"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61,684</w:t>
            </w:r>
          </w:p>
        </w:tc>
        <w:tc>
          <w:tcPr>
            <w:tcW w:w="900" w:type="dxa"/>
            <w:vAlign w:val="center"/>
            <w:hideMark/>
          </w:tcPr>
          <w:p w14:paraId="19D8CA7B"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63,553</w:t>
            </w:r>
          </w:p>
        </w:tc>
        <w:tc>
          <w:tcPr>
            <w:tcW w:w="900" w:type="dxa"/>
            <w:shd w:val="clear" w:color="auto" w:fill="auto"/>
            <w:vAlign w:val="center"/>
            <w:hideMark/>
          </w:tcPr>
          <w:p w14:paraId="2CDCA0C9"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65,423</w:t>
            </w:r>
          </w:p>
        </w:tc>
        <w:tc>
          <w:tcPr>
            <w:tcW w:w="900" w:type="dxa"/>
            <w:vAlign w:val="center"/>
            <w:hideMark/>
          </w:tcPr>
          <w:p w14:paraId="2710F92A"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67,292</w:t>
            </w:r>
          </w:p>
        </w:tc>
        <w:tc>
          <w:tcPr>
            <w:tcW w:w="900" w:type="dxa"/>
            <w:shd w:val="clear" w:color="auto" w:fill="auto"/>
            <w:vAlign w:val="center"/>
            <w:hideMark/>
          </w:tcPr>
          <w:p w14:paraId="5133984C"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69,162</w:t>
            </w:r>
          </w:p>
        </w:tc>
        <w:tc>
          <w:tcPr>
            <w:tcW w:w="1080" w:type="dxa"/>
            <w:vAlign w:val="center"/>
            <w:hideMark/>
          </w:tcPr>
          <w:p w14:paraId="436685DC"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71,031</w:t>
            </w:r>
          </w:p>
        </w:tc>
        <w:tc>
          <w:tcPr>
            <w:tcW w:w="1080" w:type="dxa"/>
            <w:shd w:val="clear" w:color="auto" w:fill="FFFF00"/>
            <w:vAlign w:val="center"/>
            <w:hideMark/>
          </w:tcPr>
          <w:p w14:paraId="4F2A1220"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72,901</w:t>
            </w:r>
          </w:p>
        </w:tc>
      </w:tr>
    </w:tbl>
    <w:p w14:paraId="3700FB41" w14:textId="77777777" w:rsidR="00C573C3" w:rsidRPr="004D7718" w:rsidRDefault="00C573C3">
      <w:pPr>
        <w:pStyle w:val="ListParagraph"/>
        <w:numPr>
          <w:ilvl w:val="1"/>
          <w:numId w:val="3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Richard’s retained rate ($83,672) exceeds step 10 of the GS-09 grade he is moving into. Richard is entitled to pay retention.</w:t>
      </w:r>
    </w:p>
    <w:p w14:paraId="3BB3B465" w14:textId="77777777" w:rsidR="00C573C3" w:rsidRPr="004D7718" w:rsidRDefault="00C573C3">
      <w:pPr>
        <w:pStyle w:val="ListParagraph"/>
        <w:numPr>
          <w:ilvl w:val="0"/>
          <w:numId w:val="35"/>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781C60FA" w14:textId="77777777" w:rsidR="00C573C3" w:rsidRPr="004D7718" w:rsidRDefault="00C573C3" w:rsidP="004E3105">
      <w:pPr>
        <w:pStyle w:val="ListParagraph"/>
        <w:numPr>
          <w:ilvl w:val="0"/>
          <w:numId w:val="13"/>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73C1524D" w14:textId="77777777" w:rsidR="00C573C3" w:rsidRPr="004D7718" w:rsidRDefault="00C573C3" w:rsidP="004E3105">
      <w:pPr>
        <w:pStyle w:val="ListParagraph"/>
        <w:numPr>
          <w:ilvl w:val="0"/>
          <w:numId w:val="13"/>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573C3" w:rsidRPr="004D7718" w14:paraId="008E7C16" w14:textId="77777777" w:rsidTr="00D03B11">
        <w:trPr>
          <w:tblHeader/>
        </w:trPr>
        <w:tc>
          <w:tcPr>
            <w:tcW w:w="720" w:type="dxa"/>
            <w:shd w:val="clear" w:color="auto" w:fill="D9D9D9" w:themeFill="background1" w:themeFillShade="D9"/>
          </w:tcPr>
          <w:p w14:paraId="5A7F3AFF"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5E073F8C"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571DC1D0"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BA12E3E"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177C6A8"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4B0CF578"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B31DFA6"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35DC217"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EEBBD94"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4D4ACB5"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2DF282B5"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B8D2342"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STEP 10</w:t>
            </w:r>
          </w:p>
        </w:tc>
      </w:tr>
      <w:tr w:rsidR="00C573C3" w:rsidRPr="004D7718" w14:paraId="4E496BB5" w14:textId="77777777" w:rsidTr="00D03B11">
        <w:tc>
          <w:tcPr>
            <w:tcW w:w="720" w:type="dxa"/>
          </w:tcPr>
          <w:p w14:paraId="753B1B0D" w14:textId="77777777" w:rsidR="00C573C3" w:rsidRPr="00E834B3" w:rsidRDefault="00C573C3" w:rsidP="00D03B11">
            <w:pPr>
              <w:jc w:val="center"/>
              <w:rPr>
                <w:rFonts w:asciiTheme="minorHAnsi" w:hAnsiTheme="minorHAnsi" w:cstheme="minorHAnsi"/>
                <w:b/>
                <w:bCs/>
                <w:color w:val="000000" w:themeColor="text1"/>
                <w:sz w:val="22"/>
                <w:szCs w:val="22"/>
              </w:rPr>
            </w:pPr>
            <w:r w:rsidRPr="00E834B3">
              <w:rPr>
                <w:rFonts w:asciiTheme="minorHAnsi" w:hAnsiTheme="minorHAnsi" w:cstheme="minorHAnsi"/>
                <w:b/>
                <w:bCs/>
                <w:color w:val="000000" w:themeColor="text1"/>
                <w:sz w:val="22"/>
                <w:szCs w:val="22"/>
              </w:rPr>
              <w:t>LA</w:t>
            </w:r>
          </w:p>
        </w:tc>
        <w:tc>
          <w:tcPr>
            <w:tcW w:w="540" w:type="dxa"/>
            <w:vAlign w:val="center"/>
            <w:hideMark/>
          </w:tcPr>
          <w:p w14:paraId="7789B15D"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09</w:t>
            </w:r>
          </w:p>
        </w:tc>
        <w:tc>
          <w:tcPr>
            <w:tcW w:w="900" w:type="dxa"/>
            <w:vAlign w:val="center"/>
            <w:hideMark/>
          </w:tcPr>
          <w:p w14:paraId="78663AE3"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56,075</w:t>
            </w:r>
          </w:p>
        </w:tc>
        <w:tc>
          <w:tcPr>
            <w:tcW w:w="900" w:type="dxa"/>
            <w:vAlign w:val="center"/>
            <w:hideMark/>
          </w:tcPr>
          <w:p w14:paraId="04EE0B48"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57,944</w:t>
            </w:r>
          </w:p>
        </w:tc>
        <w:tc>
          <w:tcPr>
            <w:tcW w:w="900" w:type="dxa"/>
            <w:shd w:val="clear" w:color="auto" w:fill="auto"/>
            <w:vAlign w:val="center"/>
            <w:hideMark/>
          </w:tcPr>
          <w:p w14:paraId="3B338387"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59,814</w:t>
            </w:r>
          </w:p>
        </w:tc>
        <w:tc>
          <w:tcPr>
            <w:tcW w:w="900" w:type="dxa"/>
            <w:shd w:val="clear" w:color="auto" w:fill="auto"/>
            <w:vAlign w:val="center"/>
            <w:hideMark/>
          </w:tcPr>
          <w:p w14:paraId="424998A0"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61,684</w:t>
            </w:r>
          </w:p>
        </w:tc>
        <w:tc>
          <w:tcPr>
            <w:tcW w:w="900" w:type="dxa"/>
            <w:vAlign w:val="center"/>
            <w:hideMark/>
          </w:tcPr>
          <w:p w14:paraId="1C711003"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63,553</w:t>
            </w:r>
          </w:p>
        </w:tc>
        <w:tc>
          <w:tcPr>
            <w:tcW w:w="900" w:type="dxa"/>
            <w:shd w:val="clear" w:color="auto" w:fill="auto"/>
            <w:vAlign w:val="center"/>
            <w:hideMark/>
          </w:tcPr>
          <w:p w14:paraId="38800D6B"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65,423</w:t>
            </w:r>
          </w:p>
        </w:tc>
        <w:tc>
          <w:tcPr>
            <w:tcW w:w="900" w:type="dxa"/>
            <w:vAlign w:val="center"/>
            <w:hideMark/>
          </w:tcPr>
          <w:p w14:paraId="238FA2E8"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67,292</w:t>
            </w:r>
          </w:p>
        </w:tc>
        <w:tc>
          <w:tcPr>
            <w:tcW w:w="900" w:type="dxa"/>
            <w:shd w:val="clear" w:color="auto" w:fill="auto"/>
            <w:vAlign w:val="center"/>
            <w:hideMark/>
          </w:tcPr>
          <w:p w14:paraId="58695A5F"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69,162</w:t>
            </w:r>
          </w:p>
        </w:tc>
        <w:tc>
          <w:tcPr>
            <w:tcW w:w="1080" w:type="dxa"/>
            <w:vAlign w:val="center"/>
            <w:hideMark/>
          </w:tcPr>
          <w:p w14:paraId="5CBCE246"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71,031</w:t>
            </w:r>
          </w:p>
        </w:tc>
        <w:tc>
          <w:tcPr>
            <w:tcW w:w="1080" w:type="dxa"/>
            <w:shd w:val="clear" w:color="auto" w:fill="FFFF00"/>
            <w:vAlign w:val="center"/>
            <w:hideMark/>
          </w:tcPr>
          <w:p w14:paraId="5541899F" w14:textId="77777777" w:rsidR="00C573C3" w:rsidRPr="00E834B3" w:rsidRDefault="00C573C3" w:rsidP="00D03B11">
            <w:pPr>
              <w:jc w:val="center"/>
              <w:rPr>
                <w:rFonts w:asciiTheme="minorHAnsi" w:hAnsiTheme="minorHAnsi" w:cstheme="minorHAnsi"/>
                <w:bCs/>
                <w:color w:val="000000" w:themeColor="text1"/>
                <w:sz w:val="22"/>
                <w:szCs w:val="22"/>
              </w:rPr>
            </w:pPr>
            <w:r w:rsidRPr="00E834B3">
              <w:rPr>
                <w:rFonts w:asciiTheme="minorHAnsi" w:hAnsiTheme="minorHAnsi" w:cstheme="minorHAnsi"/>
                <w:bCs/>
                <w:color w:val="000000" w:themeColor="text1"/>
                <w:sz w:val="22"/>
                <w:szCs w:val="22"/>
              </w:rPr>
              <w:t>72,901</w:t>
            </w:r>
          </w:p>
        </w:tc>
      </w:tr>
    </w:tbl>
    <w:p w14:paraId="71B5DB83" w14:textId="77777777" w:rsidR="00C573C3" w:rsidRPr="004D7718" w:rsidRDefault="00C573C3" w:rsidP="004E3105">
      <w:pPr>
        <w:pStyle w:val="ListParagraph"/>
        <w:numPr>
          <w:ilvl w:val="0"/>
          <w:numId w:val="13"/>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68B32BD8" w14:textId="77777777" w:rsidR="00C573C3" w:rsidRPr="004D7718" w:rsidRDefault="00C573C3" w:rsidP="004E310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$72,901 X 150% = $109,352</w:t>
      </w:r>
    </w:p>
    <w:p w14:paraId="3CA5F607" w14:textId="77777777" w:rsidR="00C573C3" w:rsidRPr="004D7718" w:rsidRDefault="00C573C3" w:rsidP="004E3105">
      <w:pPr>
        <w:pStyle w:val="ListParagraph"/>
        <w:numPr>
          <w:ilvl w:val="0"/>
          <w:numId w:val="13"/>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 xml:space="preserve">Richard’s retained rate ($83,672) is less than the capped amount ($109,352) so we are OK to set his pay at $83,672. </w:t>
      </w:r>
    </w:p>
    <w:p w14:paraId="45DC4E59" w14:textId="77777777" w:rsidR="00C573C3" w:rsidRPr="004D7718" w:rsidRDefault="00C573C3">
      <w:pPr>
        <w:pStyle w:val="ListParagraph"/>
        <w:numPr>
          <w:ilvl w:val="0"/>
          <w:numId w:val="35"/>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GS-0301-09 step 00, with a retained rate of $83,672.</w:t>
      </w:r>
    </w:p>
    <w:p w14:paraId="2FB68413" w14:textId="77777777" w:rsidR="00C573C3" w:rsidRPr="00E834B3" w:rsidRDefault="00D66899" w:rsidP="00E834B3">
      <w:pPr>
        <w:pStyle w:val="Heading4"/>
      </w:pPr>
      <w:r w:rsidRPr="00E834B3">
        <w:t xml:space="preserve">Ex. </w:t>
      </w:r>
      <w:r w:rsidR="00C573C3" w:rsidRPr="00E834B3">
        <w:t>9</w:t>
      </w:r>
      <w:r w:rsidRPr="00E834B3">
        <w:t xml:space="preserve">: </w:t>
      </w:r>
      <w:r w:rsidR="00C573C3" w:rsidRPr="00E834B3">
        <w:t>Worksheet</w:t>
      </w:r>
    </w:p>
    <w:tbl>
      <w:tblPr>
        <w:tblStyle w:val="TableGrid"/>
        <w:tblW w:w="10530" w:type="dxa"/>
        <w:tblInd w:w="-635" w:type="dxa"/>
        <w:tblLook w:val="04A0" w:firstRow="1" w:lastRow="0" w:firstColumn="1" w:lastColumn="0" w:noHBand="0" w:noVBand="1"/>
        <w:tblCaption w:val="Worksheet"/>
        <w:tblDescription w:val="Worksheet"/>
      </w:tblPr>
      <w:tblGrid>
        <w:gridCol w:w="1094"/>
        <w:gridCol w:w="9436"/>
      </w:tblGrid>
      <w:tr w:rsidR="00C573C3" w:rsidRPr="004D7718" w14:paraId="463BFE4A" w14:textId="77777777" w:rsidTr="00E834B3">
        <w:trPr>
          <w:tblHeader/>
        </w:trPr>
        <w:tc>
          <w:tcPr>
            <w:tcW w:w="1094" w:type="dxa"/>
            <w:shd w:val="clear" w:color="auto" w:fill="D9D9D9" w:themeFill="background1" w:themeFillShade="D9"/>
          </w:tcPr>
          <w:p w14:paraId="07F59B48" w14:textId="622F2453" w:rsidR="00C573C3" w:rsidRPr="004D7718" w:rsidRDefault="00E834B3"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436" w:type="dxa"/>
            <w:shd w:val="clear" w:color="auto" w:fill="D9D9D9" w:themeFill="background1" w:themeFillShade="D9"/>
          </w:tcPr>
          <w:p w14:paraId="7452CC7B" w14:textId="77777777" w:rsidR="00C573C3" w:rsidRPr="00E834B3" w:rsidRDefault="00C573C3" w:rsidP="00D03B11">
            <w:pPr>
              <w:spacing w:before="120" w:after="120"/>
              <w:jc w:val="center"/>
              <w:rPr>
                <w:rFonts w:ascii="Times New Roman" w:hAnsi="Times New Roman"/>
                <w:b/>
                <w:sz w:val="28"/>
                <w:szCs w:val="28"/>
              </w:rPr>
            </w:pPr>
            <w:r w:rsidRPr="00E834B3">
              <w:rPr>
                <w:rFonts w:ascii="Times New Roman" w:hAnsi="Times New Roman"/>
                <w:b/>
                <w:sz w:val="28"/>
                <w:szCs w:val="28"/>
              </w:rPr>
              <w:t>Pay Retention Worksheet</w:t>
            </w:r>
          </w:p>
          <w:p w14:paraId="277B74C9" w14:textId="77777777" w:rsidR="00C573C3" w:rsidRPr="004D7718" w:rsidRDefault="00C573C3" w:rsidP="00D03B11">
            <w:pPr>
              <w:spacing w:before="120" w:after="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C573C3" w:rsidRPr="004D7718" w14:paraId="1EC19ADA" w14:textId="77777777" w:rsidTr="00472A4A">
        <w:tc>
          <w:tcPr>
            <w:tcW w:w="1094" w:type="dxa"/>
          </w:tcPr>
          <w:p w14:paraId="06972A5D"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Step 1</w:t>
            </w:r>
          </w:p>
        </w:tc>
        <w:tc>
          <w:tcPr>
            <w:tcW w:w="9436" w:type="dxa"/>
          </w:tcPr>
          <w:p w14:paraId="7040DE37"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p>
          <w:p w14:paraId="0399D92C" w14:textId="77777777" w:rsidR="00C573C3" w:rsidRPr="004D7718" w:rsidRDefault="00C573C3" w:rsidP="00D03B11">
            <w:pPr>
              <w:spacing w:before="120"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Pay Table: </w:t>
            </w:r>
            <w:r w:rsidRPr="00E834B3">
              <w:rPr>
                <w:rFonts w:ascii="Times New Roman" w:hAnsi="Times New Roman"/>
                <w:b/>
                <w:color w:val="0070C0"/>
                <w:sz w:val="22"/>
                <w:szCs w:val="22"/>
              </w:rPr>
              <w:t>999C</w:t>
            </w:r>
            <w:r w:rsidRPr="004D7718">
              <w:rPr>
                <w:rFonts w:ascii="Times New Roman" w:hAnsi="Times New Roman"/>
                <w:color w:val="000000" w:themeColor="text1"/>
                <w:sz w:val="22"/>
                <w:szCs w:val="22"/>
              </w:rPr>
              <w:t xml:space="preserve"> Series: </w:t>
            </w:r>
            <w:r w:rsidRPr="00E834B3">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E834B3">
              <w:rPr>
                <w:rFonts w:ascii="Times New Roman" w:hAnsi="Times New Roman"/>
                <w:b/>
                <w:color w:val="0070C0"/>
                <w:sz w:val="22"/>
                <w:szCs w:val="22"/>
              </w:rPr>
              <w:t>11</w:t>
            </w:r>
            <w:r w:rsidRPr="00E834B3">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Pr="00E834B3">
              <w:rPr>
                <w:rFonts w:ascii="Times New Roman" w:hAnsi="Times New Roman"/>
                <w:b/>
                <w:color w:val="0070C0"/>
                <w:sz w:val="22"/>
                <w:szCs w:val="22"/>
              </w:rPr>
              <w:t>8</w:t>
            </w:r>
            <w:r w:rsidRPr="004D7718">
              <w:rPr>
                <w:rFonts w:ascii="Times New Roman" w:hAnsi="Times New Roman"/>
                <w:color w:val="000000" w:themeColor="text1"/>
                <w:sz w:val="22"/>
                <w:szCs w:val="22"/>
              </w:rPr>
              <w:t xml:space="preserve"> Salary: </w:t>
            </w:r>
            <w:r w:rsidRPr="00E834B3">
              <w:rPr>
                <w:rFonts w:ascii="Times New Roman" w:hAnsi="Times New Roman"/>
                <w:b/>
                <w:color w:val="0070C0"/>
                <w:sz w:val="22"/>
                <w:szCs w:val="22"/>
              </w:rPr>
              <w:t xml:space="preserve">$77,444 </w:t>
            </w:r>
          </w:p>
          <w:p w14:paraId="402D23C2" w14:textId="77777777" w:rsidR="00C573C3" w:rsidRPr="004D7718" w:rsidRDefault="00C573C3" w:rsidP="003D5914">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w:t>
            </w:r>
            <w:r w:rsidRPr="00E834B3">
              <w:rPr>
                <w:rFonts w:ascii="Times New Roman" w:hAnsi="Times New Roman"/>
                <w:b/>
                <w:color w:val="0070C0"/>
                <w:sz w:val="22"/>
                <w:szCs w:val="22"/>
              </w:rPr>
              <w:t>LA</w:t>
            </w:r>
            <w:r w:rsidRPr="004D7718">
              <w:rPr>
                <w:rFonts w:ascii="Times New Roman" w:hAnsi="Times New Roman"/>
                <w:color w:val="000000" w:themeColor="text1"/>
                <w:sz w:val="22"/>
                <w:szCs w:val="22"/>
              </w:rPr>
              <w:t xml:space="preserve"> Series: </w:t>
            </w:r>
            <w:r w:rsidRPr="00E834B3">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E834B3">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Pr="00E834B3">
              <w:rPr>
                <w:rFonts w:ascii="Times New Roman" w:hAnsi="Times New Roman"/>
                <w:b/>
                <w:color w:val="0070C0"/>
                <w:sz w:val="22"/>
                <w:szCs w:val="22"/>
              </w:rPr>
              <w:t>8</w:t>
            </w:r>
            <w:r w:rsidRPr="004D7718">
              <w:rPr>
                <w:rFonts w:ascii="Times New Roman" w:hAnsi="Times New Roman"/>
                <w:color w:val="000000" w:themeColor="text1"/>
                <w:sz w:val="22"/>
                <w:szCs w:val="22"/>
              </w:rPr>
              <w:t xml:space="preserve"> Salary: </w:t>
            </w:r>
            <w:r w:rsidRPr="00E834B3">
              <w:rPr>
                <w:rFonts w:ascii="Times New Roman" w:hAnsi="Times New Roman"/>
                <w:b/>
                <w:color w:val="0070C0"/>
                <w:sz w:val="22"/>
                <w:szCs w:val="22"/>
              </w:rPr>
              <w:t>$83,672</w:t>
            </w:r>
          </w:p>
        </w:tc>
      </w:tr>
      <w:tr w:rsidR="00C573C3" w:rsidRPr="004D7718" w14:paraId="62C12A21" w14:textId="77777777" w:rsidTr="00472A4A">
        <w:tc>
          <w:tcPr>
            <w:tcW w:w="1094" w:type="dxa"/>
          </w:tcPr>
          <w:p w14:paraId="045E5AB7"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436" w:type="dxa"/>
          </w:tcPr>
          <w:p w14:paraId="32CAD6D4"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w:t>
            </w:r>
            <w:r w:rsidR="002902A6" w:rsidRPr="004D7718">
              <w:rPr>
                <w:rFonts w:ascii="Times New Roman" w:hAnsi="Times New Roman"/>
                <w:bCs/>
                <w:sz w:val="22"/>
                <w:szCs w:val="22"/>
              </w:rPr>
              <w:t>, after geographic conversion (i</w:t>
            </w:r>
            <w:r w:rsidRPr="004D7718">
              <w:rPr>
                <w:rFonts w:ascii="Times New Roman" w:hAnsi="Times New Roman"/>
                <w:bCs/>
                <w:sz w:val="22"/>
                <w:szCs w:val="22"/>
              </w:rPr>
              <w:t>f applicable).</w:t>
            </w:r>
          </w:p>
          <w:p w14:paraId="2AA04D45" w14:textId="2872E2C3" w:rsidR="00C573C3" w:rsidRPr="004D7718" w:rsidRDefault="00E834B3" w:rsidP="003D5914">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E834B3">
              <w:rPr>
                <w:rFonts w:ascii="Times New Roman" w:hAnsi="Times New Roman"/>
                <w:b/>
                <w:color w:val="0070C0"/>
                <w:sz w:val="22"/>
                <w:szCs w:val="22"/>
              </w:rPr>
              <w:t>LA</w:t>
            </w:r>
            <w:r w:rsidRPr="004D7718">
              <w:rPr>
                <w:rFonts w:ascii="Times New Roman" w:hAnsi="Times New Roman"/>
                <w:color w:val="000000" w:themeColor="text1"/>
                <w:sz w:val="22"/>
                <w:szCs w:val="22"/>
              </w:rPr>
              <w:t xml:space="preserve"> Series: </w:t>
            </w:r>
            <w:r w:rsidRPr="00E834B3">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E834B3">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Pr="00E834B3">
              <w:rPr>
                <w:rFonts w:ascii="Times New Roman" w:hAnsi="Times New Roman"/>
                <w:b/>
                <w:color w:val="0070C0"/>
                <w:sz w:val="22"/>
                <w:szCs w:val="22"/>
              </w:rPr>
              <w:t>8</w:t>
            </w:r>
            <w:r w:rsidRPr="004D7718">
              <w:rPr>
                <w:rFonts w:ascii="Times New Roman" w:hAnsi="Times New Roman"/>
                <w:color w:val="000000" w:themeColor="text1"/>
                <w:sz w:val="22"/>
                <w:szCs w:val="22"/>
              </w:rPr>
              <w:t xml:space="preserve"> Salary: </w:t>
            </w:r>
            <w:r w:rsidRPr="00E834B3">
              <w:rPr>
                <w:rFonts w:ascii="Times New Roman" w:hAnsi="Times New Roman"/>
                <w:b/>
                <w:color w:val="0070C0"/>
                <w:sz w:val="22"/>
                <w:szCs w:val="22"/>
              </w:rPr>
              <w:t>$83,672</w:t>
            </w:r>
          </w:p>
        </w:tc>
      </w:tr>
      <w:tr w:rsidR="00C573C3" w:rsidRPr="004D7718" w14:paraId="0CE91C15" w14:textId="77777777" w:rsidTr="00472A4A">
        <w:tc>
          <w:tcPr>
            <w:tcW w:w="1094" w:type="dxa"/>
          </w:tcPr>
          <w:p w14:paraId="277A1A91"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Step 3</w:t>
            </w:r>
          </w:p>
        </w:tc>
        <w:tc>
          <w:tcPr>
            <w:tcW w:w="9436" w:type="dxa"/>
          </w:tcPr>
          <w:p w14:paraId="1259F9B5"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20CD3DBE" w14:textId="77777777" w:rsidR="00C573C3" w:rsidRPr="004D7718" w:rsidRDefault="00C573C3">
            <w:pPr>
              <w:pStyle w:val="ListParagraph"/>
              <w:numPr>
                <w:ilvl w:val="0"/>
                <w:numId w:val="36"/>
              </w:numPr>
              <w:spacing w:before="120" w:after="120"/>
              <w:contextualSpacing w:val="0"/>
              <w:rPr>
                <w:rFonts w:ascii="Times New Roman" w:hAnsi="Times New Roman"/>
                <w:b/>
                <w:sz w:val="22"/>
                <w:szCs w:val="22"/>
              </w:rPr>
            </w:pPr>
            <w:r w:rsidRPr="004D7718">
              <w:rPr>
                <w:rFonts w:ascii="Times New Roman" w:hAnsi="Times New Roman"/>
                <w:noProof/>
                <w:sz w:val="22"/>
                <w:szCs w:val="22"/>
              </w:rPr>
              <w:lastRenderedPageBreak/>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7CC66335" w14:textId="77777777" w:rsidR="00C573C3" w:rsidRPr="004D7718" w:rsidRDefault="00C573C3">
            <w:pPr>
              <w:pStyle w:val="ListParagraph"/>
              <w:numPr>
                <w:ilvl w:val="0"/>
                <w:numId w:val="36"/>
              </w:numPr>
              <w:spacing w:before="120"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61D8E981" w14:textId="3EF379BF" w:rsidR="00C573C3" w:rsidRPr="004D7718" w:rsidRDefault="00C573C3">
            <w:pPr>
              <w:pStyle w:val="ListParagraph"/>
              <w:numPr>
                <w:ilvl w:val="1"/>
                <w:numId w:val="36"/>
              </w:numPr>
              <w:autoSpaceDE w:val="0"/>
              <w:autoSpaceDN w:val="0"/>
              <w:adjustRightInd w:val="0"/>
              <w:spacing w:before="120"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E834B3">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5982E070" w14:textId="1D926B15" w:rsidR="00C573C3" w:rsidRPr="004D7718" w:rsidRDefault="00C573C3">
            <w:pPr>
              <w:pStyle w:val="ListParagraph"/>
              <w:numPr>
                <w:ilvl w:val="1"/>
                <w:numId w:val="36"/>
              </w:numPr>
              <w:spacing w:before="120"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E834B3">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C573C3" w:rsidRPr="004D7718" w14:paraId="5DE78F14" w14:textId="77777777" w:rsidTr="00472A4A">
        <w:tc>
          <w:tcPr>
            <w:tcW w:w="1094" w:type="dxa"/>
          </w:tcPr>
          <w:p w14:paraId="65E6FA9D"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lastRenderedPageBreak/>
              <w:t>Step 4</w:t>
            </w:r>
          </w:p>
        </w:tc>
        <w:tc>
          <w:tcPr>
            <w:tcW w:w="9436" w:type="dxa"/>
          </w:tcPr>
          <w:p w14:paraId="69294095" w14:textId="1522BE2D" w:rsidR="00C573C3" w:rsidRPr="004D7718" w:rsidRDefault="00C573C3" w:rsidP="00D03B11">
            <w:pPr>
              <w:spacing w:before="120"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E834B3">
              <w:rPr>
                <w:rFonts w:ascii="Times New Roman" w:hAnsi="Times New Roman"/>
                <w:sz w:val="22"/>
                <w:szCs w:val="22"/>
              </w:rPr>
              <w:t>,</w:t>
            </w:r>
            <w:r w:rsidRPr="004D7718">
              <w:rPr>
                <w:rFonts w:ascii="Times New Roman" w:hAnsi="Times New Roman"/>
                <w:sz w:val="22"/>
                <w:szCs w:val="22"/>
              </w:rPr>
              <w:t xml:space="preserve"> then pay is set at the capped amount.</w:t>
            </w:r>
          </w:p>
          <w:p w14:paraId="6E9F9561" w14:textId="77777777" w:rsidR="00C573C3" w:rsidRPr="000A2C37" w:rsidRDefault="00C573C3" w:rsidP="000A2C37">
            <w:pPr>
              <w:spacing w:before="120" w:after="120"/>
              <w:ind w:left="720"/>
              <w:rPr>
                <w:rFonts w:ascii="Times New Roman" w:hAnsi="Times New Roman"/>
                <w:b/>
                <w:sz w:val="22"/>
                <w:szCs w:val="22"/>
                <w:u w:val="single"/>
              </w:rPr>
            </w:pPr>
            <w:r w:rsidRPr="000A2C37">
              <w:rPr>
                <w:rFonts w:ascii="Times New Roman" w:hAnsi="Times New Roman"/>
                <w:sz w:val="22"/>
                <w:szCs w:val="22"/>
              </w:rPr>
              <w:t xml:space="preserve">Pay Table: </w:t>
            </w:r>
            <w:r w:rsidRPr="000A2C37">
              <w:rPr>
                <w:rFonts w:ascii="Times New Roman" w:hAnsi="Times New Roman"/>
                <w:b/>
                <w:bCs/>
                <w:color w:val="0070C0"/>
                <w:sz w:val="22"/>
                <w:szCs w:val="22"/>
              </w:rPr>
              <w:t>LA</w:t>
            </w:r>
            <w:r w:rsidRPr="000A2C37">
              <w:rPr>
                <w:rFonts w:ascii="Times New Roman" w:hAnsi="Times New Roman"/>
                <w:sz w:val="22"/>
                <w:szCs w:val="22"/>
              </w:rPr>
              <w:t xml:space="preserve"> </w:t>
            </w:r>
            <w:r w:rsidRPr="000A2C37">
              <w:rPr>
                <w:rFonts w:ascii="Times New Roman" w:hAnsi="Times New Roman"/>
                <w:color w:val="000000" w:themeColor="text1"/>
                <w:sz w:val="22"/>
                <w:szCs w:val="22"/>
              </w:rPr>
              <w:t xml:space="preserve">Grade: </w:t>
            </w:r>
            <w:r w:rsidRPr="000A2C37">
              <w:rPr>
                <w:rFonts w:ascii="Times New Roman" w:hAnsi="Times New Roman"/>
                <w:b/>
                <w:bCs/>
                <w:color w:val="0070C0"/>
                <w:sz w:val="22"/>
                <w:szCs w:val="22"/>
              </w:rPr>
              <w:t>09</w:t>
            </w:r>
            <w:r w:rsidRPr="000A2C37">
              <w:rPr>
                <w:rFonts w:ascii="Times New Roman" w:hAnsi="Times New Roman"/>
                <w:b/>
                <w:color w:val="0070C0"/>
                <w:sz w:val="22"/>
                <w:szCs w:val="22"/>
              </w:rPr>
              <w:t xml:space="preserve"> </w:t>
            </w:r>
            <w:r w:rsidRPr="000A2C37">
              <w:rPr>
                <w:rFonts w:ascii="Times New Roman" w:hAnsi="Times New Roman"/>
                <w:sz w:val="22"/>
                <w:szCs w:val="22"/>
              </w:rPr>
              <w:t>Step 10 Rate:</w:t>
            </w:r>
            <w:r w:rsidRPr="000A2C37">
              <w:rPr>
                <w:rFonts w:ascii="Times New Roman" w:hAnsi="Times New Roman"/>
                <w:color w:val="000000" w:themeColor="text1"/>
                <w:sz w:val="22"/>
                <w:szCs w:val="22"/>
              </w:rPr>
              <w:t xml:space="preserve"> </w:t>
            </w:r>
            <w:r w:rsidRPr="000A2C37">
              <w:rPr>
                <w:rFonts w:ascii="Times New Roman" w:hAnsi="Times New Roman"/>
                <w:b/>
                <w:bCs/>
                <w:color w:val="0070C0"/>
                <w:sz w:val="22"/>
                <w:szCs w:val="22"/>
              </w:rPr>
              <w:t>$72,901</w:t>
            </w:r>
          </w:p>
          <w:p w14:paraId="7B3290BD" w14:textId="77777777" w:rsidR="00C573C3" w:rsidRPr="00E834B3" w:rsidRDefault="00C573C3" w:rsidP="00E834B3">
            <w:pPr>
              <w:spacing w:before="120" w:after="120"/>
              <w:ind w:left="720"/>
              <w:rPr>
                <w:rFonts w:ascii="Times New Roman" w:hAnsi="Times New Roman"/>
                <w:b/>
                <w:sz w:val="22"/>
                <w:szCs w:val="22"/>
              </w:rPr>
            </w:pPr>
            <w:r w:rsidRPr="00E834B3">
              <w:rPr>
                <w:rFonts w:ascii="Times New Roman" w:hAnsi="Times New Roman"/>
                <w:b/>
                <w:bCs/>
                <w:color w:val="0070C0"/>
                <w:sz w:val="22"/>
                <w:szCs w:val="22"/>
              </w:rPr>
              <w:t>$72,901</w:t>
            </w:r>
            <w:r w:rsidRPr="00E834B3">
              <w:rPr>
                <w:rFonts w:ascii="Times New Roman" w:hAnsi="Times New Roman"/>
                <w:color w:val="0070C0"/>
                <w:sz w:val="22"/>
                <w:szCs w:val="22"/>
              </w:rPr>
              <w:t xml:space="preserve"> x 150% = </w:t>
            </w:r>
            <w:r w:rsidRPr="00E834B3">
              <w:rPr>
                <w:rFonts w:ascii="Times New Roman" w:hAnsi="Times New Roman"/>
                <w:b/>
                <w:bCs/>
                <w:color w:val="0070C0"/>
                <w:sz w:val="22"/>
                <w:szCs w:val="22"/>
              </w:rPr>
              <w:t>$109,352</w:t>
            </w:r>
          </w:p>
        </w:tc>
      </w:tr>
      <w:tr w:rsidR="00C573C3" w:rsidRPr="004D7718" w14:paraId="14C9DFAD" w14:textId="77777777" w:rsidTr="00472A4A">
        <w:tc>
          <w:tcPr>
            <w:tcW w:w="1094" w:type="dxa"/>
          </w:tcPr>
          <w:p w14:paraId="1768EC2D" w14:textId="77777777" w:rsidR="00C573C3" w:rsidRPr="004D7718" w:rsidRDefault="00C573C3" w:rsidP="00D03B11">
            <w:pPr>
              <w:spacing w:before="120" w:after="120"/>
              <w:rPr>
                <w:rFonts w:ascii="Times New Roman" w:hAnsi="Times New Roman"/>
                <w:b/>
                <w:sz w:val="22"/>
                <w:szCs w:val="22"/>
              </w:rPr>
            </w:pPr>
            <w:r w:rsidRPr="004D7718">
              <w:rPr>
                <w:rFonts w:ascii="Times New Roman" w:hAnsi="Times New Roman"/>
                <w:b/>
                <w:sz w:val="22"/>
                <w:szCs w:val="22"/>
              </w:rPr>
              <w:t>Step 5</w:t>
            </w:r>
          </w:p>
        </w:tc>
        <w:tc>
          <w:tcPr>
            <w:tcW w:w="9436" w:type="dxa"/>
          </w:tcPr>
          <w:p w14:paraId="2F394221" w14:textId="77777777" w:rsidR="00B01265" w:rsidRPr="004D7718" w:rsidRDefault="00C573C3" w:rsidP="00D03B11">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r w:rsidR="00B01265" w:rsidRPr="004D7718">
              <w:rPr>
                <w:rFonts w:ascii="Times New Roman" w:hAnsi="Times New Roman"/>
                <w:sz w:val="22"/>
                <w:szCs w:val="22"/>
              </w:rPr>
              <w:t>:</w:t>
            </w:r>
          </w:p>
          <w:p w14:paraId="42AAC647" w14:textId="14031F8B" w:rsidR="00B01265" w:rsidRPr="004D7718" w:rsidRDefault="00B01265" w:rsidP="00B01265">
            <w:pPr>
              <w:spacing w:before="120"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E834B3">
              <w:rPr>
                <w:rFonts w:ascii="Times New Roman" w:hAnsi="Times New Roman"/>
                <w:i/>
                <w:sz w:val="22"/>
                <w:szCs w:val="22"/>
              </w:rPr>
              <w:t>,</w:t>
            </w:r>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2C8566EA" w14:textId="77777777" w:rsidR="00C573C3" w:rsidRPr="004D7718" w:rsidRDefault="00B01265" w:rsidP="003D5914">
            <w:pPr>
              <w:spacing w:before="120" w:after="120"/>
              <w:ind w:left="720"/>
              <w:rPr>
                <w:rFonts w:ascii="Times New Roman" w:hAnsi="Times New Roman"/>
                <w:b/>
                <w:color w:val="000000" w:themeColor="text1"/>
                <w:sz w:val="22"/>
                <w:szCs w:val="22"/>
              </w:rPr>
            </w:pPr>
            <w:r w:rsidRPr="004D7718">
              <w:rPr>
                <w:rFonts w:ascii="Times New Roman" w:hAnsi="Times New Roman"/>
                <w:i/>
                <w:sz w:val="22"/>
                <w:szCs w:val="22"/>
              </w:rPr>
              <w:t xml:space="preserve"> </w:t>
            </w:r>
            <w:r w:rsidR="00C573C3" w:rsidRPr="004D7718">
              <w:rPr>
                <w:rFonts w:ascii="Times New Roman" w:hAnsi="Times New Roman"/>
                <w:sz w:val="22"/>
                <w:szCs w:val="22"/>
              </w:rPr>
              <w:t xml:space="preserve">Pay Table: </w:t>
            </w:r>
            <w:r w:rsidR="00C573C3" w:rsidRPr="00E834B3">
              <w:rPr>
                <w:rFonts w:ascii="Times New Roman" w:hAnsi="Times New Roman"/>
                <w:b/>
                <w:bCs/>
                <w:iCs/>
                <w:color w:val="0070C0"/>
                <w:sz w:val="22"/>
                <w:szCs w:val="22"/>
              </w:rPr>
              <w:t xml:space="preserve">LA </w:t>
            </w:r>
            <w:r w:rsidR="00C573C3" w:rsidRPr="004D7718">
              <w:rPr>
                <w:rFonts w:ascii="Times New Roman" w:hAnsi="Times New Roman"/>
                <w:color w:val="000000" w:themeColor="text1"/>
                <w:sz w:val="22"/>
                <w:szCs w:val="22"/>
              </w:rPr>
              <w:t xml:space="preserve">Series: </w:t>
            </w:r>
            <w:r w:rsidR="00C573C3" w:rsidRPr="00E834B3">
              <w:rPr>
                <w:rFonts w:ascii="Times New Roman" w:hAnsi="Times New Roman"/>
                <w:b/>
                <w:bCs/>
                <w:iCs/>
                <w:color w:val="0070C0"/>
                <w:sz w:val="22"/>
                <w:szCs w:val="22"/>
              </w:rPr>
              <w:t>0301</w:t>
            </w:r>
            <w:r w:rsidR="00C573C3" w:rsidRPr="00E834B3">
              <w:rPr>
                <w:rFonts w:ascii="Times New Roman" w:hAnsi="Times New Roman"/>
                <w:b/>
                <w:color w:val="0070C0"/>
                <w:sz w:val="22"/>
                <w:szCs w:val="22"/>
              </w:rPr>
              <w:t xml:space="preserve"> </w:t>
            </w:r>
            <w:r w:rsidR="00C573C3" w:rsidRPr="004D7718">
              <w:rPr>
                <w:rFonts w:ascii="Times New Roman" w:hAnsi="Times New Roman"/>
                <w:color w:val="000000" w:themeColor="text1"/>
                <w:sz w:val="22"/>
                <w:szCs w:val="22"/>
              </w:rPr>
              <w:t xml:space="preserve">Grade: </w:t>
            </w:r>
            <w:r w:rsidR="00C573C3" w:rsidRPr="00E834B3">
              <w:rPr>
                <w:rFonts w:ascii="Times New Roman" w:hAnsi="Times New Roman"/>
                <w:b/>
                <w:bCs/>
                <w:iCs/>
                <w:color w:val="0070C0"/>
                <w:sz w:val="22"/>
                <w:szCs w:val="22"/>
              </w:rPr>
              <w:t>09</w:t>
            </w:r>
            <w:r w:rsidR="00C573C3" w:rsidRPr="004D7718">
              <w:rPr>
                <w:rFonts w:ascii="Times New Roman" w:hAnsi="Times New Roman"/>
                <w:b/>
                <w:bCs/>
                <w:iCs/>
                <w:sz w:val="22"/>
                <w:szCs w:val="22"/>
              </w:rPr>
              <w:t xml:space="preserve"> </w:t>
            </w:r>
            <w:r w:rsidR="00C573C3" w:rsidRPr="004D7718">
              <w:rPr>
                <w:rFonts w:ascii="Times New Roman" w:hAnsi="Times New Roman"/>
                <w:sz w:val="22"/>
                <w:szCs w:val="22"/>
              </w:rPr>
              <w:t xml:space="preserve">Step: </w:t>
            </w:r>
            <w:r w:rsidR="00C573C3" w:rsidRPr="00E834B3">
              <w:rPr>
                <w:rFonts w:ascii="Times New Roman" w:hAnsi="Times New Roman"/>
                <w:b/>
                <w:bCs/>
                <w:iCs/>
                <w:color w:val="0070C0"/>
                <w:sz w:val="22"/>
                <w:szCs w:val="22"/>
              </w:rPr>
              <w:t>00</w:t>
            </w:r>
            <w:r w:rsidR="00C573C3" w:rsidRPr="004D7718">
              <w:rPr>
                <w:rFonts w:ascii="Times New Roman" w:hAnsi="Times New Roman"/>
                <w:sz w:val="22"/>
                <w:szCs w:val="22"/>
              </w:rPr>
              <w:t xml:space="preserve"> </w:t>
            </w:r>
            <w:r w:rsidR="00C573C3" w:rsidRPr="004D7718">
              <w:rPr>
                <w:rFonts w:ascii="Times New Roman" w:hAnsi="Times New Roman"/>
                <w:color w:val="000000" w:themeColor="text1"/>
                <w:sz w:val="22"/>
                <w:szCs w:val="22"/>
              </w:rPr>
              <w:t xml:space="preserve">Salary: </w:t>
            </w:r>
            <w:r w:rsidR="00C573C3" w:rsidRPr="00E834B3">
              <w:rPr>
                <w:rFonts w:ascii="Times New Roman" w:hAnsi="Times New Roman"/>
                <w:b/>
                <w:bCs/>
                <w:iCs/>
                <w:color w:val="0070C0"/>
                <w:sz w:val="22"/>
                <w:szCs w:val="22"/>
              </w:rPr>
              <w:t>$83,672</w:t>
            </w:r>
          </w:p>
        </w:tc>
      </w:tr>
    </w:tbl>
    <w:p w14:paraId="1F9699F6" w14:textId="77777777" w:rsidR="00AD638D" w:rsidRPr="003B362A" w:rsidRDefault="00AD638D" w:rsidP="00782F34">
      <w:pPr>
        <w:pStyle w:val="Heading3"/>
        <w:numPr>
          <w:ilvl w:val="0"/>
          <w:numId w:val="145"/>
        </w:numPr>
        <w:spacing w:before="480" w:after="0"/>
      </w:pPr>
      <w:bookmarkStart w:id="21" w:name="_Toc131406970"/>
      <w:r w:rsidRPr="003B362A">
        <w:t>S</w:t>
      </w:r>
      <w:r w:rsidR="0084354F" w:rsidRPr="003B362A">
        <w:t>pecial Rate</w:t>
      </w:r>
      <w:r w:rsidR="00C70346" w:rsidRPr="003B362A">
        <w:t xml:space="preserve"> </w:t>
      </w:r>
      <w:r w:rsidRPr="003B362A">
        <w:t>Doesn’t Apply at New Location</w:t>
      </w:r>
      <w:bookmarkEnd w:id="21"/>
      <w:r w:rsidRPr="003B362A">
        <w:t xml:space="preserve"> </w:t>
      </w:r>
    </w:p>
    <w:p w14:paraId="6F9D28FD" w14:textId="77777777" w:rsidR="00AD638D" w:rsidRPr="004D7718" w:rsidRDefault="00AD638D"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7B3A5BB5" w14:textId="77777777" w:rsidR="00C70346" w:rsidRPr="004D7718" w:rsidRDefault="00C70346" w:rsidP="00CE7337">
      <w:pPr>
        <w:pStyle w:val="normal1"/>
        <w:spacing w:before="240" w:after="240"/>
        <w:rPr>
          <w:rFonts w:ascii="Times New Roman" w:hAnsi="Times New Roman"/>
          <w:color w:val="000000" w:themeColor="text1"/>
          <w:sz w:val="22"/>
          <w:szCs w:val="22"/>
        </w:rPr>
      </w:pPr>
      <w:r w:rsidRPr="004D7718">
        <w:rPr>
          <w:rFonts w:ascii="Times New Roman" w:hAnsi="Times New Roman"/>
          <w:color w:val="000000" w:themeColor="text1"/>
          <w:sz w:val="22"/>
          <w:szCs w:val="22"/>
        </w:rPr>
        <w:t>Shelly</w:t>
      </w:r>
      <w:r w:rsidR="00AD638D" w:rsidRPr="004D7718">
        <w:rPr>
          <w:rFonts w:ascii="Times New Roman" w:hAnsi="Times New Roman"/>
          <w:color w:val="000000" w:themeColor="text1"/>
          <w:sz w:val="22"/>
          <w:szCs w:val="22"/>
        </w:rPr>
        <w:t xml:space="preserve"> is a GS-0462-07 step 3 ($47,846) in Los Angeles and is reassigned to a GS-0462-07 position in Boise as the result of a management action.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70346" w:rsidRPr="004D7718" w14:paraId="58EA178C" w14:textId="77777777" w:rsidTr="00157E4A">
        <w:trPr>
          <w:tblHeader/>
        </w:trPr>
        <w:tc>
          <w:tcPr>
            <w:tcW w:w="720" w:type="dxa"/>
            <w:shd w:val="clear" w:color="auto" w:fill="D9D9D9" w:themeFill="background1" w:themeFillShade="D9"/>
          </w:tcPr>
          <w:p w14:paraId="08DD1AE1"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255CE169"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7405168"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798001EE"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3ED7111B"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5BB80635"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3DD31172"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551155C"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72AD472E"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C90AAF7"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54FBBE4A"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8C000C3"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10</w:t>
            </w:r>
          </w:p>
        </w:tc>
      </w:tr>
      <w:tr w:rsidR="00C70346" w:rsidRPr="004D7718" w14:paraId="531FB82C" w14:textId="77777777" w:rsidTr="00C70346">
        <w:tc>
          <w:tcPr>
            <w:tcW w:w="720" w:type="dxa"/>
          </w:tcPr>
          <w:p w14:paraId="2796467A" w14:textId="77777777" w:rsidR="00C70346" w:rsidRPr="003B362A" w:rsidRDefault="00C70346" w:rsidP="00C70346">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0256</w:t>
            </w:r>
          </w:p>
        </w:tc>
        <w:tc>
          <w:tcPr>
            <w:tcW w:w="540" w:type="dxa"/>
            <w:vAlign w:val="center"/>
            <w:hideMark/>
          </w:tcPr>
          <w:p w14:paraId="4B1A9062"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07</w:t>
            </w:r>
          </w:p>
        </w:tc>
        <w:tc>
          <w:tcPr>
            <w:tcW w:w="900" w:type="dxa"/>
            <w:vAlign w:val="center"/>
            <w:hideMark/>
          </w:tcPr>
          <w:p w14:paraId="5521E62D"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45,512</w:t>
            </w:r>
          </w:p>
        </w:tc>
        <w:tc>
          <w:tcPr>
            <w:tcW w:w="900" w:type="dxa"/>
            <w:vAlign w:val="center"/>
            <w:hideMark/>
          </w:tcPr>
          <w:p w14:paraId="10883FBE"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46,679</w:t>
            </w:r>
          </w:p>
        </w:tc>
        <w:tc>
          <w:tcPr>
            <w:tcW w:w="900" w:type="dxa"/>
            <w:shd w:val="clear" w:color="auto" w:fill="FFFF00"/>
            <w:vAlign w:val="center"/>
            <w:hideMark/>
          </w:tcPr>
          <w:p w14:paraId="56020502"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47,846</w:t>
            </w:r>
          </w:p>
        </w:tc>
        <w:tc>
          <w:tcPr>
            <w:tcW w:w="900" w:type="dxa"/>
            <w:shd w:val="clear" w:color="auto" w:fill="auto"/>
            <w:vAlign w:val="center"/>
            <w:hideMark/>
          </w:tcPr>
          <w:p w14:paraId="26870548"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49,013</w:t>
            </w:r>
          </w:p>
        </w:tc>
        <w:tc>
          <w:tcPr>
            <w:tcW w:w="900" w:type="dxa"/>
            <w:vAlign w:val="center"/>
            <w:hideMark/>
          </w:tcPr>
          <w:p w14:paraId="24E24FAF"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50,180</w:t>
            </w:r>
          </w:p>
        </w:tc>
        <w:tc>
          <w:tcPr>
            <w:tcW w:w="900" w:type="dxa"/>
            <w:shd w:val="clear" w:color="auto" w:fill="auto"/>
            <w:vAlign w:val="center"/>
            <w:hideMark/>
          </w:tcPr>
          <w:p w14:paraId="1917ACB7"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51,347</w:t>
            </w:r>
          </w:p>
        </w:tc>
        <w:tc>
          <w:tcPr>
            <w:tcW w:w="900" w:type="dxa"/>
            <w:vAlign w:val="center"/>
            <w:hideMark/>
          </w:tcPr>
          <w:p w14:paraId="3C49AE8A"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52,514</w:t>
            </w:r>
          </w:p>
        </w:tc>
        <w:tc>
          <w:tcPr>
            <w:tcW w:w="900" w:type="dxa"/>
            <w:shd w:val="clear" w:color="auto" w:fill="auto"/>
            <w:vAlign w:val="center"/>
            <w:hideMark/>
          </w:tcPr>
          <w:p w14:paraId="71B9B79A"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53,681</w:t>
            </w:r>
          </w:p>
        </w:tc>
        <w:tc>
          <w:tcPr>
            <w:tcW w:w="1080" w:type="dxa"/>
            <w:vAlign w:val="center"/>
            <w:hideMark/>
          </w:tcPr>
          <w:p w14:paraId="7CC5761E"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54,848</w:t>
            </w:r>
          </w:p>
        </w:tc>
        <w:tc>
          <w:tcPr>
            <w:tcW w:w="1080" w:type="dxa"/>
            <w:shd w:val="clear" w:color="auto" w:fill="auto"/>
            <w:hideMark/>
          </w:tcPr>
          <w:p w14:paraId="3E5161BF"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56,015</w:t>
            </w:r>
          </w:p>
        </w:tc>
      </w:tr>
    </w:tbl>
    <w:p w14:paraId="02E95D62" w14:textId="77777777" w:rsidR="00C70346" w:rsidRPr="004D7718" w:rsidRDefault="00C70346">
      <w:pPr>
        <w:pStyle w:val="ListParagraph"/>
        <w:numPr>
          <w:ilvl w:val="0"/>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p>
    <w:p w14:paraId="4DB03392" w14:textId="77777777" w:rsidR="00C70346" w:rsidRPr="004D7718" w:rsidRDefault="00C70346">
      <w:pPr>
        <w:pStyle w:val="ListParagraph"/>
        <w:numPr>
          <w:ilvl w:val="1"/>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moving from Los Angeles to </w:t>
      </w:r>
      <w:proofErr w:type="gramStart"/>
      <w:r w:rsidRPr="004D7718">
        <w:rPr>
          <w:rFonts w:ascii="Times New Roman" w:hAnsi="Times New Roman"/>
          <w:color w:val="000000" w:themeColor="text1"/>
          <w:sz w:val="22"/>
          <w:szCs w:val="22"/>
        </w:rPr>
        <w:t>Boise</w:t>
      </w:r>
      <w:proofErr w:type="gramEnd"/>
      <w:r w:rsidRPr="004D7718">
        <w:rPr>
          <w:rFonts w:ascii="Times New Roman" w:hAnsi="Times New Roman"/>
          <w:color w:val="000000" w:themeColor="text1"/>
          <w:sz w:val="22"/>
          <w:szCs w:val="22"/>
        </w:rPr>
        <w:t xml:space="preserve"> so we need to apply the geographic conversion rule. </w:t>
      </w:r>
    </w:p>
    <w:p w14:paraId="7BB74001" w14:textId="77777777" w:rsidR="00C70346" w:rsidRPr="004D7718" w:rsidRDefault="00C70346">
      <w:pPr>
        <w:pStyle w:val="ListParagraph"/>
        <w:numPr>
          <w:ilvl w:val="1"/>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currently paid from Special Rate Table 0256 in Los Angeles, but a special rate table doesn’t apply to a GS-0462 position in Boise.</w:t>
      </w:r>
    </w:p>
    <w:p w14:paraId="401F60A6" w14:textId="77777777" w:rsidR="00C70346" w:rsidRPr="004D7718" w:rsidRDefault="00C70346">
      <w:pPr>
        <w:pStyle w:val="ListParagraph"/>
        <w:numPr>
          <w:ilvl w:val="1"/>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Now what do we do?</w:t>
      </w:r>
      <w:r w:rsidR="00894797"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The regulations state we need to find the pay table that applies to their position at the new location, and since a special rate table doesn’t apply in Boise, that means that the only table that will apply to a GS-0462-07 position is the RUS locality table. </w:t>
      </w:r>
    </w:p>
    <w:p w14:paraId="0ECB8491" w14:textId="77777777" w:rsidR="00C70346" w:rsidRPr="004D7718" w:rsidRDefault="00C70346">
      <w:pPr>
        <w:pStyle w:val="ListParagraph"/>
        <w:numPr>
          <w:ilvl w:val="1"/>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Get the RUS locality table and apply the geographic conversion rule.</w:t>
      </w:r>
    </w:p>
    <w:p w14:paraId="30A9745C" w14:textId="77777777" w:rsidR="00C70346" w:rsidRPr="004D7718" w:rsidRDefault="00C70346">
      <w:pPr>
        <w:pStyle w:val="ListParagraph"/>
        <w:numPr>
          <w:ilvl w:val="1"/>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moving from grade 07 step 3 ($47,846) on SSR 0256 to grade 07 step 3 on the RUS locality table ($42,702).</w:t>
      </w:r>
    </w:p>
    <w:p w14:paraId="6FE1C469" w14:textId="77777777" w:rsidR="00C70346" w:rsidRPr="004D7718" w:rsidRDefault="00C70346">
      <w:pPr>
        <w:pStyle w:val="ListParagraph"/>
        <w:numPr>
          <w:ilvl w:val="1"/>
          <w:numId w:val="3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lastRenderedPageBreak/>
        <w:t>Shelly’s converted rate is $42,702.</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70346" w:rsidRPr="004D7718" w14:paraId="04CC6E39" w14:textId="77777777" w:rsidTr="00157E4A">
        <w:trPr>
          <w:tblHeader/>
        </w:trPr>
        <w:tc>
          <w:tcPr>
            <w:tcW w:w="720" w:type="dxa"/>
            <w:shd w:val="clear" w:color="auto" w:fill="D9D9D9" w:themeFill="background1" w:themeFillShade="D9"/>
          </w:tcPr>
          <w:p w14:paraId="4338EBED"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9BFBFA2"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4C279034"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4D3F987"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3187353"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C0D3BB4"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2B8284D"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DEF0FDB"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773FFE07"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6D013898"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2E50857"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077DEBD1" w14:textId="77777777" w:rsidR="00C70346" w:rsidRPr="003B362A" w:rsidRDefault="00C70346" w:rsidP="00157E4A">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STEP 10</w:t>
            </w:r>
          </w:p>
        </w:tc>
      </w:tr>
      <w:tr w:rsidR="00C70346" w:rsidRPr="004D7718" w14:paraId="738A86D4" w14:textId="77777777" w:rsidTr="00C70346">
        <w:tc>
          <w:tcPr>
            <w:tcW w:w="720" w:type="dxa"/>
          </w:tcPr>
          <w:p w14:paraId="31AD2426" w14:textId="77777777" w:rsidR="00C70346" w:rsidRPr="003B362A" w:rsidRDefault="00C70346" w:rsidP="00C70346">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0256</w:t>
            </w:r>
          </w:p>
        </w:tc>
        <w:tc>
          <w:tcPr>
            <w:tcW w:w="540" w:type="dxa"/>
            <w:vAlign w:val="center"/>
            <w:hideMark/>
          </w:tcPr>
          <w:p w14:paraId="5A509C6C"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07</w:t>
            </w:r>
          </w:p>
        </w:tc>
        <w:tc>
          <w:tcPr>
            <w:tcW w:w="900" w:type="dxa"/>
            <w:vAlign w:val="center"/>
            <w:hideMark/>
          </w:tcPr>
          <w:p w14:paraId="618DB42C"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45,512</w:t>
            </w:r>
          </w:p>
        </w:tc>
        <w:tc>
          <w:tcPr>
            <w:tcW w:w="900" w:type="dxa"/>
            <w:vAlign w:val="center"/>
            <w:hideMark/>
          </w:tcPr>
          <w:p w14:paraId="1445ED21"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46,679</w:t>
            </w:r>
          </w:p>
        </w:tc>
        <w:tc>
          <w:tcPr>
            <w:tcW w:w="900" w:type="dxa"/>
            <w:shd w:val="clear" w:color="auto" w:fill="A6A6A6" w:themeFill="background1" w:themeFillShade="A6"/>
            <w:vAlign w:val="center"/>
            <w:hideMark/>
          </w:tcPr>
          <w:p w14:paraId="59A6C91A"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47,846</w:t>
            </w:r>
          </w:p>
        </w:tc>
        <w:tc>
          <w:tcPr>
            <w:tcW w:w="900" w:type="dxa"/>
            <w:shd w:val="clear" w:color="auto" w:fill="auto"/>
            <w:vAlign w:val="center"/>
            <w:hideMark/>
          </w:tcPr>
          <w:p w14:paraId="6E7DDA89"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49,013</w:t>
            </w:r>
          </w:p>
        </w:tc>
        <w:tc>
          <w:tcPr>
            <w:tcW w:w="900" w:type="dxa"/>
            <w:vAlign w:val="center"/>
            <w:hideMark/>
          </w:tcPr>
          <w:p w14:paraId="6D35AFC7"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50,180</w:t>
            </w:r>
          </w:p>
        </w:tc>
        <w:tc>
          <w:tcPr>
            <w:tcW w:w="900" w:type="dxa"/>
            <w:shd w:val="clear" w:color="auto" w:fill="auto"/>
            <w:vAlign w:val="center"/>
            <w:hideMark/>
          </w:tcPr>
          <w:p w14:paraId="3FA568CB"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51,347</w:t>
            </w:r>
          </w:p>
        </w:tc>
        <w:tc>
          <w:tcPr>
            <w:tcW w:w="900" w:type="dxa"/>
            <w:vAlign w:val="center"/>
            <w:hideMark/>
          </w:tcPr>
          <w:p w14:paraId="47B20531"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52,514</w:t>
            </w:r>
          </w:p>
        </w:tc>
        <w:tc>
          <w:tcPr>
            <w:tcW w:w="900" w:type="dxa"/>
            <w:shd w:val="clear" w:color="auto" w:fill="auto"/>
            <w:vAlign w:val="center"/>
            <w:hideMark/>
          </w:tcPr>
          <w:p w14:paraId="137E13A7"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53,681</w:t>
            </w:r>
          </w:p>
        </w:tc>
        <w:tc>
          <w:tcPr>
            <w:tcW w:w="1080" w:type="dxa"/>
            <w:vAlign w:val="center"/>
            <w:hideMark/>
          </w:tcPr>
          <w:p w14:paraId="66C4A1E4"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54,848</w:t>
            </w:r>
          </w:p>
        </w:tc>
        <w:tc>
          <w:tcPr>
            <w:tcW w:w="1080" w:type="dxa"/>
            <w:shd w:val="clear" w:color="auto" w:fill="auto"/>
            <w:hideMark/>
          </w:tcPr>
          <w:p w14:paraId="208398D2"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56,015</w:t>
            </w:r>
          </w:p>
        </w:tc>
      </w:tr>
      <w:tr w:rsidR="00C70346" w:rsidRPr="004D7718" w14:paraId="7E51F346" w14:textId="77777777" w:rsidTr="00C70346">
        <w:tc>
          <w:tcPr>
            <w:tcW w:w="720" w:type="dxa"/>
            <w:vAlign w:val="center"/>
          </w:tcPr>
          <w:p w14:paraId="24636B5A" w14:textId="77777777" w:rsidR="00C70346" w:rsidRPr="003B362A" w:rsidRDefault="00C70346" w:rsidP="00C70346">
            <w:pPr>
              <w:jc w:val="center"/>
              <w:rPr>
                <w:rFonts w:asciiTheme="minorHAnsi" w:hAnsiTheme="minorHAnsi" w:cstheme="minorHAnsi"/>
                <w:b/>
                <w:bCs/>
                <w:color w:val="000000" w:themeColor="text1"/>
                <w:sz w:val="22"/>
                <w:szCs w:val="22"/>
              </w:rPr>
            </w:pPr>
            <w:r w:rsidRPr="003B362A">
              <w:rPr>
                <w:rFonts w:asciiTheme="minorHAnsi" w:hAnsiTheme="minorHAnsi" w:cstheme="minorHAnsi"/>
                <w:b/>
                <w:bCs/>
                <w:color w:val="000000" w:themeColor="text1"/>
                <w:sz w:val="22"/>
                <w:szCs w:val="22"/>
              </w:rPr>
              <w:t>RUS</w:t>
            </w:r>
          </w:p>
        </w:tc>
        <w:tc>
          <w:tcPr>
            <w:tcW w:w="540" w:type="dxa"/>
            <w:vAlign w:val="center"/>
          </w:tcPr>
          <w:p w14:paraId="151A2ABF"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07</w:t>
            </w:r>
          </w:p>
        </w:tc>
        <w:tc>
          <w:tcPr>
            <w:tcW w:w="900" w:type="dxa"/>
            <w:vAlign w:val="center"/>
          </w:tcPr>
          <w:p w14:paraId="27E6AD11"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40,033</w:t>
            </w:r>
          </w:p>
        </w:tc>
        <w:tc>
          <w:tcPr>
            <w:tcW w:w="900" w:type="dxa"/>
            <w:vAlign w:val="center"/>
          </w:tcPr>
          <w:p w14:paraId="578A2A2F"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41,367</w:t>
            </w:r>
          </w:p>
        </w:tc>
        <w:tc>
          <w:tcPr>
            <w:tcW w:w="900" w:type="dxa"/>
            <w:shd w:val="clear" w:color="auto" w:fill="FFFF00"/>
            <w:vAlign w:val="center"/>
          </w:tcPr>
          <w:p w14:paraId="6A813213"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42,702</w:t>
            </w:r>
          </w:p>
        </w:tc>
        <w:tc>
          <w:tcPr>
            <w:tcW w:w="900" w:type="dxa"/>
            <w:shd w:val="clear" w:color="auto" w:fill="auto"/>
            <w:vAlign w:val="center"/>
          </w:tcPr>
          <w:p w14:paraId="796AFD68"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44,036</w:t>
            </w:r>
          </w:p>
        </w:tc>
        <w:tc>
          <w:tcPr>
            <w:tcW w:w="900" w:type="dxa"/>
            <w:vAlign w:val="center"/>
          </w:tcPr>
          <w:p w14:paraId="18887E50"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45,371</w:t>
            </w:r>
          </w:p>
        </w:tc>
        <w:tc>
          <w:tcPr>
            <w:tcW w:w="900" w:type="dxa"/>
            <w:shd w:val="clear" w:color="auto" w:fill="auto"/>
            <w:vAlign w:val="center"/>
          </w:tcPr>
          <w:p w14:paraId="47627C88"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46,705</w:t>
            </w:r>
          </w:p>
        </w:tc>
        <w:tc>
          <w:tcPr>
            <w:tcW w:w="900" w:type="dxa"/>
            <w:vAlign w:val="center"/>
          </w:tcPr>
          <w:p w14:paraId="28505376"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48,040</w:t>
            </w:r>
          </w:p>
        </w:tc>
        <w:tc>
          <w:tcPr>
            <w:tcW w:w="900" w:type="dxa"/>
            <w:shd w:val="clear" w:color="auto" w:fill="auto"/>
            <w:vAlign w:val="center"/>
          </w:tcPr>
          <w:p w14:paraId="2C9E987B"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49,374</w:t>
            </w:r>
          </w:p>
        </w:tc>
        <w:tc>
          <w:tcPr>
            <w:tcW w:w="1080" w:type="dxa"/>
            <w:vAlign w:val="center"/>
          </w:tcPr>
          <w:p w14:paraId="5B4C6C84"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50,709</w:t>
            </w:r>
          </w:p>
        </w:tc>
        <w:tc>
          <w:tcPr>
            <w:tcW w:w="1080" w:type="dxa"/>
            <w:shd w:val="clear" w:color="auto" w:fill="auto"/>
            <w:vAlign w:val="center"/>
          </w:tcPr>
          <w:p w14:paraId="1DEBE8E2" w14:textId="77777777" w:rsidR="00C70346" w:rsidRPr="003B362A" w:rsidRDefault="00C70346" w:rsidP="00C70346">
            <w:pPr>
              <w:jc w:val="center"/>
              <w:rPr>
                <w:rFonts w:asciiTheme="minorHAnsi" w:hAnsiTheme="minorHAnsi" w:cstheme="minorHAnsi"/>
                <w:bCs/>
                <w:color w:val="000000" w:themeColor="text1"/>
                <w:sz w:val="22"/>
                <w:szCs w:val="22"/>
              </w:rPr>
            </w:pPr>
            <w:r w:rsidRPr="003B362A">
              <w:rPr>
                <w:rFonts w:asciiTheme="minorHAnsi" w:hAnsiTheme="minorHAnsi" w:cstheme="minorHAnsi"/>
                <w:bCs/>
                <w:color w:val="000000" w:themeColor="text1"/>
                <w:sz w:val="22"/>
                <w:szCs w:val="22"/>
              </w:rPr>
              <w:t>52,043</w:t>
            </w:r>
          </w:p>
        </w:tc>
      </w:tr>
    </w:tbl>
    <w:p w14:paraId="28EEC815" w14:textId="77777777" w:rsidR="00AD638D" w:rsidRPr="004D7718" w:rsidRDefault="00C70346">
      <w:pPr>
        <w:pStyle w:val="ListParagraph"/>
        <w:numPr>
          <w:ilvl w:val="0"/>
          <w:numId w:val="39"/>
        </w:numPr>
        <w:spacing w:before="120" w:after="120"/>
        <w:contextualSpacing w:val="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2</w:t>
      </w:r>
      <w:r w:rsidR="00BD4A8C" w:rsidRPr="004D7718">
        <w:rPr>
          <w:rFonts w:ascii="Times New Roman" w:hAnsi="Times New Roman"/>
          <w:b/>
          <w:color w:val="000000" w:themeColor="text1"/>
          <w:sz w:val="22"/>
          <w:szCs w:val="22"/>
        </w:rPr>
        <w:t xml:space="preserve">: </w:t>
      </w:r>
      <w:r w:rsidRPr="004D7718">
        <w:rPr>
          <w:rFonts w:ascii="Times New Roman" w:hAnsi="Times New Roman"/>
          <w:b/>
          <w:color w:val="000000" w:themeColor="text1"/>
          <w:sz w:val="22"/>
          <w:szCs w:val="22"/>
        </w:rPr>
        <w:t>Pay Retention Rules.</w:t>
      </w:r>
      <w:r w:rsidR="001F6D59" w:rsidRPr="004D7718">
        <w:rPr>
          <w:rFonts w:ascii="Times New Roman" w:hAnsi="Times New Roman"/>
          <w:b/>
          <w:color w:val="000000" w:themeColor="text1"/>
          <w:sz w:val="22"/>
          <w:szCs w:val="22"/>
        </w:rPr>
        <w:t xml:space="preserve"> </w:t>
      </w:r>
      <w:r w:rsidR="00AD638D" w:rsidRPr="004D7718">
        <w:rPr>
          <w:rFonts w:ascii="Times New Roman" w:eastAsia="Arial Unicode MS" w:hAnsi="Times New Roman"/>
          <w:color w:val="000000" w:themeColor="text1"/>
          <w:sz w:val="22"/>
          <w:szCs w:val="22"/>
        </w:rPr>
        <w:t>Because the reduction i</w:t>
      </w:r>
      <w:r w:rsidR="00E550C6" w:rsidRPr="004D7718">
        <w:rPr>
          <w:rFonts w:ascii="Times New Roman" w:eastAsia="Arial Unicode MS" w:hAnsi="Times New Roman"/>
          <w:color w:val="000000" w:themeColor="text1"/>
          <w:sz w:val="22"/>
          <w:szCs w:val="22"/>
        </w:rPr>
        <w:t>n</w:t>
      </w:r>
      <w:r w:rsidR="00AD638D" w:rsidRPr="004D7718">
        <w:rPr>
          <w:rFonts w:ascii="Times New Roman" w:eastAsia="Arial Unicode MS" w:hAnsi="Times New Roman"/>
          <w:color w:val="000000" w:themeColor="text1"/>
          <w:sz w:val="22"/>
          <w:szCs w:val="22"/>
        </w:rPr>
        <w:t xml:space="preserve"> </w:t>
      </w:r>
      <w:r w:rsidR="00E550C6" w:rsidRPr="004D7718">
        <w:rPr>
          <w:rFonts w:ascii="Times New Roman" w:hAnsi="Times New Roman"/>
          <w:color w:val="000000" w:themeColor="text1"/>
          <w:sz w:val="22"/>
          <w:szCs w:val="22"/>
        </w:rPr>
        <w:t>S</w:t>
      </w:r>
      <w:r w:rsidRPr="004D7718">
        <w:rPr>
          <w:rFonts w:ascii="Times New Roman" w:hAnsi="Times New Roman"/>
          <w:color w:val="000000" w:themeColor="text1"/>
          <w:sz w:val="22"/>
          <w:szCs w:val="22"/>
        </w:rPr>
        <w:t>helly</w:t>
      </w:r>
      <w:r w:rsidR="00AD638D" w:rsidRPr="004D7718">
        <w:rPr>
          <w:rFonts w:ascii="Times New Roman" w:eastAsia="Arial Unicode MS" w:hAnsi="Times New Roman"/>
          <w:color w:val="000000" w:themeColor="text1"/>
          <w:sz w:val="22"/>
          <w:szCs w:val="22"/>
        </w:rPr>
        <w:t xml:space="preserve">’s </w:t>
      </w:r>
      <w:r w:rsidRPr="004D7718">
        <w:rPr>
          <w:rFonts w:ascii="Times New Roman" w:eastAsia="Arial Unicode MS" w:hAnsi="Times New Roman"/>
          <w:color w:val="000000" w:themeColor="text1"/>
          <w:sz w:val="22"/>
          <w:szCs w:val="22"/>
        </w:rPr>
        <w:t>pay</w:t>
      </w:r>
      <w:r w:rsidR="00AD638D" w:rsidRPr="004D7718">
        <w:rPr>
          <w:rFonts w:ascii="Times New Roman" w:eastAsia="Arial Unicode MS" w:hAnsi="Times New Roman"/>
          <w:color w:val="000000" w:themeColor="text1"/>
          <w:sz w:val="22"/>
          <w:szCs w:val="22"/>
        </w:rPr>
        <w:t xml:space="preserve"> is entirely </w:t>
      </w:r>
      <w:r w:rsidRPr="004D7718">
        <w:rPr>
          <w:rFonts w:ascii="Times New Roman" w:eastAsia="Arial Unicode MS" w:hAnsi="Times New Roman"/>
          <w:color w:val="000000" w:themeColor="text1"/>
          <w:sz w:val="22"/>
          <w:szCs w:val="22"/>
        </w:rPr>
        <w:t xml:space="preserve">due to the </w:t>
      </w:r>
      <w:r w:rsidR="00AD638D" w:rsidRPr="004D7718">
        <w:rPr>
          <w:rFonts w:ascii="Times New Roman" w:eastAsia="Arial Unicode MS" w:hAnsi="Times New Roman"/>
          <w:color w:val="000000" w:themeColor="text1"/>
          <w:sz w:val="22"/>
          <w:szCs w:val="22"/>
        </w:rPr>
        <w:t>geographic conversion</w:t>
      </w:r>
      <w:r w:rsidRPr="004D7718">
        <w:rPr>
          <w:rFonts w:ascii="Times New Roman" w:eastAsia="Arial Unicode MS" w:hAnsi="Times New Roman"/>
          <w:color w:val="000000" w:themeColor="text1"/>
          <w:sz w:val="22"/>
          <w:szCs w:val="22"/>
        </w:rPr>
        <w:t xml:space="preserve"> rule</w:t>
      </w:r>
      <w:r w:rsidR="00AD638D" w:rsidRPr="004D7718">
        <w:rPr>
          <w:rFonts w:ascii="Times New Roman" w:eastAsia="Arial Unicode MS" w:hAnsi="Times New Roman"/>
          <w:color w:val="000000" w:themeColor="text1"/>
          <w:sz w:val="22"/>
          <w:szCs w:val="22"/>
        </w:rPr>
        <w:t xml:space="preserve">, pay retention does not apply. </w:t>
      </w:r>
    </w:p>
    <w:p w14:paraId="6B7E86A6" w14:textId="77777777" w:rsidR="00894797" w:rsidRPr="004D7718" w:rsidRDefault="00894797" w:rsidP="004E3105">
      <w:pPr>
        <w:spacing w:before="120" w:after="120"/>
        <w:ind w:left="360"/>
        <w:rPr>
          <w:rFonts w:ascii="Times New Roman" w:eastAsia="Arial Unicode MS" w:hAnsi="Times New Roman"/>
          <w:color w:val="000000" w:themeColor="text1"/>
          <w:sz w:val="22"/>
          <w:szCs w:val="22"/>
        </w:rPr>
      </w:pPr>
      <w:r w:rsidRPr="004D7718">
        <w:rPr>
          <w:rFonts w:ascii="Times New Roman" w:hAnsi="Times New Roman"/>
          <w:i/>
          <w:iCs/>
          <w:sz w:val="22"/>
          <w:szCs w:val="22"/>
        </w:rPr>
        <w:t>If an employee’s pay is reduced solely because of the geographic conversion rule, the employee is not entitled to pay retention (or to HPR). Remember, the locality pay table only applies to that position when the employee is working at that location. If the employee moves, they are no longer under that locality pay table.</w:t>
      </w:r>
    </w:p>
    <w:p w14:paraId="700070E8" w14:textId="77777777" w:rsidR="00AD638D" w:rsidRPr="004D7718" w:rsidRDefault="00894797">
      <w:pPr>
        <w:pStyle w:val="ListParagraph"/>
        <w:numPr>
          <w:ilvl w:val="0"/>
          <w:numId w:val="39"/>
        </w:numPr>
        <w:spacing w:before="120" w:after="120"/>
        <w:contextualSpacing w:val="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3</w:t>
      </w:r>
      <w:r w:rsidR="00BD4A8C" w:rsidRPr="004D7718">
        <w:rPr>
          <w:rFonts w:ascii="Times New Roman" w:hAnsi="Times New Roman"/>
          <w:b/>
          <w:color w:val="000000" w:themeColor="text1"/>
          <w:sz w:val="22"/>
          <w:szCs w:val="22"/>
        </w:rPr>
        <w:t xml:space="preserve">: </w:t>
      </w:r>
      <w:r w:rsidR="00AD638D" w:rsidRPr="004D7718">
        <w:rPr>
          <w:rFonts w:ascii="Times New Roman" w:hAnsi="Times New Roman"/>
          <w:b/>
          <w:color w:val="000000" w:themeColor="text1"/>
          <w:sz w:val="22"/>
          <w:szCs w:val="22"/>
        </w:rPr>
        <w:t>Set the Pay</w:t>
      </w:r>
      <w:r w:rsidR="001F6D59" w:rsidRPr="004D7718">
        <w:rPr>
          <w:rFonts w:ascii="Times New Roman" w:hAnsi="Times New Roman"/>
          <w:b/>
          <w:color w:val="000000" w:themeColor="text1"/>
          <w:sz w:val="22"/>
          <w:szCs w:val="22"/>
        </w:rPr>
        <w:t xml:space="preserve">. </w:t>
      </w:r>
      <w:r w:rsidR="00AD638D" w:rsidRPr="004D7718">
        <w:rPr>
          <w:rFonts w:ascii="Times New Roman" w:hAnsi="Times New Roman"/>
          <w:color w:val="000000" w:themeColor="text1"/>
          <w:sz w:val="22"/>
          <w:szCs w:val="22"/>
        </w:rPr>
        <w:t>Pay is set at GS-0462-07 step 3, $42,702, RUS locality.</w:t>
      </w:r>
    </w:p>
    <w:p w14:paraId="5BF875FB" w14:textId="77777777" w:rsidR="00AE70BB" w:rsidRPr="002C5308" w:rsidRDefault="00483CAF" w:rsidP="00782F34">
      <w:pPr>
        <w:pStyle w:val="Heading3"/>
        <w:numPr>
          <w:ilvl w:val="0"/>
          <w:numId w:val="145"/>
        </w:numPr>
        <w:spacing w:before="480"/>
      </w:pPr>
      <w:bookmarkStart w:id="22" w:name="_Toc131406971"/>
      <w:r w:rsidRPr="002C5308">
        <w:t>Reassigned from Non-</w:t>
      </w:r>
      <w:r w:rsidR="00AE70BB" w:rsidRPr="002C5308">
        <w:t xml:space="preserve">SSR to </w:t>
      </w:r>
      <w:r w:rsidRPr="002C5308">
        <w:t>Special Rate</w:t>
      </w:r>
      <w:bookmarkEnd w:id="22"/>
    </w:p>
    <w:p w14:paraId="65D30835" w14:textId="77777777" w:rsidR="00483CAF" w:rsidRPr="004D7718" w:rsidRDefault="00483CAF" w:rsidP="00AE70BB">
      <w:pPr>
        <w:pStyle w:val="Footer"/>
        <w:tabs>
          <w:tab w:val="clear" w:pos="4320"/>
          <w:tab w:val="clear" w:pos="8640"/>
        </w:tabs>
        <w:spacing w:before="120" w:after="120"/>
        <w:rPr>
          <w:rFonts w:ascii="Times New Roman" w:eastAsia="Arial Unicode MS" w:hAnsi="Times New Roman"/>
          <w:sz w:val="22"/>
          <w:szCs w:val="22"/>
        </w:rPr>
      </w:pPr>
      <w:r w:rsidRPr="004D7718">
        <w:rPr>
          <w:rFonts w:ascii="Times New Roman" w:eastAsia="Arial Unicode MS" w:hAnsi="Times New Roman"/>
          <w:sz w:val="22"/>
          <w:szCs w:val="22"/>
        </w:rPr>
        <w:t xml:space="preserve">Julie was </w:t>
      </w:r>
      <w:r w:rsidR="008709AD" w:rsidRPr="004D7718">
        <w:rPr>
          <w:rFonts w:ascii="Times New Roman" w:eastAsia="Arial Unicode MS" w:hAnsi="Times New Roman"/>
          <w:sz w:val="22"/>
          <w:szCs w:val="22"/>
        </w:rPr>
        <w:t>a</w:t>
      </w:r>
      <w:r w:rsidRPr="004D7718">
        <w:rPr>
          <w:rFonts w:ascii="Times New Roman" w:eastAsia="Arial Unicode MS" w:hAnsi="Times New Roman"/>
          <w:sz w:val="22"/>
          <w:szCs w:val="22"/>
        </w:rPr>
        <w:t xml:space="preserve"> GS-2210-09 and was reassigned to a GS-0802-09 position (because her position was abolished as part of the 2210 realignment). Both positions are in Alaska. Julie is entitled to pay retention</w:t>
      </w:r>
      <w:r w:rsidR="008709AD" w:rsidRPr="004D7718">
        <w:rPr>
          <w:rFonts w:ascii="Times New Roman" w:eastAsia="Arial Unicode MS" w:hAnsi="Times New Roman"/>
          <w:sz w:val="22"/>
          <w:szCs w:val="22"/>
        </w:rPr>
        <w:t xml:space="preserve"> and her retained rate is $92,059</w:t>
      </w:r>
      <w:r w:rsidRPr="004D7718">
        <w:rPr>
          <w:rFonts w:ascii="Times New Roman" w:eastAsia="Arial Unicode MS" w:hAnsi="Times New Roman"/>
          <w:sz w:val="22"/>
          <w:szCs w:val="22"/>
        </w:rPr>
        <w:t>.</w:t>
      </w:r>
    </w:p>
    <w:p w14:paraId="6BEEB3EA" w14:textId="77777777" w:rsidR="0082438C" w:rsidRPr="004D7718" w:rsidRDefault="00483CAF" w:rsidP="0082438C">
      <w:pPr>
        <w:pStyle w:val="Footer"/>
        <w:tabs>
          <w:tab w:val="clear" w:pos="4320"/>
          <w:tab w:val="clear" w:pos="8640"/>
        </w:tabs>
        <w:spacing w:before="120" w:after="120"/>
        <w:rPr>
          <w:rFonts w:ascii="Times New Roman" w:hAnsi="Times New Roman"/>
          <w:sz w:val="22"/>
          <w:szCs w:val="22"/>
        </w:rPr>
      </w:pPr>
      <w:r w:rsidRPr="004D7718">
        <w:rPr>
          <w:rFonts w:ascii="Times New Roman" w:eastAsia="Arial Unicode MS" w:hAnsi="Times New Roman"/>
          <w:sz w:val="22"/>
          <w:szCs w:val="22"/>
        </w:rPr>
        <w:t xml:space="preserve">Several months later, </w:t>
      </w:r>
      <w:r w:rsidR="008709AD" w:rsidRPr="004D7718">
        <w:rPr>
          <w:rFonts w:ascii="Times New Roman" w:eastAsia="Arial Unicode MS" w:hAnsi="Times New Roman"/>
          <w:sz w:val="22"/>
          <w:szCs w:val="22"/>
        </w:rPr>
        <w:t>she</w:t>
      </w:r>
      <w:r w:rsidRPr="004D7718">
        <w:rPr>
          <w:rFonts w:ascii="Times New Roman" w:eastAsia="Arial Unicode MS" w:hAnsi="Times New Roman"/>
          <w:sz w:val="22"/>
          <w:szCs w:val="22"/>
        </w:rPr>
        <w:t xml:space="preserve"> was selected for a GS-0810-09/11 position and qualified at the GS-09 grade. Julie</w:t>
      </w:r>
      <w:r w:rsidR="00035C1B" w:rsidRPr="004D7718">
        <w:rPr>
          <w:rFonts w:ascii="Times New Roman" w:eastAsia="Arial Unicode MS" w:hAnsi="Times New Roman"/>
          <w:sz w:val="22"/>
          <w:szCs w:val="22"/>
        </w:rPr>
        <w:t>’s</w:t>
      </w:r>
      <w:r w:rsidRPr="004D7718">
        <w:rPr>
          <w:rFonts w:ascii="Times New Roman" w:eastAsia="Arial Unicode MS" w:hAnsi="Times New Roman"/>
          <w:sz w:val="22"/>
          <w:szCs w:val="22"/>
        </w:rPr>
        <w:t xml:space="preserve"> on pay </w:t>
      </w:r>
      <w:r w:rsidR="008709AD" w:rsidRPr="004D7718">
        <w:rPr>
          <w:rFonts w:ascii="Times New Roman" w:eastAsia="Arial Unicode MS" w:hAnsi="Times New Roman"/>
          <w:sz w:val="22"/>
          <w:szCs w:val="22"/>
        </w:rPr>
        <w:t>retention on the Alaska locality table and is moving to a position that is paid from Special Rate Table 414A.</w:t>
      </w:r>
      <w:r w:rsidR="0082438C" w:rsidRPr="004D7718">
        <w:rPr>
          <w:rFonts w:ascii="Times New Roman" w:hAnsi="Times New Roman"/>
          <w:sz w:val="22"/>
          <w:szCs w:val="22"/>
        </w:rPr>
        <w:t xml:space="preserve"> </w:t>
      </w:r>
    </w:p>
    <w:p w14:paraId="3F790FF8" w14:textId="77777777" w:rsidR="00AE70BB" w:rsidRPr="004D7718" w:rsidRDefault="00AE70BB">
      <w:pPr>
        <w:pStyle w:val="ListParagraph"/>
        <w:numPr>
          <w:ilvl w:val="0"/>
          <w:numId w:val="144"/>
        </w:numPr>
        <w:spacing w:before="120" w:after="120"/>
        <w:contextualSpacing w:val="0"/>
        <w:rPr>
          <w:rFonts w:ascii="Times New Roman" w:hAnsi="Times New Roman"/>
          <w:sz w:val="22"/>
          <w:szCs w:val="22"/>
        </w:rPr>
      </w:pPr>
      <w:r w:rsidRPr="004D7718">
        <w:rPr>
          <w:rFonts w:ascii="Times New Roman" w:hAnsi="Times New Roman"/>
          <w:b/>
          <w:bCs/>
          <w:sz w:val="22"/>
          <w:szCs w:val="22"/>
        </w:rPr>
        <w:t>Step 1: Geographic Conversion</w:t>
      </w:r>
      <w:r w:rsidRPr="004D7718">
        <w:rPr>
          <w:rFonts w:ascii="Times New Roman" w:hAnsi="Times New Roman"/>
          <w:sz w:val="22"/>
          <w:szCs w:val="22"/>
        </w:rPr>
        <w:t xml:space="preserve">. </w:t>
      </w:r>
      <w:r w:rsidR="008709AD" w:rsidRPr="004D7718">
        <w:rPr>
          <w:rFonts w:ascii="Times New Roman" w:hAnsi="Times New Roman"/>
          <w:sz w:val="22"/>
          <w:szCs w:val="22"/>
        </w:rPr>
        <w:t>None</w:t>
      </w:r>
    </w:p>
    <w:p w14:paraId="22666F98" w14:textId="77777777" w:rsidR="00AE70BB" w:rsidRPr="004D7718" w:rsidRDefault="00AE70BB">
      <w:pPr>
        <w:pStyle w:val="ListParagraph"/>
        <w:numPr>
          <w:ilvl w:val="0"/>
          <w:numId w:val="144"/>
        </w:numPr>
        <w:spacing w:before="120" w:after="120"/>
        <w:contextualSpacing w:val="0"/>
        <w:rPr>
          <w:rFonts w:ascii="Times New Roman" w:hAnsi="Times New Roman"/>
          <w:b/>
          <w:bCs/>
          <w:sz w:val="22"/>
          <w:szCs w:val="22"/>
        </w:rPr>
      </w:pPr>
      <w:r w:rsidRPr="004D7718">
        <w:rPr>
          <w:rFonts w:ascii="Times New Roman" w:hAnsi="Times New Roman"/>
          <w:b/>
          <w:bCs/>
          <w:sz w:val="22"/>
          <w:szCs w:val="22"/>
        </w:rPr>
        <w:t xml:space="preserve">Step 2: </w:t>
      </w:r>
      <w:r w:rsidR="008709AD" w:rsidRPr="004D7718">
        <w:rPr>
          <w:rFonts w:ascii="Times New Roman" w:hAnsi="Times New Roman"/>
          <w:b/>
          <w:bCs/>
          <w:sz w:val="22"/>
          <w:szCs w:val="22"/>
        </w:rPr>
        <w:t>Reassign GS-09 from Locality Table to Special Rate Table</w:t>
      </w:r>
      <w:r w:rsidRPr="004D7718">
        <w:rPr>
          <w:rFonts w:ascii="Times New Roman" w:hAnsi="Times New Roman"/>
          <w:b/>
          <w:bCs/>
          <w:sz w:val="22"/>
          <w:szCs w:val="22"/>
        </w:rPr>
        <w:t xml:space="preserve">. </w:t>
      </w:r>
    </w:p>
    <w:p w14:paraId="4ED3CD2B" w14:textId="77777777" w:rsidR="00AE70BB" w:rsidRPr="004D7718" w:rsidRDefault="00AE70BB">
      <w:pPr>
        <w:numPr>
          <w:ilvl w:val="1"/>
          <w:numId w:val="144"/>
        </w:numPr>
        <w:spacing w:before="120" w:after="120"/>
        <w:rPr>
          <w:rFonts w:ascii="Times New Roman" w:hAnsi="Times New Roman"/>
          <w:sz w:val="22"/>
          <w:szCs w:val="22"/>
        </w:rPr>
      </w:pPr>
      <w:r w:rsidRPr="004D7718">
        <w:rPr>
          <w:rFonts w:ascii="Times New Roman" w:hAnsi="Times New Roman"/>
          <w:sz w:val="22"/>
          <w:szCs w:val="22"/>
        </w:rPr>
        <w:t xml:space="preserve">See if the employee’s </w:t>
      </w:r>
      <w:r w:rsidR="008709AD" w:rsidRPr="004D7718">
        <w:rPr>
          <w:rFonts w:ascii="Times New Roman" w:hAnsi="Times New Roman"/>
          <w:sz w:val="22"/>
          <w:szCs w:val="22"/>
        </w:rPr>
        <w:t>retained</w:t>
      </w:r>
      <w:r w:rsidRPr="004D7718">
        <w:rPr>
          <w:rFonts w:ascii="Times New Roman" w:hAnsi="Times New Roman"/>
          <w:sz w:val="22"/>
          <w:szCs w:val="22"/>
        </w:rPr>
        <w:t xml:space="preserve"> rate ($</w:t>
      </w:r>
      <w:r w:rsidR="008709AD" w:rsidRPr="004D7718">
        <w:rPr>
          <w:rFonts w:ascii="Times New Roman" w:hAnsi="Times New Roman"/>
          <w:sz w:val="22"/>
          <w:szCs w:val="22"/>
        </w:rPr>
        <w:t>92,059)</w:t>
      </w:r>
      <w:r w:rsidRPr="004D7718">
        <w:rPr>
          <w:rFonts w:ascii="Times New Roman" w:hAnsi="Times New Roman"/>
          <w:sz w:val="22"/>
          <w:szCs w:val="22"/>
        </w:rPr>
        <w:t xml:space="preserve"> fits within the steps of the </w:t>
      </w:r>
      <w:r w:rsidR="008709AD" w:rsidRPr="004D7718">
        <w:rPr>
          <w:rFonts w:ascii="Times New Roman" w:hAnsi="Times New Roman"/>
          <w:sz w:val="22"/>
          <w:szCs w:val="22"/>
        </w:rPr>
        <w:t>special rate table</w:t>
      </w:r>
      <w:r w:rsidRPr="004D7718">
        <w:rPr>
          <w:rFonts w:ascii="Times New Roman" w:hAnsi="Times New Roman"/>
          <w:sz w:val="22"/>
          <w:szCs w:val="22"/>
        </w:rPr>
        <w:t>.</w:t>
      </w:r>
    </w:p>
    <w:tbl>
      <w:tblPr>
        <w:tblStyle w:val="TableGridLight"/>
        <w:tblW w:w="105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00"/>
        <w:gridCol w:w="900"/>
        <w:gridCol w:w="900"/>
        <w:gridCol w:w="900"/>
        <w:gridCol w:w="1080"/>
      </w:tblGrid>
      <w:tr w:rsidR="00035C1B" w:rsidRPr="004D7718" w14:paraId="210A0499" w14:textId="77777777" w:rsidTr="009C0A14">
        <w:trPr>
          <w:tblHeader/>
        </w:trPr>
        <w:tc>
          <w:tcPr>
            <w:tcW w:w="810" w:type="dxa"/>
            <w:shd w:val="clear" w:color="auto" w:fill="D9D9D9" w:themeFill="background1" w:themeFillShade="D9"/>
          </w:tcPr>
          <w:p w14:paraId="2E72D83E"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414A</w:t>
            </w:r>
          </w:p>
        </w:tc>
        <w:tc>
          <w:tcPr>
            <w:tcW w:w="540" w:type="dxa"/>
            <w:shd w:val="clear" w:color="auto" w:fill="D9D9D9" w:themeFill="background1" w:themeFillShade="D9"/>
            <w:hideMark/>
          </w:tcPr>
          <w:p w14:paraId="06DE9267"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Gr</w:t>
            </w:r>
          </w:p>
        </w:tc>
        <w:tc>
          <w:tcPr>
            <w:tcW w:w="900" w:type="dxa"/>
            <w:shd w:val="clear" w:color="auto" w:fill="D9D9D9" w:themeFill="background1" w:themeFillShade="D9"/>
            <w:hideMark/>
          </w:tcPr>
          <w:p w14:paraId="23A31EA9"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w:t>
            </w:r>
          </w:p>
        </w:tc>
        <w:tc>
          <w:tcPr>
            <w:tcW w:w="900" w:type="dxa"/>
            <w:shd w:val="clear" w:color="auto" w:fill="D9D9D9" w:themeFill="background1" w:themeFillShade="D9"/>
            <w:hideMark/>
          </w:tcPr>
          <w:p w14:paraId="43DBF76F"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2</w:t>
            </w:r>
          </w:p>
        </w:tc>
        <w:tc>
          <w:tcPr>
            <w:tcW w:w="900" w:type="dxa"/>
            <w:shd w:val="clear" w:color="auto" w:fill="D9D9D9" w:themeFill="background1" w:themeFillShade="D9"/>
            <w:hideMark/>
          </w:tcPr>
          <w:p w14:paraId="68B04672"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3</w:t>
            </w:r>
          </w:p>
        </w:tc>
        <w:tc>
          <w:tcPr>
            <w:tcW w:w="900" w:type="dxa"/>
            <w:shd w:val="clear" w:color="auto" w:fill="D9D9D9" w:themeFill="background1" w:themeFillShade="D9"/>
            <w:hideMark/>
          </w:tcPr>
          <w:p w14:paraId="4D8B7D8C"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4</w:t>
            </w:r>
          </w:p>
        </w:tc>
        <w:tc>
          <w:tcPr>
            <w:tcW w:w="900" w:type="dxa"/>
            <w:shd w:val="clear" w:color="auto" w:fill="D9D9D9" w:themeFill="background1" w:themeFillShade="D9"/>
            <w:hideMark/>
          </w:tcPr>
          <w:p w14:paraId="7B5C408B"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5</w:t>
            </w:r>
          </w:p>
        </w:tc>
        <w:tc>
          <w:tcPr>
            <w:tcW w:w="900" w:type="dxa"/>
            <w:shd w:val="clear" w:color="auto" w:fill="D9D9D9" w:themeFill="background1" w:themeFillShade="D9"/>
            <w:hideMark/>
          </w:tcPr>
          <w:p w14:paraId="1D2508CA"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6</w:t>
            </w:r>
          </w:p>
        </w:tc>
        <w:tc>
          <w:tcPr>
            <w:tcW w:w="900" w:type="dxa"/>
            <w:shd w:val="clear" w:color="auto" w:fill="D9D9D9" w:themeFill="background1" w:themeFillShade="D9"/>
            <w:hideMark/>
          </w:tcPr>
          <w:p w14:paraId="30CEDD43"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7</w:t>
            </w:r>
          </w:p>
        </w:tc>
        <w:tc>
          <w:tcPr>
            <w:tcW w:w="900" w:type="dxa"/>
            <w:shd w:val="clear" w:color="auto" w:fill="D9D9D9" w:themeFill="background1" w:themeFillShade="D9"/>
            <w:hideMark/>
          </w:tcPr>
          <w:p w14:paraId="0B0B2FCE"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8</w:t>
            </w:r>
          </w:p>
        </w:tc>
        <w:tc>
          <w:tcPr>
            <w:tcW w:w="900" w:type="dxa"/>
            <w:shd w:val="clear" w:color="auto" w:fill="D9D9D9" w:themeFill="background1" w:themeFillShade="D9"/>
            <w:hideMark/>
          </w:tcPr>
          <w:p w14:paraId="4735AADB"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9</w:t>
            </w:r>
          </w:p>
        </w:tc>
        <w:tc>
          <w:tcPr>
            <w:tcW w:w="1080" w:type="dxa"/>
            <w:shd w:val="clear" w:color="auto" w:fill="D9D9D9" w:themeFill="background1" w:themeFillShade="D9"/>
            <w:hideMark/>
          </w:tcPr>
          <w:p w14:paraId="70E87629" w14:textId="77777777" w:rsidR="009C0A14" w:rsidRPr="002C5308" w:rsidRDefault="009C0A14" w:rsidP="00AE70BB">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10</w:t>
            </w:r>
          </w:p>
        </w:tc>
      </w:tr>
      <w:tr w:rsidR="00035C1B" w:rsidRPr="004D7718" w14:paraId="703E6F43" w14:textId="77777777" w:rsidTr="009C0A14">
        <w:tc>
          <w:tcPr>
            <w:tcW w:w="810" w:type="dxa"/>
            <w:vAlign w:val="center"/>
          </w:tcPr>
          <w:p w14:paraId="185F253F" w14:textId="77777777" w:rsidR="009C0A14" w:rsidRPr="002C5308" w:rsidRDefault="009C0A14" w:rsidP="00AE70BB">
            <w:pPr>
              <w:jc w:val="center"/>
              <w:rPr>
                <w:rFonts w:asciiTheme="minorHAnsi" w:hAnsiTheme="minorHAnsi" w:cstheme="minorHAnsi"/>
                <w:b/>
                <w:sz w:val="22"/>
                <w:szCs w:val="22"/>
              </w:rPr>
            </w:pPr>
            <w:r w:rsidRPr="002C5308">
              <w:rPr>
                <w:rFonts w:asciiTheme="minorHAnsi" w:hAnsiTheme="minorHAnsi" w:cstheme="minorHAnsi"/>
                <w:b/>
                <w:sz w:val="22"/>
                <w:szCs w:val="22"/>
              </w:rPr>
              <w:t>AK</w:t>
            </w:r>
          </w:p>
        </w:tc>
        <w:tc>
          <w:tcPr>
            <w:tcW w:w="540" w:type="dxa"/>
            <w:vAlign w:val="center"/>
            <w:hideMark/>
          </w:tcPr>
          <w:p w14:paraId="15249631"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09</w:t>
            </w:r>
          </w:p>
        </w:tc>
        <w:tc>
          <w:tcPr>
            <w:tcW w:w="900" w:type="dxa"/>
            <w:vAlign w:val="center"/>
            <w:hideMark/>
          </w:tcPr>
          <w:p w14:paraId="37A28109"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72,854</w:t>
            </w:r>
          </w:p>
        </w:tc>
        <w:tc>
          <w:tcPr>
            <w:tcW w:w="900" w:type="dxa"/>
            <w:vAlign w:val="center"/>
            <w:hideMark/>
          </w:tcPr>
          <w:p w14:paraId="703D08B0"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74,826</w:t>
            </w:r>
          </w:p>
        </w:tc>
        <w:tc>
          <w:tcPr>
            <w:tcW w:w="900" w:type="dxa"/>
            <w:shd w:val="clear" w:color="auto" w:fill="auto"/>
            <w:vAlign w:val="center"/>
            <w:hideMark/>
          </w:tcPr>
          <w:p w14:paraId="708340A5"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76,798</w:t>
            </w:r>
          </w:p>
        </w:tc>
        <w:tc>
          <w:tcPr>
            <w:tcW w:w="900" w:type="dxa"/>
            <w:shd w:val="clear" w:color="auto" w:fill="auto"/>
            <w:vAlign w:val="center"/>
            <w:hideMark/>
          </w:tcPr>
          <w:p w14:paraId="7653EBC1"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78,770</w:t>
            </w:r>
          </w:p>
        </w:tc>
        <w:tc>
          <w:tcPr>
            <w:tcW w:w="900" w:type="dxa"/>
            <w:vAlign w:val="center"/>
            <w:hideMark/>
          </w:tcPr>
          <w:p w14:paraId="0C884806"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80,743</w:t>
            </w:r>
          </w:p>
        </w:tc>
        <w:tc>
          <w:tcPr>
            <w:tcW w:w="900" w:type="dxa"/>
            <w:shd w:val="clear" w:color="auto" w:fill="auto"/>
            <w:vAlign w:val="center"/>
            <w:hideMark/>
          </w:tcPr>
          <w:p w14:paraId="633FB9DC"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82,715</w:t>
            </w:r>
          </w:p>
        </w:tc>
        <w:tc>
          <w:tcPr>
            <w:tcW w:w="900" w:type="dxa"/>
            <w:vAlign w:val="center"/>
            <w:hideMark/>
          </w:tcPr>
          <w:p w14:paraId="1ECA2928"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84,687</w:t>
            </w:r>
          </w:p>
        </w:tc>
        <w:tc>
          <w:tcPr>
            <w:tcW w:w="900" w:type="dxa"/>
            <w:shd w:val="clear" w:color="auto" w:fill="auto"/>
            <w:vAlign w:val="center"/>
            <w:hideMark/>
          </w:tcPr>
          <w:p w14:paraId="4C999D27"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86,659</w:t>
            </w:r>
          </w:p>
        </w:tc>
        <w:tc>
          <w:tcPr>
            <w:tcW w:w="900" w:type="dxa"/>
            <w:shd w:val="clear" w:color="auto" w:fill="auto"/>
            <w:vAlign w:val="center"/>
            <w:hideMark/>
          </w:tcPr>
          <w:p w14:paraId="3C2EAECB"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88,632</w:t>
            </w:r>
          </w:p>
        </w:tc>
        <w:tc>
          <w:tcPr>
            <w:tcW w:w="1080" w:type="dxa"/>
            <w:shd w:val="clear" w:color="auto" w:fill="auto"/>
            <w:vAlign w:val="center"/>
            <w:hideMark/>
          </w:tcPr>
          <w:p w14:paraId="65F4827A" w14:textId="77777777" w:rsidR="009C0A14" w:rsidRPr="002C5308" w:rsidRDefault="009C0A14" w:rsidP="00AE70BB">
            <w:pPr>
              <w:jc w:val="center"/>
              <w:rPr>
                <w:rFonts w:asciiTheme="minorHAnsi" w:hAnsiTheme="minorHAnsi" w:cstheme="minorHAnsi"/>
                <w:sz w:val="22"/>
                <w:szCs w:val="22"/>
              </w:rPr>
            </w:pPr>
            <w:r w:rsidRPr="002C5308">
              <w:rPr>
                <w:rFonts w:asciiTheme="minorHAnsi" w:hAnsiTheme="minorHAnsi" w:cstheme="minorHAnsi"/>
                <w:sz w:val="22"/>
                <w:szCs w:val="22"/>
              </w:rPr>
              <w:t>90,604</w:t>
            </w:r>
          </w:p>
        </w:tc>
      </w:tr>
    </w:tbl>
    <w:p w14:paraId="263F6197" w14:textId="77777777" w:rsidR="009C0A14" w:rsidRPr="004D7718" w:rsidRDefault="009C0A14">
      <w:pPr>
        <w:pStyle w:val="ListParagraph"/>
        <w:numPr>
          <w:ilvl w:val="1"/>
          <w:numId w:val="144"/>
        </w:numPr>
        <w:spacing w:before="120" w:after="120"/>
        <w:contextualSpacing w:val="0"/>
        <w:rPr>
          <w:rFonts w:ascii="Times New Roman" w:hAnsi="Times New Roman"/>
          <w:sz w:val="22"/>
          <w:szCs w:val="22"/>
        </w:rPr>
      </w:pPr>
      <w:r w:rsidRPr="004D7718">
        <w:rPr>
          <w:rFonts w:ascii="Times New Roman" w:hAnsi="Times New Roman"/>
          <w:sz w:val="22"/>
          <w:szCs w:val="22"/>
        </w:rPr>
        <w:t>Julie</w:t>
      </w:r>
      <w:r w:rsidR="00AE70BB" w:rsidRPr="004D7718">
        <w:rPr>
          <w:rFonts w:ascii="Times New Roman" w:hAnsi="Times New Roman"/>
          <w:sz w:val="22"/>
          <w:szCs w:val="22"/>
        </w:rPr>
        <w:t>’s retained rate ($</w:t>
      </w:r>
      <w:r w:rsidRPr="004D7718">
        <w:rPr>
          <w:rFonts w:ascii="Times New Roman" w:hAnsi="Times New Roman"/>
          <w:sz w:val="22"/>
          <w:szCs w:val="22"/>
        </w:rPr>
        <w:t>92,059</w:t>
      </w:r>
      <w:r w:rsidR="00AE70BB" w:rsidRPr="004D7718">
        <w:rPr>
          <w:rFonts w:ascii="Times New Roman" w:hAnsi="Times New Roman"/>
          <w:sz w:val="22"/>
          <w:szCs w:val="22"/>
        </w:rPr>
        <w:t xml:space="preserve">) </w:t>
      </w:r>
      <w:r w:rsidRPr="004D7718">
        <w:rPr>
          <w:rFonts w:ascii="Times New Roman" w:hAnsi="Times New Roman"/>
          <w:sz w:val="22"/>
          <w:szCs w:val="22"/>
        </w:rPr>
        <w:t>exceeds step 10 of grade 09 on the special rate table. Julie’s retained pay continues (if her pay fell within the steps then pay retention would end).</w:t>
      </w:r>
    </w:p>
    <w:p w14:paraId="688FA842" w14:textId="77777777" w:rsidR="009C0A14" w:rsidRPr="004D7718" w:rsidRDefault="009C0A14">
      <w:pPr>
        <w:pStyle w:val="ListParagraph"/>
        <w:numPr>
          <w:ilvl w:val="0"/>
          <w:numId w:val="144"/>
        </w:numPr>
        <w:spacing w:before="120" w:after="120"/>
        <w:contextualSpacing w:val="0"/>
        <w:rPr>
          <w:rFonts w:ascii="Times New Roman" w:hAnsi="Times New Roman"/>
          <w:b/>
          <w:bCs/>
          <w:sz w:val="22"/>
          <w:szCs w:val="22"/>
        </w:rPr>
      </w:pPr>
      <w:r w:rsidRPr="004D7718">
        <w:rPr>
          <w:rFonts w:ascii="Times New Roman" w:hAnsi="Times New Roman"/>
          <w:b/>
          <w:bCs/>
          <w:sz w:val="22"/>
          <w:szCs w:val="22"/>
        </w:rPr>
        <w:t xml:space="preserve">Step 3: Set the Pay. </w:t>
      </w:r>
      <w:r w:rsidRPr="004D7718">
        <w:rPr>
          <w:rFonts w:ascii="Times New Roman" w:hAnsi="Times New Roman"/>
          <w:bCs/>
          <w:sz w:val="22"/>
          <w:szCs w:val="22"/>
        </w:rPr>
        <w:t>Pay is set at GS-0810-09 step 00, with a retained rate of $92,059.</w:t>
      </w:r>
    </w:p>
    <w:p w14:paraId="6A36D3FA" w14:textId="77777777" w:rsidR="009C0A14" w:rsidRPr="004D7718" w:rsidRDefault="00035C1B">
      <w:pPr>
        <w:pStyle w:val="ListParagraph"/>
        <w:numPr>
          <w:ilvl w:val="0"/>
          <w:numId w:val="144"/>
        </w:numPr>
        <w:spacing w:before="120" w:after="120"/>
        <w:rPr>
          <w:rFonts w:ascii="Times New Roman" w:hAnsi="Times New Roman"/>
          <w:sz w:val="22"/>
          <w:szCs w:val="22"/>
        </w:rPr>
      </w:pPr>
      <w:r w:rsidRPr="004D7718">
        <w:rPr>
          <w:rFonts w:ascii="Times New Roman" w:hAnsi="Times New Roman"/>
          <w:b/>
          <w:bCs/>
          <w:sz w:val="22"/>
          <w:szCs w:val="22"/>
        </w:rPr>
        <w:t>Promoted to Grade 11</w:t>
      </w:r>
      <w:r w:rsidRPr="004D7718">
        <w:rPr>
          <w:rFonts w:ascii="Times New Roman" w:hAnsi="Times New Roman"/>
          <w:sz w:val="22"/>
          <w:szCs w:val="22"/>
        </w:rPr>
        <w:t xml:space="preserve">. </w:t>
      </w:r>
      <w:r w:rsidR="009C0A14" w:rsidRPr="004D7718">
        <w:rPr>
          <w:rFonts w:ascii="Times New Roman" w:hAnsi="Times New Roman"/>
          <w:sz w:val="22"/>
          <w:szCs w:val="22"/>
        </w:rPr>
        <w:t xml:space="preserve">When the employee is promoted to the GS-11 grade, pay is set at </w:t>
      </w:r>
      <w:r w:rsidR="006D7053" w:rsidRPr="004D7718">
        <w:rPr>
          <w:rFonts w:ascii="Times New Roman" w:hAnsi="Times New Roman"/>
          <w:sz w:val="22"/>
          <w:szCs w:val="22"/>
        </w:rPr>
        <w:t>GS-11 step 8, and pay retention ends.</w:t>
      </w:r>
      <w:r w:rsidRPr="004D7718">
        <w:rPr>
          <w:rFonts w:ascii="Times New Roman" w:hAnsi="Times New Roman"/>
          <w:sz w:val="22"/>
          <w:szCs w:val="22"/>
        </w:rPr>
        <w:t xml:space="preserve"> </w:t>
      </w:r>
      <w:r w:rsidR="009C0A14" w:rsidRPr="004D7718">
        <w:rPr>
          <w:rFonts w:ascii="Times New Roman" w:hAnsi="Times New Roman"/>
          <w:sz w:val="22"/>
          <w:szCs w:val="22"/>
        </w:rPr>
        <w:t xml:space="preserve">An employee on pay retention who is promoted is entitled to step 10 </w:t>
      </w:r>
      <w:r w:rsidR="00706A5E" w:rsidRPr="004D7718">
        <w:rPr>
          <w:rFonts w:ascii="Times New Roman" w:hAnsi="Times New Roman"/>
          <w:sz w:val="22"/>
          <w:szCs w:val="22"/>
        </w:rPr>
        <w:t>plus</w:t>
      </w:r>
      <w:r w:rsidR="009C0A14" w:rsidRPr="004D7718">
        <w:rPr>
          <w:rFonts w:ascii="Times New Roman" w:hAnsi="Times New Roman"/>
          <w:sz w:val="22"/>
          <w:szCs w:val="22"/>
        </w:rPr>
        <w:t xml:space="preserve"> 2 WGIs or their retained rate (whichever is higher):</w:t>
      </w:r>
    </w:p>
    <w:p w14:paraId="546EFC27" w14:textId="77777777" w:rsidR="009C0A14" w:rsidRPr="004D7718" w:rsidRDefault="009C0A14">
      <w:pPr>
        <w:pStyle w:val="ListParagraph"/>
        <w:numPr>
          <w:ilvl w:val="1"/>
          <w:numId w:val="144"/>
        </w:numPr>
        <w:spacing w:before="120" w:after="120"/>
        <w:contextualSpacing w:val="0"/>
        <w:rPr>
          <w:rFonts w:ascii="Times New Roman" w:hAnsi="Times New Roman"/>
          <w:sz w:val="22"/>
          <w:szCs w:val="22"/>
        </w:rPr>
      </w:pPr>
      <w:r w:rsidRPr="004D7718">
        <w:rPr>
          <w:rFonts w:ascii="Times New Roman" w:hAnsi="Times New Roman"/>
          <w:sz w:val="22"/>
          <w:szCs w:val="22"/>
        </w:rPr>
        <w:t xml:space="preserve">Retained rate: </w:t>
      </w:r>
      <w:r w:rsidRPr="004D7718">
        <w:rPr>
          <w:rFonts w:ascii="Times New Roman" w:hAnsi="Times New Roman"/>
          <w:sz w:val="22"/>
          <w:szCs w:val="22"/>
          <w:u w:val="single"/>
        </w:rPr>
        <w:t>$92,059</w:t>
      </w:r>
      <w:r w:rsidRPr="004D7718">
        <w:rPr>
          <w:rFonts w:ascii="Times New Roman" w:hAnsi="Times New Roman"/>
          <w:sz w:val="22"/>
          <w:szCs w:val="22"/>
        </w:rPr>
        <w:t>.</w:t>
      </w:r>
    </w:p>
    <w:p w14:paraId="40CC584F" w14:textId="77777777" w:rsidR="00E64730" w:rsidRPr="004D7718" w:rsidRDefault="009C0A14">
      <w:pPr>
        <w:pStyle w:val="ListParagraph"/>
        <w:numPr>
          <w:ilvl w:val="1"/>
          <w:numId w:val="144"/>
        </w:numPr>
        <w:spacing w:before="120" w:after="120"/>
        <w:contextualSpacing w:val="0"/>
        <w:rPr>
          <w:rFonts w:ascii="Times New Roman" w:hAnsi="Times New Roman"/>
          <w:sz w:val="22"/>
          <w:szCs w:val="22"/>
        </w:rPr>
      </w:pPr>
      <w:r w:rsidRPr="004D7718">
        <w:rPr>
          <w:rFonts w:ascii="Times New Roman" w:hAnsi="Times New Roman"/>
          <w:sz w:val="22"/>
          <w:szCs w:val="22"/>
        </w:rPr>
        <w:t xml:space="preserve">Step 10 plus </w:t>
      </w:r>
      <w:r w:rsidR="006D7053" w:rsidRPr="004D7718">
        <w:rPr>
          <w:rFonts w:ascii="Times New Roman" w:hAnsi="Times New Roman"/>
          <w:sz w:val="22"/>
          <w:szCs w:val="22"/>
        </w:rPr>
        <w:t>two</w:t>
      </w:r>
      <w:r w:rsidRPr="004D7718">
        <w:rPr>
          <w:rFonts w:ascii="Times New Roman" w:hAnsi="Times New Roman"/>
          <w:sz w:val="22"/>
          <w:szCs w:val="22"/>
        </w:rPr>
        <w:t xml:space="preserve"> WGIs</w:t>
      </w:r>
      <w:r w:rsidR="0082438C" w:rsidRPr="004D7718">
        <w:rPr>
          <w:rFonts w:ascii="Times New Roman" w:hAnsi="Times New Roman"/>
          <w:sz w:val="22"/>
          <w:szCs w:val="22"/>
        </w:rPr>
        <w:t>.</w:t>
      </w:r>
      <w:r w:rsidRPr="004D7718">
        <w:rPr>
          <w:rFonts w:ascii="Times New Roman" w:hAnsi="Times New Roman"/>
          <w:sz w:val="22"/>
          <w:szCs w:val="22"/>
        </w:rPr>
        <w:t xml:space="preserve"> </w:t>
      </w:r>
      <w:r w:rsidR="00706A5E" w:rsidRPr="004D7718">
        <w:rPr>
          <w:rFonts w:ascii="Times New Roman" w:hAnsi="Times New Roman"/>
          <w:sz w:val="22"/>
          <w:szCs w:val="22"/>
        </w:rPr>
        <w:t>(</w:t>
      </w:r>
      <w:r w:rsidR="00E64730" w:rsidRPr="004D7718">
        <w:rPr>
          <w:rFonts w:ascii="Times New Roman" w:hAnsi="Times New Roman"/>
          <w:sz w:val="22"/>
          <w:szCs w:val="22"/>
        </w:rPr>
        <w:t xml:space="preserve">Since the </w:t>
      </w:r>
      <w:r w:rsidR="00706A5E" w:rsidRPr="004D7718">
        <w:rPr>
          <w:rFonts w:ascii="Times New Roman" w:hAnsi="Times New Roman"/>
          <w:sz w:val="22"/>
          <w:szCs w:val="22"/>
        </w:rPr>
        <w:t>SSR 214A supplement “VARIES”</w:t>
      </w:r>
      <w:r w:rsidR="0082438C" w:rsidRPr="004D7718">
        <w:rPr>
          <w:rFonts w:ascii="Times New Roman" w:hAnsi="Times New Roman"/>
          <w:sz w:val="22"/>
          <w:szCs w:val="22"/>
        </w:rPr>
        <w:t xml:space="preserve">, follow the steps below to determine </w:t>
      </w:r>
      <w:r w:rsidR="006D7053" w:rsidRPr="004D7718">
        <w:rPr>
          <w:rFonts w:ascii="Times New Roman" w:hAnsi="Times New Roman"/>
          <w:sz w:val="22"/>
          <w:szCs w:val="22"/>
        </w:rPr>
        <w:t>“</w:t>
      </w:r>
      <w:r w:rsidR="0082438C" w:rsidRPr="004D7718">
        <w:rPr>
          <w:rFonts w:ascii="Times New Roman" w:hAnsi="Times New Roman"/>
          <w:sz w:val="22"/>
          <w:szCs w:val="22"/>
        </w:rPr>
        <w:t xml:space="preserve">step 10 plus </w:t>
      </w:r>
      <w:r w:rsidR="006D7053" w:rsidRPr="004D7718">
        <w:rPr>
          <w:rFonts w:ascii="Times New Roman" w:hAnsi="Times New Roman"/>
          <w:sz w:val="22"/>
          <w:szCs w:val="22"/>
        </w:rPr>
        <w:t>two</w:t>
      </w:r>
      <w:r w:rsidR="0082438C" w:rsidRPr="004D7718">
        <w:rPr>
          <w:rFonts w:ascii="Times New Roman" w:hAnsi="Times New Roman"/>
          <w:sz w:val="22"/>
          <w:szCs w:val="22"/>
        </w:rPr>
        <w:t xml:space="preserve"> WGIs</w:t>
      </w:r>
      <w:r w:rsidR="006D7053" w:rsidRPr="004D7718">
        <w:rPr>
          <w:rFonts w:ascii="Times New Roman" w:hAnsi="Times New Roman"/>
          <w:sz w:val="22"/>
          <w:szCs w:val="22"/>
        </w:rPr>
        <w:t>”</w:t>
      </w:r>
      <w:r w:rsidR="00706A5E" w:rsidRPr="004D7718">
        <w:rPr>
          <w:rFonts w:ascii="Times New Roman" w:hAnsi="Times New Roman"/>
          <w:sz w:val="22"/>
          <w:szCs w:val="22"/>
        </w:rPr>
        <w:t>)</w:t>
      </w:r>
      <w:r w:rsidR="0082438C" w:rsidRPr="004D7718">
        <w:rPr>
          <w:rFonts w:ascii="Times New Roman" w:hAnsi="Times New Roman"/>
          <w:sz w:val="22"/>
          <w:szCs w:val="22"/>
        </w:rPr>
        <w:t>:</w:t>
      </w:r>
      <w:r w:rsidR="00E64730" w:rsidRPr="004D7718">
        <w:rPr>
          <w:rFonts w:ascii="Times New Roman" w:hAnsi="Times New Roman"/>
          <w:sz w:val="22"/>
          <w:szCs w:val="22"/>
        </w:rPr>
        <w:t xml:space="preserve">  </w:t>
      </w:r>
    </w:p>
    <w:tbl>
      <w:tblPr>
        <w:tblStyle w:val="TableGrid"/>
        <w:tblW w:w="11565" w:type="dxa"/>
        <w:tblInd w:w="-950" w:type="dxa"/>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45"/>
        <w:gridCol w:w="900"/>
        <w:gridCol w:w="945"/>
        <w:gridCol w:w="900"/>
        <w:gridCol w:w="1080"/>
        <w:gridCol w:w="990"/>
      </w:tblGrid>
      <w:tr w:rsidR="00035C1B" w:rsidRPr="004D7718" w14:paraId="7F4F1C0D" w14:textId="77777777" w:rsidTr="0082438C">
        <w:trPr>
          <w:tblHeader/>
        </w:trPr>
        <w:tc>
          <w:tcPr>
            <w:tcW w:w="765" w:type="dxa"/>
            <w:shd w:val="clear" w:color="auto" w:fill="D9D9D9" w:themeFill="background1" w:themeFillShade="D9"/>
          </w:tcPr>
          <w:p w14:paraId="7A649700"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20</w:t>
            </w:r>
            <w:r w:rsidR="0082438C" w:rsidRPr="002C5308">
              <w:rPr>
                <w:rFonts w:asciiTheme="minorHAnsi" w:hAnsiTheme="minorHAnsi" w:cstheme="minorHAnsi"/>
                <w:b/>
                <w:bCs/>
                <w:sz w:val="22"/>
                <w:szCs w:val="22"/>
              </w:rPr>
              <w:t>20</w:t>
            </w:r>
          </w:p>
        </w:tc>
        <w:tc>
          <w:tcPr>
            <w:tcW w:w="540" w:type="dxa"/>
            <w:shd w:val="clear" w:color="auto" w:fill="D9D9D9" w:themeFill="background1" w:themeFillShade="D9"/>
            <w:hideMark/>
          </w:tcPr>
          <w:p w14:paraId="0001E612"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Gr</w:t>
            </w:r>
          </w:p>
        </w:tc>
        <w:tc>
          <w:tcPr>
            <w:tcW w:w="900" w:type="dxa"/>
            <w:shd w:val="clear" w:color="auto" w:fill="D9D9D9" w:themeFill="background1" w:themeFillShade="D9"/>
            <w:hideMark/>
          </w:tcPr>
          <w:p w14:paraId="63E3F8CF"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w:t>
            </w:r>
          </w:p>
        </w:tc>
        <w:tc>
          <w:tcPr>
            <w:tcW w:w="900" w:type="dxa"/>
            <w:shd w:val="clear" w:color="auto" w:fill="D9D9D9" w:themeFill="background1" w:themeFillShade="D9"/>
            <w:hideMark/>
          </w:tcPr>
          <w:p w14:paraId="3BCD06DA"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2</w:t>
            </w:r>
          </w:p>
        </w:tc>
        <w:tc>
          <w:tcPr>
            <w:tcW w:w="900" w:type="dxa"/>
            <w:shd w:val="clear" w:color="auto" w:fill="D9D9D9" w:themeFill="background1" w:themeFillShade="D9"/>
            <w:hideMark/>
          </w:tcPr>
          <w:p w14:paraId="438C9EE1"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3</w:t>
            </w:r>
          </w:p>
        </w:tc>
        <w:tc>
          <w:tcPr>
            <w:tcW w:w="900" w:type="dxa"/>
            <w:shd w:val="clear" w:color="auto" w:fill="D9D9D9" w:themeFill="background1" w:themeFillShade="D9"/>
            <w:hideMark/>
          </w:tcPr>
          <w:p w14:paraId="04B7F4BC"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4</w:t>
            </w:r>
          </w:p>
        </w:tc>
        <w:tc>
          <w:tcPr>
            <w:tcW w:w="900" w:type="dxa"/>
            <w:shd w:val="clear" w:color="auto" w:fill="D9D9D9" w:themeFill="background1" w:themeFillShade="D9"/>
            <w:hideMark/>
          </w:tcPr>
          <w:p w14:paraId="20347F5B"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5</w:t>
            </w:r>
          </w:p>
        </w:tc>
        <w:tc>
          <w:tcPr>
            <w:tcW w:w="945" w:type="dxa"/>
            <w:shd w:val="clear" w:color="auto" w:fill="D9D9D9" w:themeFill="background1" w:themeFillShade="D9"/>
            <w:hideMark/>
          </w:tcPr>
          <w:p w14:paraId="19067C3C"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6</w:t>
            </w:r>
          </w:p>
        </w:tc>
        <w:tc>
          <w:tcPr>
            <w:tcW w:w="900" w:type="dxa"/>
            <w:shd w:val="clear" w:color="auto" w:fill="D9D9D9" w:themeFill="background1" w:themeFillShade="D9"/>
            <w:hideMark/>
          </w:tcPr>
          <w:p w14:paraId="28D8C9CA"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7</w:t>
            </w:r>
          </w:p>
        </w:tc>
        <w:tc>
          <w:tcPr>
            <w:tcW w:w="945" w:type="dxa"/>
            <w:shd w:val="clear" w:color="auto" w:fill="D9D9D9" w:themeFill="background1" w:themeFillShade="D9"/>
            <w:hideMark/>
          </w:tcPr>
          <w:p w14:paraId="1FC20282"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8</w:t>
            </w:r>
          </w:p>
        </w:tc>
        <w:tc>
          <w:tcPr>
            <w:tcW w:w="900" w:type="dxa"/>
            <w:shd w:val="clear" w:color="auto" w:fill="D9D9D9" w:themeFill="background1" w:themeFillShade="D9"/>
            <w:hideMark/>
          </w:tcPr>
          <w:p w14:paraId="70E6EA93"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9</w:t>
            </w:r>
          </w:p>
        </w:tc>
        <w:tc>
          <w:tcPr>
            <w:tcW w:w="1080" w:type="dxa"/>
            <w:shd w:val="clear" w:color="auto" w:fill="D9D9D9" w:themeFill="background1" w:themeFillShade="D9"/>
            <w:hideMark/>
          </w:tcPr>
          <w:p w14:paraId="65C1EFD4"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10</w:t>
            </w:r>
          </w:p>
        </w:tc>
        <w:tc>
          <w:tcPr>
            <w:tcW w:w="990" w:type="dxa"/>
            <w:shd w:val="clear" w:color="auto" w:fill="D9D9D9" w:themeFill="background1" w:themeFillShade="D9"/>
          </w:tcPr>
          <w:p w14:paraId="5C1A7D8B" w14:textId="77777777" w:rsidR="00706A5E" w:rsidRPr="002C5308" w:rsidRDefault="00706A5E"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Supp.</w:t>
            </w:r>
          </w:p>
        </w:tc>
      </w:tr>
      <w:tr w:rsidR="00035C1B" w:rsidRPr="004D7718" w14:paraId="2D50A977" w14:textId="77777777" w:rsidTr="0082438C">
        <w:tc>
          <w:tcPr>
            <w:tcW w:w="765" w:type="dxa"/>
            <w:shd w:val="clear" w:color="auto" w:fill="FFFF00"/>
          </w:tcPr>
          <w:p w14:paraId="18F427C5" w14:textId="77777777" w:rsidR="0082438C" w:rsidRPr="002C5308" w:rsidRDefault="0082438C" w:rsidP="0082438C">
            <w:pPr>
              <w:jc w:val="center"/>
              <w:rPr>
                <w:rFonts w:asciiTheme="minorHAnsi" w:hAnsiTheme="minorHAnsi" w:cstheme="minorHAnsi"/>
                <w:b/>
                <w:bCs/>
                <w:sz w:val="22"/>
                <w:szCs w:val="22"/>
              </w:rPr>
            </w:pPr>
            <w:r w:rsidRPr="002C5308">
              <w:rPr>
                <w:rFonts w:asciiTheme="minorHAnsi" w:hAnsiTheme="minorHAnsi" w:cstheme="minorHAnsi"/>
                <w:b/>
                <w:bCs/>
                <w:sz w:val="22"/>
                <w:szCs w:val="22"/>
              </w:rPr>
              <w:t>414A</w:t>
            </w:r>
          </w:p>
        </w:tc>
        <w:tc>
          <w:tcPr>
            <w:tcW w:w="540" w:type="dxa"/>
            <w:vAlign w:val="center"/>
          </w:tcPr>
          <w:p w14:paraId="69A66C95"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09</w:t>
            </w:r>
          </w:p>
        </w:tc>
        <w:tc>
          <w:tcPr>
            <w:tcW w:w="900" w:type="dxa"/>
            <w:shd w:val="clear" w:color="auto" w:fill="auto"/>
            <w:vAlign w:val="center"/>
          </w:tcPr>
          <w:p w14:paraId="30A07CED"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72,854</w:t>
            </w:r>
          </w:p>
        </w:tc>
        <w:tc>
          <w:tcPr>
            <w:tcW w:w="900" w:type="dxa"/>
            <w:vAlign w:val="center"/>
          </w:tcPr>
          <w:p w14:paraId="17E5600D"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74,826</w:t>
            </w:r>
          </w:p>
        </w:tc>
        <w:tc>
          <w:tcPr>
            <w:tcW w:w="900" w:type="dxa"/>
            <w:vAlign w:val="center"/>
          </w:tcPr>
          <w:p w14:paraId="55A27EEE"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76,798</w:t>
            </w:r>
          </w:p>
        </w:tc>
        <w:tc>
          <w:tcPr>
            <w:tcW w:w="900" w:type="dxa"/>
            <w:shd w:val="clear" w:color="auto" w:fill="auto"/>
            <w:vAlign w:val="center"/>
          </w:tcPr>
          <w:p w14:paraId="55EC50BE"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78,770</w:t>
            </w:r>
          </w:p>
        </w:tc>
        <w:tc>
          <w:tcPr>
            <w:tcW w:w="900" w:type="dxa"/>
            <w:shd w:val="clear" w:color="auto" w:fill="auto"/>
            <w:vAlign w:val="center"/>
          </w:tcPr>
          <w:p w14:paraId="65E27285"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80,743</w:t>
            </w:r>
          </w:p>
        </w:tc>
        <w:tc>
          <w:tcPr>
            <w:tcW w:w="945" w:type="dxa"/>
            <w:shd w:val="clear" w:color="auto" w:fill="auto"/>
            <w:vAlign w:val="center"/>
          </w:tcPr>
          <w:p w14:paraId="3B504EEE"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82,715</w:t>
            </w:r>
          </w:p>
        </w:tc>
        <w:tc>
          <w:tcPr>
            <w:tcW w:w="900" w:type="dxa"/>
            <w:shd w:val="clear" w:color="auto" w:fill="auto"/>
            <w:vAlign w:val="center"/>
          </w:tcPr>
          <w:p w14:paraId="12F0C88C"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84,687</w:t>
            </w:r>
          </w:p>
        </w:tc>
        <w:tc>
          <w:tcPr>
            <w:tcW w:w="945" w:type="dxa"/>
            <w:shd w:val="clear" w:color="auto" w:fill="auto"/>
            <w:vAlign w:val="center"/>
          </w:tcPr>
          <w:p w14:paraId="3A4A4C4C"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86,659</w:t>
            </w:r>
          </w:p>
        </w:tc>
        <w:tc>
          <w:tcPr>
            <w:tcW w:w="900" w:type="dxa"/>
            <w:shd w:val="clear" w:color="auto" w:fill="auto"/>
            <w:vAlign w:val="center"/>
          </w:tcPr>
          <w:p w14:paraId="4F5DC43E"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88,632</w:t>
            </w:r>
          </w:p>
        </w:tc>
        <w:tc>
          <w:tcPr>
            <w:tcW w:w="1080" w:type="dxa"/>
            <w:shd w:val="clear" w:color="auto" w:fill="auto"/>
            <w:vAlign w:val="center"/>
          </w:tcPr>
          <w:p w14:paraId="5B3E670C" w14:textId="77777777" w:rsidR="0082438C" w:rsidRPr="002C5308" w:rsidRDefault="0082438C" w:rsidP="0082438C">
            <w:pPr>
              <w:jc w:val="center"/>
              <w:rPr>
                <w:rFonts w:asciiTheme="minorHAnsi" w:hAnsiTheme="minorHAnsi" w:cstheme="minorHAnsi"/>
                <w:sz w:val="22"/>
                <w:szCs w:val="22"/>
              </w:rPr>
            </w:pPr>
            <w:r w:rsidRPr="002C5308">
              <w:rPr>
                <w:rFonts w:asciiTheme="minorHAnsi" w:hAnsiTheme="minorHAnsi" w:cstheme="minorHAnsi"/>
                <w:sz w:val="22"/>
                <w:szCs w:val="22"/>
              </w:rPr>
              <w:t>90,604</w:t>
            </w:r>
          </w:p>
        </w:tc>
        <w:tc>
          <w:tcPr>
            <w:tcW w:w="990" w:type="dxa"/>
            <w:shd w:val="clear" w:color="auto" w:fill="FFFF00"/>
          </w:tcPr>
          <w:p w14:paraId="0404201D" w14:textId="77777777" w:rsidR="0082438C" w:rsidRPr="002C5308" w:rsidRDefault="0082438C" w:rsidP="0082438C">
            <w:pPr>
              <w:jc w:val="center"/>
              <w:rPr>
                <w:rFonts w:asciiTheme="minorHAnsi" w:hAnsiTheme="minorHAnsi" w:cstheme="minorHAnsi"/>
                <w:bCs/>
                <w:sz w:val="22"/>
                <w:szCs w:val="22"/>
              </w:rPr>
            </w:pPr>
            <w:r w:rsidRPr="002C5308">
              <w:rPr>
                <w:rFonts w:asciiTheme="minorHAnsi" w:hAnsiTheme="minorHAnsi" w:cstheme="minorHAnsi"/>
                <w:bCs/>
                <w:sz w:val="22"/>
                <w:szCs w:val="22"/>
              </w:rPr>
              <w:t>VARIES</w:t>
            </w:r>
          </w:p>
        </w:tc>
      </w:tr>
    </w:tbl>
    <w:p w14:paraId="0A82052A" w14:textId="77777777" w:rsidR="0082438C" w:rsidRPr="004D7718" w:rsidRDefault="00BE5611">
      <w:pPr>
        <w:pStyle w:val="ListParagraph"/>
        <w:numPr>
          <w:ilvl w:val="2"/>
          <w:numId w:val="144"/>
        </w:numPr>
        <w:spacing w:before="120"/>
        <w:contextualSpacing w:val="0"/>
        <w:rPr>
          <w:rFonts w:ascii="Times New Roman" w:hAnsi="Times New Roman"/>
          <w:sz w:val="22"/>
          <w:szCs w:val="22"/>
        </w:rPr>
      </w:pPr>
      <w:r w:rsidRPr="004D7718">
        <w:rPr>
          <w:rFonts w:ascii="Times New Roman" w:hAnsi="Times New Roman"/>
          <w:sz w:val="22"/>
          <w:szCs w:val="22"/>
        </w:rPr>
        <w:t>Find the Base step 10 plus 2 WGIs</w:t>
      </w:r>
      <w:r w:rsidR="0082438C" w:rsidRPr="004D7718">
        <w:rPr>
          <w:rFonts w:ascii="Times New Roman" w:hAnsi="Times New Roman"/>
          <w:sz w:val="22"/>
          <w:szCs w:val="22"/>
        </w:rPr>
        <w:t>:</w:t>
      </w:r>
    </w:p>
    <w:p w14:paraId="390CC1F3" w14:textId="77777777" w:rsidR="0082438C" w:rsidRPr="004D7718" w:rsidRDefault="0082438C" w:rsidP="00035C1B">
      <w:pPr>
        <w:pStyle w:val="ListParagraph"/>
        <w:spacing w:before="120" w:after="120"/>
        <w:ind w:left="1800"/>
        <w:contextualSpacing w:val="0"/>
        <w:rPr>
          <w:rFonts w:ascii="Times New Roman" w:hAnsi="Times New Roman"/>
          <w:sz w:val="22"/>
          <w:szCs w:val="22"/>
        </w:rPr>
      </w:pPr>
      <w:r w:rsidRPr="004D7718">
        <w:rPr>
          <w:rFonts w:ascii="Times New Roman" w:hAnsi="Times New Roman"/>
          <w:sz w:val="22"/>
          <w:szCs w:val="22"/>
        </w:rPr>
        <w:t>$59,316 + (2 x $1,521) = $62,358</w:t>
      </w:r>
    </w:p>
    <w:tbl>
      <w:tblPr>
        <w:tblStyle w:val="TableGrid"/>
        <w:tblW w:w="11565" w:type="dxa"/>
        <w:tblInd w:w="-950" w:type="dxa"/>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45"/>
        <w:gridCol w:w="900"/>
        <w:gridCol w:w="945"/>
        <w:gridCol w:w="900"/>
        <w:gridCol w:w="1080"/>
        <w:gridCol w:w="990"/>
      </w:tblGrid>
      <w:tr w:rsidR="00035C1B" w:rsidRPr="004D7718" w14:paraId="446E1D79" w14:textId="77777777" w:rsidTr="005A2B12">
        <w:trPr>
          <w:tblHeader/>
        </w:trPr>
        <w:tc>
          <w:tcPr>
            <w:tcW w:w="765" w:type="dxa"/>
            <w:shd w:val="clear" w:color="auto" w:fill="D9D9D9" w:themeFill="background1" w:themeFillShade="D9"/>
          </w:tcPr>
          <w:p w14:paraId="397948C4"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2020</w:t>
            </w:r>
          </w:p>
        </w:tc>
        <w:tc>
          <w:tcPr>
            <w:tcW w:w="540" w:type="dxa"/>
            <w:shd w:val="clear" w:color="auto" w:fill="D9D9D9" w:themeFill="background1" w:themeFillShade="D9"/>
            <w:hideMark/>
          </w:tcPr>
          <w:p w14:paraId="7CE95799"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Gr</w:t>
            </w:r>
          </w:p>
        </w:tc>
        <w:tc>
          <w:tcPr>
            <w:tcW w:w="900" w:type="dxa"/>
            <w:shd w:val="clear" w:color="auto" w:fill="D9D9D9" w:themeFill="background1" w:themeFillShade="D9"/>
            <w:hideMark/>
          </w:tcPr>
          <w:p w14:paraId="1ED284F7"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w:t>
            </w:r>
          </w:p>
        </w:tc>
        <w:tc>
          <w:tcPr>
            <w:tcW w:w="900" w:type="dxa"/>
            <w:shd w:val="clear" w:color="auto" w:fill="D9D9D9" w:themeFill="background1" w:themeFillShade="D9"/>
            <w:hideMark/>
          </w:tcPr>
          <w:p w14:paraId="0D43BF4A"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2</w:t>
            </w:r>
          </w:p>
        </w:tc>
        <w:tc>
          <w:tcPr>
            <w:tcW w:w="900" w:type="dxa"/>
            <w:shd w:val="clear" w:color="auto" w:fill="D9D9D9" w:themeFill="background1" w:themeFillShade="D9"/>
            <w:hideMark/>
          </w:tcPr>
          <w:p w14:paraId="7B0E3F43"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3</w:t>
            </w:r>
          </w:p>
        </w:tc>
        <w:tc>
          <w:tcPr>
            <w:tcW w:w="900" w:type="dxa"/>
            <w:shd w:val="clear" w:color="auto" w:fill="D9D9D9" w:themeFill="background1" w:themeFillShade="D9"/>
            <w:hideMark/>
          </w:tcPr>
          <w:p w14:paraId="6C9DF52F"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4</w:t>
            </w:r>
          </w:p>
        </w:tc>
        <w:tc>
          <w:tcPr>
            <w:tcW w:w="900" w:type="dxa"/>
            <w:shd w:val="clear" w:color="auto" w:fill="D9D9D9" w:themeFill="background1" w:themeFillShade="D9"/>
            <w:hideMark/>
          </w:tcPr>
          <w:p w14:paraId="02D3F20E"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5</w:t>
            </w:r>
          </w:p>
        </w:tc>
        <w:tc>
          <w:tcPr>
            <w:tcW w:w="945" w:type="dxa"/>
            <w:shd w:val="clear" w:color="auto" w:fill="D9D9D9" w:themeFill="background1" w:themeFillShade="D9"/>
            <w:hideMark/>
          </w:tcPr>
          <w:p w14:paraId="17F9BECE"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6</w:t>
            </w:r>
          </w:p>
        </w:tc>
        <w:tc>
          <w:tcPr>
            <w:tcW w:w="900" w:type="dxa"/>
            <w:shd w:val="clear" w:color="auto" w:fill="D9D9D9" w:themeFill="background1" w:themeFillShade="D9"/>
            <w:hideMark/>
          </w:tcPr>
          <w:p w14:paraId="6319B5C2"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7</w:t>
            </w:r>
          </w:p>
        </w:tc>
        <w:tc>
          <w:tcPr>
            <w:tcW w:w="945" w:type="dxa"/>
            <w:shd w:val="clear" w:color="auto" w:fill="D9D9D9" w:themeFill="background1" w:themeFillShade="D9"/>
            <w:hideMark/>
          </w:tcPr>
          <w:p w14:paraId="6C5ECAE9"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8</w:t>
            </w:r>
          </w:p>
        </w:tc>
        <w:tc>
          <w:tcPr>
            <w:tcW w:w="900" w:type="dxa"/>
            <w:shd w:val="clear" w:color="auto" w:fill="D9D9D9" w:themeFill="background1" w:themeFillShade="D9"/>
            <w:hideMark/>
          </w:tcPr>
          <w:p w14:paraId="0B9B3B04"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9</w:t>
            </w:r>
          </w:p>
        </w:tc>
        <w:tc>
          <w:tcPr>
            <w:tcW w:w="1080" w:type="dxa"/>
            <w:shd w:val="clear" w:color="auto" w:fill="D9D9D9" w:themeFill="background1" w:themeFillShade="D9"/>
            <w:hideMark/>
          </w:tcPr>
          <w:p w14:paraId="5D33D15B"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10</w:t>
            </w:r>
          </w:p>
        </w:tc>
        <w:tc>
          <w:tcPr>
            <w:tcW w:w="990" w:type="dxa"/>
            <w:shd w:val="clear" w:color="auto" w:fill="D9D9D9" w:themeFill="background1" w:themeFillShade="D9"/>
          </w:tcPr>
          <w:p w14:paraId="27F38626"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WGI</w:t>
            </w:r>
          </w:p>
        </w:tc>
      </w:tr>
      <w:tr w:rsidR="00035C1B" w:rsidRPr="004D7718" w14:paraId="6D2C6FED" w14:textId="77777777" w:rsidTr="005A2B12">
        <w:tc>
          <w:tcPr>
            <w:tcW w:w="765" w:type="dxa"/>
            <w:shd w:val="clear" w:color="auto" w:fill="FFFF00"/>
          </w:tcPr>
          <w:p w14:paraId="4F6D713D" w14:textId="77777777" w:rsidR="0082438C" w:rsidRPr="002C5308" w:rsidRDefault="0082438C"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Base</w:t>
            </w:r>
          </w:p>
        </w:tc>
        <w:tc>
          <w:tcPr>
            <w:tcW w:w="540" w:type="dxa"/>
            <w:vAlign w:val="center"/>
          </w:tcPr>
          <w:p w14:paraId="349E1989"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09</w:t>
            </w:r>
          </w:p>
        </w:tc>
        <w:tc>
          <w:tcPr>
            <w:tcW w:w="900" w:type="dxa"/>
            <w:shd w:val="clear" w:color="auto" w:fill="auto"/>
            <w:vAlign w:val="center"/>
          </w:tcPr>
          <w:p w14:paraId="30467795"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45,627</w:t>
            </w:r>
          </w:p>
        </w:tc>
        <w:tc>
          <w:tcPr>
            <w:tcW w:w="900" w:type="dxa"/>
            <w:vAlign w:val="center"/>
          </w:tcPr>
          <w:p w14:paraId="1A666EAA"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47,148</w:t>
            </w:r>
          </w:p>
        </w:tc>
        <w:tc>
          <w:tcPr>
            <w:tcW w:w="900" w:type="dxa"/>
            <w:vAlign w:val="center"/>
          </w:tcPr>
          <w:p w14:paraId="66B039EF"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48,669</w:t>
            </w:r>
          </w:p>
        </w:tc>
        <w:tc>
          <w:tcPr>
            <w:tcW w:w="900" w:type="dxa"/>
            <w:shd w:val="clear" w:color="auto" w:fill="auto"/>
            <w:vAlign w:val="center"/>
          </w:tcPr>
          <w:p w14:paraId="11AB7F49"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50,190</w:t>
            </w:r>
          </w:p>
        </w:tc>
        <w:tc>
          <w:tcPr>
            <w:tcW w:w="900" w:type="dxa"/>
            <w:shd w:val="clear" w:color="auto" w:fill="auto"/>
            <w:vAlign w:val="center"/>
          </w:tcPr>
          <w:p w14:paraId="7B3ED7DA"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51,711</w:t>
            </w:r>
          </w:p>
        </w:tc>
        <w:tc>
          <w:tcPr>
            <w:tcW w:w="945" w:type="dxa"/>
            <w:shd w:val="clear" w:color="auto" w:fill="auto"/>
            <w:vAlign w:val="center"/>
          </w:tcPr>
          <w:p w14:paraId="34EBB936"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53,232</w:t>
            </w:r>
          </w:p>
        </w:tc>
        <w:tc>
          <w:tcPr>
            <w:tcW w:w="900" w:type="dxa"/>
            <w:shd w:val="clear" w:color="auto" w:fill="auto"/>
            <w:vAlign w:val="center"/>
          </w:tcPr>
          <w:p w14:paraId="522D1F90"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54,753</w:t>
            </w:r>
          </w:p>
        </w:tc>
        <w:tc>
          <w:tcPr>
            <w:tcW w:w="945" w:type="dxa"/>
            <w:shd w:val="clear" w:color="auto" w:fill="auto"/>
            <w:vAlign w:val="center"/>
          </w:tcPr>
          <w:p w14:paraId="2820B413"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56,274</w:t>
            </w:r>
          </w:p>
        </w:tc>
        <w:tc>
          <w:tcPr>
            <w:tcW w:w="900" w:type="dxa"/>
            <w:shd w:val="clear" w:color="auto" w:fill="auto"/>
            <w:vAlign w:val="center"/>
          </w:tcPr>
          <w:p w14:paraId="09A911CD"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57,795</w:t>
            </w:r>
          </w:p>
        </w:tc>
        <w:tc>
          <w:tcPr>
            <w:tcW w:w="1080" w:type="dxa"/>
            <w:shd w:val="clear" w:color="auto" w:fill="auto"/>
            <w:vAlign w:val="center"/>
          </w:tcPr>
          <w:p w14:paraId="361C913B" w14:textId="77777777" w:rsidR="0082438C" w:rsidRPr="002C5308" w:rsidRDefault="0082438C" w:rsidP="005A2B12">
            <w:pPr>
              <w:jc w:val="center"/>
              <w:rPr>
                <w:rFonts w:asciiTheme="minorHAnsi" w:hAnsiTheme="minorHAnsi" w:cstheme="minorHAnsi"/>
                <w:sz w:val="22"/>
                <w:szCs w:val="22"/>
              </w:rPr>
            </w:pPr>
            <w:r w:rsidRPr="002C5308">
              <w:rPr>
                <w:rFonts w:asciiTheme="minorHAnsi" w:hAnsiTheme="minorHAnsi" w:cstheme="minorHAnsi"/>
                <w:sz w:val="22"/>
                <w:szCs w:val="22"/>
              </w:rPr>
              <w:t>59,316</w:t>
            </w:r>
          </w:p>
        </w:tc>
        <w:tc>
          <w:tcPr>
            <w:tcW w:w="990" w:type="dxa"/>
            <w:shd w:val="clear" w:color="auto" w:fill="FFFF00"/>
          </w:tcPr>
          <w:p w14:paraId="00FC6146" w14:textId="77777777" w:rsidR="0082438C" w:rsidRPr="002C5308" w:rsidRDefault="0082438C" w:rsidP="005A2B12">
            <w:pPr>
              <w:jc w:val="center"/>
              <w:rPr>
                <w:rFonts w:asciiTheme="minorHAnsi" w:hAnsiTheme="minorHAnsi" w:cstheme="minorHAnsi"/>
                <w:bCs/>
                <w:sz w:val="22"/>
                <w:szCs w:val="22"/>
              </w:rPr>
            </w:pPr>
            <w:r w:rsidRPr="002C5308">
              <w:rPr>
                <w:rFonts w:asciiTheme="minorHAnsi" w:hAnsiTheme="minorHAnsi" w:cstheme="minorHAnsi"/>
                <w:bCs/>
                <w:sz w:val="22"/>
                <w:szCs w:val="22"/>
              </w:rPr>
              <w:t>1,521</w:t>
            </w:r>
          </w:p>
        </w:tc>
      </w:tr>
    </w:tbl>
    <w:p w14:paraId="5CCECB76" w14:textId="77777777" w:rsidR="0082438C" w:rsidRPr="004D7718" w:rsidRDefault="00BE5611">
      <w:pPr>
        <w:pStyle w:val="ListParagraph"/>
        <w:numPr>
          <w:ilvl w:val="2"/>
          <w:numId w:val="144"/>
        </w:numPr>
        <w:spacing w:before="120" w:after="120"/>
        <w:contextualSpacing w:val="0"/>
        <w:rPr>
          <w:rFonts w:ascii="Times New Roman" w:hAnsi="Times New Roman"/>
          <w:sz w:val="22"/>
          <w:szCs w:val="22"/>
        </w:rPr>
      </w:pPr>
      <w:r w:rsidRPr="004D7718">
        <w:rPr>
          <w:rFonts w:ascii="Times New Roman" w:hAnsi="Times New Roman"/>
          <w:sz w:val="22"/>
          <w:szCs w:val="22"/>
        </w:rPr>
        <w:lastRenderedPageBreak/>
        <w:t>Find the special rate supplement by subtracting Base step 10 from SSR step 10:</w:t>
      </w:r>
    </w:p>
    <w:p w14:paraId="046056B2" w14:textId="77777777" w:rsidR="0082438C" w:rsidRPr="004D7718" w:rsidRDefault="0082438C" w:rsidP="00035C1B">
      <w:pPr>
        <w:pStyle w:val="ListParagraph"/>
        <w:ind w:left="1800" w:firstLine="360"/>
        <w:contextualSpacing w:val="0"/>
        <w:rPr>
          <w:rFonts w:ascii="Times New Roman" w:hAnsi="Times New Roman"/>
          <w:sz w:val="22"/>
          <w:szCs w:val="22"/>
        </w:rPr>
      </w:pPr>
      <w:r w:rsidRPr="004D7718">
        <w:rPr>
          <w:rFonts w:ascii="Times New Roman" w:hAnsi="Times New Roman"/>
          <w:sz w:val="22"/>
          <w:szCs w:val="22"/>
        </w:rPr>
        <w:t xml:space="preserve">$90,604 </w:t>
      </w:r>
      <w:r w:rsidR="00BE5611" w:rsidRPr="004D7718">
        <w:rPr>
          <w:rFonts w:ascii="Times New Roman" w:hAnsi="Times New Roman"/>
          <w:sz w:val="22"/>
          <w:szCs w:val="22"/>
        </w:rPr>
        <w:t>(</w:t>
      </w:r>
      <w:r w:rsidRPr="004D7718">
        <w:rPr>
          <w:rFonts w:ascii="Times New Roman" w:hAnsi="Times New Roman"/>
          <w:i/>
          <w:iCs/>
          <w:sz w:val="22"/>
          <w:szCs w:val="22"/>
        </w:rPr>
        <w:t>SSR GS-09 step 10 rate</w:t>
      </w:r>
      <w:r w:rsidR="00BE5611" w:rsidRPr="004D7718">
        <w:rPr>
          <w:rFonts w:ascii="Times New Roman" w:hAnsi="Times New Roman"/>
          <w:i/>
          <w:iCs/>
          <w:sz w:val="22"/>
          <w:szCs w:val="22"/>
        </w:rPr>
        <w:t>)</w:t>
      </w:r>
    </w:p>
    <w:p w14:paraId="7EEAA28F" w14:textId="77777777" w:rsidR="0082438C" w:rsidRPr="004D7718" w:rsidRDefault="0082438C" w:rsidP="00035C1B">
      <w:pPr>
        <w:pStyle w:val="ListParagraph"/>
        <w:ind w:left="1800" w:firstLine="360"/>
        <w:contextualSpacing w:val="0"/>
        <w:rPr>
          <w:rFonts w:ascii="Times New Roman" w:hAnsi="Times New Roman"/>
          <w:i/>
          <w:iCs/>
          <w:sz w:val="22"/>
          <w:szCs w:val="22"/>
        </w:rPr>
      </w:pPr>
      <w:r w:rsidRPr="004D7718">
        <w:rPr>
          <w:rFonts w:ascii="Times New Roman" w:hAnsi="Times New Roman"/>
          <w:sz w:val="22"/>
          <w:szCs w:val="22"/>
        </w:rPr>
        <w:t xml:space="preserve">- </w:t>
      </w:r>
      <w:r w:rsidRPr="004D7718">
        <w:rPr>
          <w:rFonts w:ascii="Times New Roman" w:hAnsi="Times New Roman"/>
          <w:sz w:val="22"/>
          <w:szCs w:val="22"/>
          <w:u w:val="single"/>
        </w:rPr>
        <w:t xml:space="preserve">$59,316 </w:t>
      </w:r>
      <w:r w:rsidR="00BE5611" w:rsidRPr="004D7718">
        <w:rPr>
          <w:rFonts w:ascii="Times New Roman" w:hAnsi="Times New Roman"/>
          <w:sz w:val="22"/>
          <w:szCs w:val="22"/>
          <w:u w:val="single"/>
        </w:rPr>
        <w:t>(</w:t>
      </w:r>
      <w:r w:rsidRPr="004D7718">
        <w:rPr>
          <w:rFonts w:ascii="Times New Roman" w:hAnsi="Times New Roman"/>
          <w:i/>
          <w:iCs/>
          <w:sz w:val="22"/>
          <w:szCs w:val="22"/>
        </w:rPr>
        <w:t>Base GS-09 step 10 rate</w:t>
      </w:r>
      <w:r w:rsidR="00BE5611" w:rsidRPr="004D7718">
        <w:rPr>
          <w:rFonts w:ascii="Times New Roman" w:hAnsi="Times New Roman"/>
          <w:i/>
          <w:iCs/>
          <w:sz w:val="22"/>
          <w:szCs w:val="22"/>
        </w:rPr>
        <w:t>)</w:t>
      </w:r>
    </w:p>
    <w:p w14:paraId="0A6B3520" w14:textId="77777777" w:rsidR="0082438C" w:rsidRPr="004D7718" w:rsidRDefault="00BE5611" w:rsidP="00035C1B">
      <w:pPr>
        <w:pStyle w:val="ListParagraph"/>
        <w:ind w:left="2160"/>
        <w:contextualSpacing w:val="0"/>
        <w:rPr>
          <w:rFonts w:ascii="Times New Roman" w:hAnsi="Times New Roman"/>
          <w:i/>
          <w:iCs/>
          <w:sz w:val="22"/>
          <w:szCs w:val="22"/>
        </w:rPr>
      </w:pPr>
      <w:r w:rsidRPr="004D7718">
        <w:rPr>
          <w:rFonts w:ascii="Times New Roman" w:hAnsi="Times New Roman"/>
          <w:sz w:val="22"/>
          <w:szCs w:val="22"/>
        </w:rPr>
        <w:t>=</w:t>
      </w:r>
      <w:r w:rsidR="0082438C" w:rsidRPr="004D7718">
        <w:rPr>
          <w:rFonts w:ascii="Times New Roman" w:hAnsi="Times New Roman"/>
          <w:sz w:val="22"/>
          <w:szCs w:val="22"/>
        </w:rPr>
        <w:t xml:space="preserve">$31,288 </w:t>
      </w:r>
      <w:r w:rsidRPr="004D7718">
        <w:rPr>
          <w:rFonts w:ascii="Times New Roman" w:hAnsi="Times New Roman"/>
          <w:sz w:val="22"/>
          <w:szCs w:val="22"/>
        </w:rPr>
        <w:t>(</w:t>
      </w:r>
      <w:r w:rsidR="0082438C" w:rsidRPr="004D7718">
        <w:rPr>
          <w:rFonts w:ascii="Times New Roman" w:hAnsi="Times New Roman"/>
          <w:i/>
          <w:iCs/>
          <w:sz w:val="22"/>
          <w:szCs w:val="22"/>
        </w:rPr>
        <w:t>special rate supplement</w:t>
      </w:r>
      <w:r w:rsidRPr="004D7718">
        <w:rPr>
          <w:rFonts w:ascii="Times New Roman" w:hAnsi="Times New Roman"/>
          <w:i/>
          <w:iCs/>
          <w:sz w:val="22"/>
          <w:szCs w:val="22"/>
        </w:rPr>
        <w:t>)</w:t>
      </w:r>
    </w:p>
    <w:p w14:paraId="4DE1B2C3" w14:textId="77777777" w:rsidR="00BE5611" w:rsidRPr="004D7718" w:rsidRDefault="00BE5611">
      <w:pPr>
        <w:pStyle w:val="ListParagraph"/>
        <w:numPr>
          <w:ilvl w:val="2"/>
          <w:numId w:val="144"/>
        </w:numPr>
        <w:spacing w:before="120"/>
        <w:contextualSpacing w:val="0"/>
        <w:rPr>
          <w:rFonts w:ascii="Times New Roman" w:hAnsi="Times New Roman"/>
          <w:i/>
          <w:iCs/>
          <w:sz w:val="22"/>
          <w:szCs w:val="22"/>
        </w:rPr>
      </w:pPr>
      <w:r w:rsidRPr="004D7718">
        <w:rPr>
          <w:rFonts w:ascii="Times New Roman" w:hAnsi="Times New Roman"/>
          <w:sz w:val="22"/>
          <w:szCs w:val="22"/>
        </w:rPr>
        <w:t>Add the special rate supplement to the base pay plus two WGIs to determine “Step 10 plus two WGIs”:</w:t>
      </w:r>
    </w:p>
    <w:p w14:paraId="6693CE23" w14:textId="77777777" w:rsidR="0082438C" w:rsidRPr="004D7718" w:rsidRDefault="00BE5611" w:rsidP="00035C1B">
      <w:pPr>
        <w:pStyle w:val="ListParagraph"/>
        <w:spacing w:before="120" w:after="120"/>
        <w:ind w:left="2160"/>
        <w:contextualSpacing w:val="0"/>
        <w:rPr>
          <w:rFonts w:ascii="Times New Roman" w:hAnsi="Times New Roman"/>
          <w:sz w:val="22"/>
          <w:szCs w:val="22"/>
        </w:rPr>
      </w:pPr>
      <w:r w:rsidRPr="004D7718">
        <w:rPr>
          <w:rFonts w:ascii="Times New Roman" w:hAnsi="Times New Roman"/>
          <w:sz w:val="22"/>
          <w:szCs w:val="22"/>
        </w:rPr>
        <w:t xml:space="preserve">$62,358 + $31,288 = </w:t>
      </w:r>
      <w:r w:rsidRPr="004D7718">
        <w:rPr>
          <w:rFonts w:ascii="Times New Roman" w:hAnsi="Times New Roman"/>
          <w:sz w:val="22"/>
          <w:szCs w:val="22"/>
          <w:u w:val="single"/>
        </w:rPr>
        <w:t>$93,646</w:t>
      </w:r>
    </w:p>
    <w:p w14:paraId="4F57F2C0" w14:textId="77777777" w:rsidR="006D7053" w:rsidRPr="004D7718" w:rsidRDefault="00BE5611">
      <w:pPr>
        <w:pStyle w:val="ListParagraph"/>
        <w:numPr>
          <w:ilvl w:val="2"/>
          <w:numId w:val="144"/>
        </w:numPr>
        <w:spacing w:before="120" w:after="120"/>
        <w:contextualSpacing w:val="0"/>
        <w:rPr>
          <w:rFonts w:ascii="Times New Roman" w:hAnsi="Times New Roman"/>
          <w:sz w:val="22"/>
          <w:szCs w:val="22"/>
        </w:rPr>
      </w:pPr>
      <w:r w:rsidRPr="004D7718">
        <w:rPr>
          <w:rFonts w:ascii="Times New Roman" w:hAnsi="Times New Roman"/>
          <w:sz w:val="22"/>
          <w:szCs w:val="22"/>
        </w:rPr>
        <w:t xml:space="preserve">Compare the results: </w:t>
      </w:r>
    </w:p>
    <w:p w14:paraId="7C088803" w14:textId="77777777" w:rsidR="007515AD" w:rsidRPr="004D7718" w:rsidRDefault="00BE5611">
      <w:pPr>
        <w:pStyle w:val="ListParagraph"/>
        <w:numPr>
          <w:ilvl w:val="3"/>
          <w:numId w:val="144"/>
        </w:numPr>
        <w:contextualSpacing w:val="0"/>
        <w:rPr>
          <w:rFonts w:ascii="Times New Roman" w:hAnsi="Times New Roman"/>
          <w:sz w:val="22"/>
          <w:szCs w:val="22"/>
        </w:rPr>
      </w:pPr>
      <w:r w:rsidRPr="004D7718">
        <w:rPr>
          <w:rFonts w:ascii="Times New Roman" w:hAnsi="Times New Roman"/>
          <w:sz w:val="22"/>
          <w:szCs w:val="22"/>
        </w:rPr>
        <w:t xml:space="preserve">Retained rate is </w:t>
      </w:r>
      <w:proofErr w:type="gramStart"/>
      <w:r w:rsidRPr="004D7718">
        <w:rPr>
          <w:rFonts w:ascii="Times New Roman" w:hAnsi="Times New Roman"/>
          <w:sz w:val="22"/>
          <w:szCs w:val="22"/>
        </w:rPr>
        <w:t>$92,059</w:t>
      </w:r>
      <w:proofErr w:type="gramEnd"/>
    </w:p>
    <w:p w14:paraId="6E56DA3E" w14:textId="77777777" w:rsidR="007515AD" w:rsidRPr="004D7718" w:rsidRDefault="00BE5611">
      <w:pPr>
        <w:pStyle w:val="ListParagraph"/>
        <w:numPr>
          <w:ilvl w:val="3"/>
          <w:numId w:val="144"/>
        </w:numPr>
        <w:contextualSpacing w:val="0"/>
        <w:rPr>
          <w:rFonts w:ascii="Times New Roman" w:hAnsi="Times New Roman"/>
          <w:sz w:val="22"/>
          <w:szCs w:val="22"/>
        </w:rPr>
      </w:pPr>
      <w:r w:rsidRPr="004D7718">
        <w:rPr>
          <w:rFonts w:ascii="Times New Roman" w:hAnsi="Times New Roman"/>
          <w:sz w:val="22"/>
          <w:szCs w:val="22"/>
        </w:rPr>
        <w:t>Step 10 plus two WGIs is $93,646</w:t>
      </w:r>
    </w:p>
    <w:p w14:paraId="14FF5FCE" w14:textId="77777777" w:rsidR="00BE5611" w:rsidRPr="004D7718" w:rsidRDefault="00BE5611">
      <w:pPr>
        <w:pStyle w:val="ListParagraph"/>
        <w:numPr>
          <w:ilvl w:val="3"/>
          <w:numId w:val="144"/>
        </w:numPr>
        <w:contextualSpacing w:val="0"/>
        <w:rPr>
          <w:rFonts w:ascii="Times New Roman" w:hAnsi="Times New Roman"/>
          <w:sz w:val="22"/>
          <w:szCs w:val="22"/>
        </w:rPr>
      </w:pPr>
      <w:r w:rsidRPr="004D7718">
        <w:rPr>
          <w:rFonts w:ascii="Times New Roman" w:hAnsi="Times New Roman"/>
          <w:sz w:val="22"/>
          <w:szCs w:val="22"/>
        </w:rPr>
        <w:t>$93,646 is higher and is the employee’s promotion entitlement.</w:t>
      </w:r>
    </w:p>
    <w:p w14:paraId="240B2F3D" w14:textId="77777777" w:rsidR="007515AD" w:rsidRPr="004D7718" w:rsidRDefault="007515AD">
      <w:pPr>
        <w:pStyle w:val="ListParagraph"/>
        <w:numPr>
          <w:ilvl w:val="2"/>
          <w:numId w:val="144"/>
        </w:numPr>
        <w:spacing w:before="120" w:after="120"/>
        <w:contextualSpacing w:val="0"/>
        <w:rPr>
          <w:rFonts w:ascii="Times New Roman" w:hAnsi="Times New Roman"/>
          <w:sz w:val="22"/>
          <w:szCs w:val="22"/>
        </w:rPr>
      </w:pPr>
      <w:r w:rsidRPr="004D7718">
        <w:rPr>
          <w:rFonts w:ascii="Times New Roman" w:hAnsi="Times New Roman"/>
          <w:sz w:val="22"/>
          <w:szCs w:val="22"/>
        </w:rPr>
        <w:t>$93,646 falls between step 7 and 8. Pay is set at step 8 and pay retention ends when the employee is promoted into the GS-11 grade.</w:t>
      </w:r>
    </w:p>
    <w:tbl>
      <w:tblPr>
        <w:tblStyle w:val="TableGrid"/>
        <w:tblW w:w="10575" w:type="dxa"/>
        <w:tblInd w:w="-5" w:type="dxa"/>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45"/>
        <w:gridCol w:w="900"/>
        <w:gridCol w:w="945"/>
        <w:gridCol w:w="900"/>
        <w:gridCol w:w="1080"/>
      </w:tblGrid>
      <w:tr w:rsidR="00035C1B" w:rsidRPr="004D7718" w14:paraId="0D0A3CEB" w14:textId="77777777" w:rsidTr="007515AD">
        <w:trPr>
          <w:tblHeader/>
        </w:trPr>
        <w:tc>
          <w:tcPr>
            <w:tcW w:w="765" w:type="dxa"/>
            <w:shd w:val="clear" w:color="auto" w:fill="D9D9D9" w:themeFill="background1" w:themeFillShade="D9"/>
          </w:tcPr>
          <w:p w14:paraId="5C2002FC"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2020</w:t>
            </w:r>
          </w:p>
        </w:tc>
        <w:tc>
          <w:tcPr>
            <w:tcW w:w="540" w:type="dxa"/>
            <w:shd w:val="clear" w:color="auto" w:fill="D9D9D9" w:themeFill="background1" w:themeFillShade="D9"/>
            <w:hideMark/>
          </w:tcPr>
          <w:p w14:paraId="531F76DB"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Gr</w:t>
            </w:r>
          </w:p>
        </w:tc>
        <w:tc>
          <w:tcPr>
            <w:tcW w:w="900" w:type="dxa"/>
            <w:shd w:val="clear" w:color="auto" w:fill="D9D9D9" w:themeFill="background1" w:themeFillShade="D9"/>
            <w:hideMark/>
          </w:tcPr>
          <w:p w14:paraId="791F8C51"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w:t>
            </w:r>
          </w:p>
        </w:tc>
        <w:tc>
          <w:tcPr>
            <w:tcW w:w="900" w:type="dxa"/>
            <w:shd w:val="clear" w:color="auto" w:fill="D9D9D9" w:themeFill="background1" w:themeFillShade="D9"/>
            <w:hideMark/>
          </w:tcPr>
          <w:p w14:paraId="4A56FAAF"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2</w:t>
            </w:r>
          </w:p>
        </w:tc>
        <w:tc>
          <w:tcPr>
            <w:tcW w:w="900" w:type="dxa"/>
            <w:shd w:val="clear" w:color="auto" w:fill="D9D9D9" w:themeFill="background1" w:themeFillShade="D9"/>
            <w:hideMark/>
          </w:tcPr>
          <w:p w14:paraId="05DBDDC6"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3</w:t>
            </w:r>
          </w:p>
        </w:tc>
        <w:tc>
          <w:tcPr>
            <w:tcW w:w="900" w:type="dxa"/>
            <w:shd w:val="clear" w:color="auto" w:fill="D9D9D9" w:themeFill="background1" w:themeFillShade="D9"/>
            <w:hideMark/>
          </w:tcPr>
          <w:p w14:paraId="5ED7B25F"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4</w:t>
            </w:r>
          </w:p>
        </w:tc>
        <w:tc>
          <w:tcPr>
            <w:tcW w:w="900" w:type="dxa"/>
            <w:shd w:val="clear" w:color="auto" w:fill="D9D9D9" w:themeFill="background1" w:themeFillShade="D9"/>
            <w:hideMark/>
          </w:tcPr>
          <w:p w14:paraId="13E2BE41"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5</w:t>
            </w:r>
          </w:p>
        </w:tc>
        <w:tc>
          <w:tcPr>
            <w:tcW w:w="945" w:type="dxa"/>
            <w:shd w:val="clear" w:color="auto" w:fill="D9D9D9" w:themeFill="background1" w:themeFillShade="D9"/>
            <w:hideMark/>
          </w:tcPr>
          <w:p w14:paraId="7CA991FC"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6</w:t>
            </w:r>
          </w:p>
        </w:tc>
        <w:tc>
          <w:tcPr>
            <w:tcW w:w="900" w:type="dxa"/>
            <w:shd w:val="clear" w:color="auto" w:fill="D9D9D9" w:themeFill="background1" w:themeFillShade="D9"/>
            <w:hideMark/>
          </w:tcPr>
          <w:p w14:paraId="1052709A"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7</w:t>
            </w:r>
          </w:p>
        </w:tc>
        <w:tc>
          <w:tcPr>
            <w:tcW w:w="945" w:type="dxa"/>
            <w:shd w:val="clear" w:color="auto" w:fill="D9D9D9" w:themeFill="background1" w:themeFillShade="D9"/>
            <w:hideMark/>
          </w:tcPr>
          <w:p w14:paraId="45B687C1"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8</w:t>
            </w:r>
          </w:p>
        </w:tc>
        <w:tc>
          <w:tcPr>
            <w:tcW w:w="900" w:type="dxa"/>
            <w:shd w:val="clear" w:color="auto" w:fill="D9D9D9" w:themeFill="background1" w:themeFillShade="D9"/>
            <w:hideMark/>
          </w:tcPr>
          <w:p w14:paraId="0682DFB8"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9</w:t>
            </w:r>
          </w:p>
        </w:tc>
        <w:tc>
          <w:tcPr>
            <w:tcW w:w="1080" w:type="dxa"/>
            <w:shd w:val="clear" w:color="auto" w:fill="D9D9D9" w:themeFill="background1" w:themeFillShade="D9"/>
            <w:hideMark/>
          </w:tcPr>
          <w:p w14:paraId="65CD38D5"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STEP 10</w:t>
            </w:r>
          </w:p>
        </w:tc>
      </w:tr>
      <w:tr w:rsidR="00035C1B" w:rsidRPr="004D7718" w14:paraId="0F427F53" w14:textId="77777777" w:rsidTr="00035C1B">
        <w:tc>
          <w:tcPr>
            <w:tcW w:w="765" w:type="dxa"/>
            <w:shd w:val="clear" w:color="auto" w:fill="FFFF00"/>
          </w:tcPr>
          <w:p w14:paraId="5CCFA84F" w14:textId="77777777" w:rsidR="006D7053" w:rsidRPr="002C5308" w:rsidRDefault="006D7053" w:rsidP="005A2B12">
            <w:pPr>
              <w:jc w:val="center"/>
              <w:rPr>
                <w:rFonts w:asciiTheme="minorHAnsi" w:hAnsiTheme="minorHAnsi" w:cstheme="minorHAnsi"/>
                <w:b/>
                <w:bCs/>
                <w:sz w:val="22"/>
                <w:szCs w:val="22"/>
              </w:rPr>
            </w:pPr>
            <w:r w:rsidRPr="002C5308">
              <w:rPr>
                <w:rFonts w:asciiTheme="minorHAnsi" w:hAnsiTheme="minorHAnsi" w:cstheme="minorHAnsi"/>
                <w:b/>
                <w:bCs/>
                <w:sz w:val="22"/>
                <w:szCs w:val="22"/>
              </w:rPr>
              <w:t>414A</w:t>
            </w:r>
          </w:p>
        </w:tc>
        <w:tc>
          <w:tcPr>
            <w:tcW w:w="540" w:type="dxa"/>
            <w:vAlign w:val="center"/>
          </w:tcPr>
          <w:p w14:paraId="2578CD98"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11</w:t>
            </w:r>
          </w:p>
        </w:tc>
        <w:tc>
          <w:tcPr>
            <w:tcW w:w="900" w:type="dxa"/>
            <w:shd w:val="clear" w:color="auto" w:fill="auto"/>
            <w:vAlign w:val="center"/>
          </w:tcPr>
          <w:p w14:paraId="26741377"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78,943</w:t>
            </w:r>
          </w:p>
        </w:tc>
        <w:tc>
          <w:tcPr>
            <w:tcW w:w="900" w:type="dxa"/>
            <w:vAlign w:val="center"/>
          </w:tcPr>
          <w:p w14:paraId="4E1B8E80"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81,329</w:t>
            </w:r>
          </w:p>
        </w:tc>
        <w:tc>
          <w:tcPr>
            <w:tcW w:w="900" w:type="dxa"/>
            <w:vAlign w:val="center"/>
          </w:tcPr>
          <w:p w14:paraId="1236AF47"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83,715</w:t>
            </w:r>
          </w:p>
        </w:tc>
        <w:tc>
          <w:tcPr>
            <w:tcW w:w="900" w:type="dxa"/>
            <w:shd w:val="clear" w:color="auto" w:fill="auto"/>
            <w:vAlign w:val="center"/>
          </w:tcPr>
          <w:p w14:paraId="56EEE40C"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86,101</w:t>
            </w:r>
          </w:p>
        </w:tc>
        <w:tc>
          <w:tcPr>
            <w:tcW w:w="900" w:type="dxa"/>
            <w:shd w:val="clear" w:color="auto" w:fill="auto"/>
            <w:vAlign w:val="center"/>
          </w:tcPr>
          <w:p w14:paraId="25AF9579"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88,487</w:t>
            </w:r>
          </w:p>
        </w:tc>
        <w:tc>
          <w:tcPr>
            <w:tcW w:w="945" w:type="dxa"/>
            <w:shd w:val="clear" w:color="auto" w:fill="auto"/>
            <w:vAlign w:val="center"/>
          </w:tcPr>
          <w:p w14:paraId="5C061920"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90,873</w:t>
            </w:r>
          </w:p>
        </w:tc>
        <w:tc>
          <w:tcPr>
            <w:tcW w:w="900" w:type="dxa"/>
            <w:shd w:val="clear" w:color="auto" w:fill="auto"/>
            <w:vAlign w:val="center"/>
          </w:tcPr>
          <w:p w14:paraId="70FEB61E"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93,259</w:t>
            </w:r>
          </w:p>
        </w:tc>
        <w:tc>
          <w:tcPr>
            <w:tcW w:w="945" w:type="dxa"/>
            <w:shd w:val="clear" w:color="auto" w:fill="FFFF00"/>
            <w:vAlign w:val="center"/>
          </w:tcPr>
          <w:p w14:paraId="769D8066"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95,645</w:t>
            </w:r>
          </w:p>
        </w:tc>
        <w:tc>
          <w:tcPr>
            <w:tcW w:w="900" w:type="dxa"/>
            <w:shd w:val="clear" w:color="auto" w:fill="auto"/>
            <w:vAlign w:val="center"/>
          </w:tcPr>
          <w:p w14:paraId="1353D1A7"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98,030</w:t>
            </w:r>
          </w:p>
        </w:tc>
        <w:tc>
          <w:tcPr>
            <w:tcW w:w="1080" w:type="dxa"/>
            <w:shd w:val="clear" w:color="auto" w:fill="auto"/>
            <w:vAlign w:val="center"/>
          </w:tcPr>
          <w:p w14:paraId="119EAC3E" w14:textId="77777777" w:rsidR="006D7053" w:rsidRPr="002C5308" w:rsidRDefault="006D7053" w:rsidP="005A2B12">
            <w:pPr>
              <w:jc w:val="center"/>
              <w:rPr>
                <w:rFonts w:asciiTheme="minorHAnsi" w:hAnsiTheme="minorHAnsi" w:cstheme="minorHAnsi"/>
                <w:sz w:val="22"/>
                <w:szCs w:val="22"/>
              </w:rPr>
            </w:pPr>
            <w:r w:rsidRPr="002C5308">
              <w:rPr>
                <w:rFonts w:asciiTheme="minorHAnsi" w:hAnsiTheme="minorHAnsi" w:cstheme="minorHAnsi"/>
                <w:sz w:val="22"/>
                <w:szCs w:val="22"/>
              </w:rPr>
              <w:t>100,416</w:t>
            </w:r>
          </w:p>
        </w:tc>
      </w:tr>
    </w:tbl>
    <w:p w14:paraId="051B3A7E" w14:textId="77777777" w:rsidR="00A00BD5" w:rsidRPr="002C5308" w:rsidRDefault="00A00BD5" w:rsidP="0035401A">
      <w:pPr>
        <w:pStyle w:val="Heading3"/>
        <w:numPr>
          <w:ilvl w:val="0"/>
          <w:numId w:val="145"/>
        </w:numPr>
        <w:spacing w:before="480" w:after="0"/>
      </w:pPr>
      <w:bookmarkStart w:id="23" w:name="_Toc131406972"/>
      <w:r w:rsidRPr="002C5308">
        <w:t>Classification Error</w:t>
      </w:r>
      <w:bookmarkEnd w:id="23"/>
    </w:p>
    <w:p w14:paraId="009FB51D" w14:textId="77777777" w:rsidR="0035151E" w:rsidRPr="004D7718" w:rsidRDefault="0035151E" w:rsidP="00FA2E70">
      <w:pPr>
        <w:rPr>
          <w:rFonts w:ascii="Times New Roman" w:hAnsi="Times New Roman"/>
          <w:i/>
          <w:sz w:val="22"/>
          <w:szCs w:val="22"/>
        </w:rPr>
      </w:pPr>
      <w:r w:rsidRPr="004D7718">
        <w:rPr>
          <w:rFonts w:ascii="Times New Roman" w:hAnsi="Times New Roman"/>
          <w:i/>
          <w:sz w:val="22"/>
          <w:szCs w:val="22"/>
        </w:rPr>
        <w:t>Mandatory Pay Retention</w:t>
      </w:r>
    </w:p>
    <w:p w14:paraId="09F3DC00" w14:textId="77777777" w:rsidR="00A00BD5" w:rsidRPr="004D7718" w:rsidRDefault="00E550C6" w:rsidP="004E3105">
      <w:pPr>
        <w:pStyle w:val="Footer"/>
        <w:tabs>
          <w:tab w:val="clear" w:pos="4320"/>
          <w:tab w:val="clear" w:pos="8640"/>
        </w:tabs>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J</w:t>
      </w:r>
      <w:r w:rsidR="00FA2E70" w:rsidRPr="004D7718">
        <w:rPr>
          <w:rFonts w:ascii="Times New Roman" w:hAnsi="Times New Roman"/>
          <w:color w:val="000000" w:themeColor="text1"/>
          <w:sz w:val="22"/>
          <w:szCs w:val="22"/>
        </w:rPr>
        <w:t>e</w:t>
      </w:r>
      <w:r w:rsidRPr="004D7718">
        <w:rPr>
          <w:rFonts w:ascii="Times New Roman" w:hAnsi="Times New Roman"/>
          <w:color w:val="000000" w:themeColor="text1"/>
          <w:sz w:val="22"/>
          <w:szCs w:val="22"/>
        </w:rPr>
        <w:t>ff</w:t>
      </w:r>
      <w:r w:rsidR="00A00BD5" w:rsidRPr="004D7718">
        <w:rPr>
          <w:rFonts w:ascii="Times New Roman" w:hAnsi="Times New Roman"/>
          <w:color w:val="000000" w:themeColor="text1"/>
          <w:sz w:val="22"/>
          <w:szCs w:val="22"/>
        </w:rPr>
        <w:t xml:space="preserve"> is a GS-</w:t>
      </w:r>
      <w:r w:rsidR="00FA2E70" w:rsidRPr="004D7718">
        <w:rPr>
          <w:rFonts w:ascii="Times New Roman" w:hAnsi="Times New Roman"/>
          <w:color w:val="000000" w:themeColor="text1"/>
          <w:sz w:val="22"/>
          <w:szCs w:val="22"/>
        </w:rPr>
        <w:t>301-</w:t>
      </w:r>
      <w:r w:rsidR="00A00BD5" w:rsidRPr="004D7718">
        <w:rPr>
          <w:rFonts w:ascii="Times New Roman" w:hAnsi="Times New Roman"/>
          <w:color w:val="000000" w:themeColor="text1"/>
          <w:sz w:val="22"/>
          <w:szCs w:val="22"/>
        </w:rPr>
        <w:t xml:space="preserve">1 step 4 ($70,060) in Denver and </w:t>
      </w:r>
      <w:r w:rsidR="008302F0" w:rsidRPr="004D7718">
        <w:rPr>
          <w:rFonts w:ascii="Times New Roman" w:hAnsi="Times New Roman"/>
          <w:color w:val="000000" w:themeColor="text1"/>
          <w:sz w:val="22"/>
          <w:szCs w:val="22"/>
        </w:rPr>
        <w:t>is demoted to the GS</w:t>
      </w:r>
      <w:r w:rsidR="00FA2E70" w:rsidRPr="004D7718">
        <w:rPr>
          <w:rFonts w:ascii="Times New Roman" w:hAnsi="Times New Roman"/>
          <w:color w:val="000000" w:themeColor="text1"/>
          <w:sz w:val="22"/>
          <w:szCs w:val="22"/>
        </w:rPr>
        <w:t>-301</w:t>
      </w:r>
      <w:r w:rsidR="008302F0" w:rsidRPr="004D7718">
        <w:rPr>
          <w:rFonts w:ascii="Times New Roman" w:hAnsi="Times New Roman"/>
          <w:color w:val="000000" w:themeColor="text1"/>
          <w:sz w:val="22"/>
          <w:szCs w:val="22"/>
        </w:rPr>
        <w:t xml:space="preserve">-09 grade </w:t>
      </w:r>
      <w:r w:rsidR="00A00BD5" w:rsidRPr="004D7718">
        <w:rPr>
          <w:rFonts w:ascii="Times New Roman" w:hAnsi="Times New Roman"/>
          <w:color w:val="000000" w:themeColor="text1"/>
          <w:sz w:val="22"/>
          <w:szCs w:val="22"/>
        </w:rPr>
        <w:t>to correct a classification error</w:t>
      </w:r>
      <w:r w:rsidR="00FA2E70" w:rsidRPr="004D7718">
        <w:rPr>
          <w:rFonts w:ascii="Times New Roman" w:hAnsi="Times New Roman"/>
          <w:color w:val="000000" w:themeColor="text1"/>
          <w:sz w:val="22"/>
          <w:szCs w:val="22"/>
        </w:rPr>
        <w:t xml:space="preserve"> in the same area</w:t>
      </w:r>
      <w:r w:rsidR="00A00BD5" w:rsidRPr="004D7718">
        <w:rPr>
          <w:rFonts w:ascii="Times New Roman" w:hAnsi="Times New Roman"/>
          <w:color w:val="000000" w:themeColor="text1"/>
          <w:sz w:val="22"/>
          <w:szCs w:val="22"/>
        </w:rPr>
        <w:t xml:space="preserve">. Unfortunately, the GS-11 position wasn’t classified for a </w:t>
      </w:r>
      <w:proofErr w:type="gramStart"/>
      <w:r w:rsidR="00A00BD5" w:rsidRPr="004D7718">
        <w:rPr>
          <w:rFonts w:ascii="Times New Roman" w:hAnsi="Times New Roman"/>
          <w:color w:val="000000" w:themeColor="text1"/>
          <w:sz w:val="22"/>
          <w:szCs w:val="22"/>
        </w:rPr>
        <w:t>year</w:t>
      </w:r>
      <w:proofErr w:type="gramEnd"/>
      <w:r w:rsidR="00A00BD5" w:rsidRPr="004D7718">
        <w:rPr>
          <w:rFonts w:ascii="Times New Roman" w:hAnsi="Times New Roman"/>
          <w:color w:val="000000" w:themeColor="text1"/>
          <w:sz w:val="22"/>
          <w:szCs w:val="22"/>
        </w:rPr>
        <w:t xml:space="preserve"> so he is not entitled to grade retention, but he is entitled to pay retention.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FA2E70" w:rsidRPr="004D7718" w14:paraId="36DA3213" w14:textId="77777777" w:rsidTr="00157E4A">
        <w:trPr>
          <w:tblHeader/>
        </w:trPr>
        <w:tc>
          <w:tcPr>
            <w:tcW w:w="720" w:type="dxa"/>
            <w:shd w:val="clear" w:color="auto" w:fill="D9D9D9" w:themeFill="background1" w:themeFillShade="D9"/>
          </w:tcPr>
          <w:p w14:paraId="6B4BA3E5"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4FDB80DD"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2EB7979"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E9FF2F9"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938F008"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85D37E1"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B356576"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A825EF2"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6814628"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286D10A6"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7B2478E8"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13F5CDC"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10</w:t>
            </w:r>
          </w:p>
        </w:tc>
      </w:tr>
      <w:tr w:rsidR="00FA2E70" w:rsidRPr="004D7718" w14:paraId="3078C6BF" w14:textId="77777777" w:rsidTr="00FA2E70">
        <w:tc>
          <w:tcPr>
            <w:tcW w:w="720" w:type="dxa"/>
          </w:tcPr>
          <w:p w14:paraId="6BBFC7AF" w14:textId="77777777" w:rsidR="00FA2E70" w:rsidRPr="00701B4A" w:rsidRDefault="00FA2E70" w:rsidP="00FA2E70">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DEN</w:t>
            </w:r>
          </w:p>
        </w:tc>
        <w:tc>
          <w:tcPr>
            <w:tcW w:w="540" w:type="dxa"/>
            <w:vAlign w:val="center"/>
            <w:hideMark/>
          </w:tcPr>
          <w:p w14:paraId="375C7B09"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11</w:t>
            </w:r>
          </w:p>
        </w:tc>
        <w:tc>
          <w:tcPr>
            <w:tcW w:w="900" w:type="dxa"/>
            <w:vAlign w:val="center"/>
            <w:hideMark/>
          </w:tcPr>
          <w:p w14:paraId="71E8E8D9"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63,691</w:t>
            </w:r>
          </w:p>
        </w:tc>
        <w:tc>
          <w:tcPr>
            <w:tcW w:w="900" w:type="dxa"/>
            <w:vAlign w:val="center"/>
            <w:hideMark/>
          </w:tcPr>
          <w:p w14:paraId="0F39D235"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65,814</w:t>
            </w:r>
          </w:p>
        </w:tc>
        <w:tc>
          <w:tcPr>
            <w:tcW w:w="900" w:type="dxa"/>
            <w:shd w:val="clear" w:color="auto" w:fill="auto"/>
            <w:vAlign w:val="center"/>
            <w:hideMark/>
          </w:tcPr>
          <w:p w14:paraId="3841FB05"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67,937</w:t>
            </w:r>
          </w:p>
        </w:tc>
        <w:tc>
          <w:tcPr>
            <w:tcW w:w="900" w:type="dxa"/>
            <w:shd w:val="clear" w:color="auto" w:fill="FFFF00"/>
            <w:vAlign w:val="center"/>
            <w:hideMark/>
          </w:tcPr>
          <w:p w14:paraId="5647B865"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70,060</w:t>
            </w:r>
          </w:p>
        </w:tc>
        <w:tc>
          <w:tcPr>
            <w:tcW w:w="900" w:type="dxa"/>
            <w:vAlign w:val="center"/>
            <w:hideMark/>
          </w:tcPr>
          <w:p w14:paraId="1879E2C5"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72,183</w:t>
            </w:r>
          </w:p>
        </w:tc>
        <w:tc>
          <w:tcPr>
            <w:tcW w:w="900" w:type="dxa"/>
            <w:shd w:val="clear" w:color="auto" w:fill="auto"/>
            <w:vAlign w:val="center"/>
            <w:hideMark/>
          </w:tcPr>
          <w:p w14:paraId="16FD5E82"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74,306</w:t>
            </w:r>
          </w:p>
        </w:tc>
        <w:tc>
          <w:tcPr>
            <w:tcW w:w="900" w:type="dxa"/>
            <w:vAlign w:val="center"/>
            <w:hideMark/>
          </w:tcPr>
          <w:p w14:paraId="111F6AE2"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76,429</w:t>
            </w:r>
          </w:p>
        </w:tc>
        <w:tc>
          <w:tcPr>
            <w:tcW w:w="900" w:type="dxa"/>
            <w:shd w:val="clear" w:color="auto" w:fill="auto"/>
            <w:vAlign w:val="center"/>
            <w:hideMark/>
          </w:tcPr>
          <w:p w14:paraId="7D5428C7"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78,552</w:t>
            </w:r>
          </w:p>
        </w:tc>
        <w:tc>
          <w:tcPr>
            <w:tcW w:w="1080" w:type="dxa"/>
            <w:vAlign w:val="center"/>
            <w:hideMark/>
          </w:tcPr>
          <w:p w14:paraId="20AD61D7"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80,675</w:t>
            </w:r>
          </w:p>
        </w:tc>
        <w:tc>
          <w:tcPr>
            <w:tcW w:w="1080" w:type="dxa"/>
            <w:shd w:val="clear" w:color="auto" w:fill="auto"/>
            <w:vAlign w:val="center"/>
            <w:hideMark/>
          </w:tcPr>
          <w:p w14:paraId="368F3F36"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82,798</w:t>
            </w:r>
          </w:p>
        </w:tc>
      </w:tr>
    </w:tbl>
    <w:p w14:paraId="246D55D8" w14:textId="77777777" w:rsidR="00FA2E70" w:rsidRPr="004D7718" w:rsidRDefault="00FA2E70">
      <w:pPr>
        <w:pStyle w:val="ListParagraph"/>
        <w:numPr>
          <w:ilvl w:val="0"/>
          <w:numId w:val="41"/>
        </w:numPr>
        <w:spacing w:before="120" w:after="120"/>
        <w:contextualSpacing w:val="0"/>
        <w:rPr>
          <w:rFonts w:ascii="Times New Roman" w:hAnsi="Times New Roman"/>
          <w:i/>
          <w:color w:val="000000" w:themeColor="text1"/>
          <w:sz w:val="22"/>
          <w:szCs w:val="22"/>
        </w:rPr>
      </w:pPr>
      <w:r w:rsidRPr="004D7718">
        <w:rPr>
          <w:rFonts w:ascii="Times New Roman" w:hAnsi="Times New Roman"/>
          <w:b/>
          <w:bCs/>
          <w:color w:val="000000" w:themeColor="text1"/>
          <w:sz w:val="22"/>
          <w:szCs w:val="22"/>
        </w:rPr>
        <w:t>Step 1</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Geographic Conversion</w:t>
      </w:r>
      <w:r w:rsidRPr="004D7718">
        <w:rPr>
          <w:rFonts w:ascii="Times New Roman" w:hAnsi="Times New Roman"/>
          <w:color w:val="000000" w:themeColor="text1"/>
          <w:sz w:val="22"/>
          <w:szCs w:val="22"/>
        </w:rPr>
        <w:t xml:space="preserve">. </w:t>
      </w:r>
      <w:r w:rsidRPr="004D7718">
        <w:rPr>
          <w:rFonts w:ascii="Times New Roman" w:hAnsi="Times New Roman"/>
          <w:i/>
          <w:color w:val="000000" w:themeColor="text1"/>
          <w:sz w:val="22"/>
          <w:szCs w:val="22"/>
        </w:rPr>
        <w:t xml:space="preserve">None. </w:t>
      </w:r>
    </w:p>
    <w:p w14:paraId="11830BC0" w14:textId="77777777" w:rsidR="00FA2E70" w:rsidRPr="004D7718" w:rsidRDefault="00FA2E70">
      <w:pPr>
        <w:pStyle w:val="ListParagraph"/>
        <w:numPr>
          <w:ilvl w:val="0"/>
          <w:numId w:val="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2</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6B6674C7" w14:textId="77777777" w:rsidR="00FA2E70" w:rsidRPr="004D7718" w:rsidRDefault="00FA2E70">
      <w:pPr>
        <w:numPr>
          <w:ilvl w:val="1"/>
          <w:numId w:val="41"/>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549AE0B1" w14:textId="77777777" w:rsidR="00FA2E70" w:rsidRPr="004D7718" w:rsidRDefault="00FA2E70" w:rsidP="004E3105">
      <w:pPr>
        <w:spacing w:before="120" w:after="120"/>
        <w:ind w:left="108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Denver locality table applies to a GS-0301-09 position in Denver.</w:t>
      </w:r>
    </w:p>
    <w:p w14:paraId="54AABD71" w14:textId="77777777" w:rsidR="00FA2E70" w:rsidRPr="004D7718" w:rsidRDefault="00FA2E70">
      <w:pPr>
        <w:numPr>
          <w:ilvl w:val="1"/>
          <w:numId w:val="41"/>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($70,060) fits within the steps of the position the employee is moving into (GS-09 in Denver).</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FA2E70" w:rsidRPr="004D7718" w14:paraId="04F2AE94" w14:textId="77777777" w:rsidTr="00157E4A">
        <w:trPr>
          <w:tblHeader/>
        </w:trPr>
        <w:tc>
          <w:tcPr>
            <w:tcW w:w="720" w:type="dxa"/>
            <w:shd w:val="clear" w:color="auto" w:fill="D9D9D9" w:themeFill="background1" w:themeFillShade="D9"/>
          </w:tcPr>
          <w:p w14:paraId="35327B68"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6CB51913"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A8FD500"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7AEB5ECD"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32A0DDC7"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068E625"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335204E4"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C92646F"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723ECB6"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83CDBA8"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1C39831"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7B279AD"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10</w:t>
            </w:r>
          </w:p>
        </w:tc>
      </w:tr>
      <w:tr w:rsidR="00FA2E70" w:rsidRPr="004D7718" w14:paraId="05F4B93C" w14:textId="77777777" w:rsidTr="00157E4A">
        <w:tc>
          <w:tcPr>
            <w:tcW w:w="720" w:type="dxa"/>
          </w:tcPr>
          <w:p w14:paraId="6D20173D" w14:textId="77777777" w:rsidR="00FA2E70" w:rsidRPr="00701B4A" w:rsidRDefault="00FA2E70" w:rsidP="00FA2E70">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DEN</w:t>
            </w:r>
          </w:p>
        </w:tc>
        <w:tc>
          <w:tcPr>
            <w:tcW w:w="540" w:type="dxa"/>
            <w:vAlign w:val="center"/>
            <w:hideMark/>
          </w:tcPr>
          <w:p w14:paraId="03287733"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09</w:t>
            </w:r>
          </w:p>
        </w:tc>
        <w:tc>
          <w:tcPr>
            <w:tcW w:w="900" w:type="dxa"/>
            <w:vAlign w:val="center"/>
            <w:hideMark/>
          </w:tcPr>
          <w:p w14:paraId="427192B4"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52,642</w:t>
            </w:r>
          </w:p>
        </w:tc>
        <w:tc>
          <w:tcPr>
            <w:tcW w:w="900" w:type="dxa"/>
            <w:vAlign w:val="center"/>
            <w:hideMark/>
          </w:tcPr>
          <w:p w14:paraId="1A15DF8F"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54,397</w:t>
            </w:r>
          </w:p>
        </w:tc>
        <w:tc>
          <w:tcPr>
            <w:tcW w:w="900" w:type="dxa"/>
            <w:shd w:val="clear" w:color="auto" w:fill="auto"/>
            <w:vAlign w:val="center"/>
            <w:hideMark/>
          </w:tcPr>
          <w:p w14:paraId="542E2519"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56,151</w:t>
            </w:r>
          </w:p>
        </w:tc>
        <w:tc>
          <w:tcPr>
            <w:tcW w:w="900" w:type="dxa"/>
            <w:shd w:val="clear" w:color="auto" w:fill="auto"/>
            <w:vAlign w:val="center"/>
            <w:hideMark/>
          </w:tcPr>
          <w:p w14:paraId="09521A1C"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57,905</w:t>
            </w:r>
          </w:p>
        </w:tc>
        <w:tc>
          <w:tcPr>
            <w:tcW w:w="900" w:type="dxa"/>
            <w:vAlign w:val="center"/>
            <w:hideMark/>
          </w:tcPr>
          <w:p w14:paraId="2DC05879"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59,659</w:t>
            </w:r>
          </w:p>
        </w:tc>
        <w:tc>
          <w:tcPr>
            <w:tcW w:w="900" w:type="dxa"/>
            <w:shd w:val="clear" w:color="auto" w:fill="auto"/>
            <w:vAlign w:val="center"/>
            <w:hideMark/>
          </w:tcPr>
          <w:p w14:paraId="470EEB8E"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61,413</w:t>
            </w:r>
          </w:p>
        </w:tc>
        <w:tc>
          <w:tcPr>
            <w:tcW w:w="900" w:type="dxa"/>
            <w:vAlign w:val="center"/>
            <w:hideMark/>
          </w:tcPr>
          <w:p w14:paraId="226F7902"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63,168</w:t>
            </w:r>
          </w:p>
        </w:tc>
        <w:tc>
          <w:tcPr>
            <w:tcW w:w="900" w:type="dxa"/>
            <w:shd w:val="clear" w:color="auto" w:fill="auto"/>
            <w:vAlign w:val="center"/>
            <w:hideMark/>
          </w:tcPr>
          <w:p w14:paraId="29821413"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64,922</w:t>
            </w:r>
          </w:p>
        </w:tc>
        <w:tc>
          <w:tcPr>
            <w:tcW w:w="1080" w:type="dxa"/>
            <w:vAlign w:val="center"/>
            <w:hideMark/>
          </w:tcPr>
          <w:p w14:paraId="7E48E847"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66,676</w:t>
            </w:r>
          </w:p>
        </w:tc>
        <w:tc>
          <w:tcPr>
            <w:tcW w:w="1080" w:type="dxa"/>
            <w:shd w:val="clear" w:color="auto" w:fill="FFFF00"/>
            <w:vAlign w:val="center"/>
            <w:hideMark/>
          </w:tcPr>
          <w:p w14:paraId="4E03E1A8" w14:textId="77777777" w:rsidR="00FA2E70" w:rsidRPr="00701B4A" w:rsidRDefault="00FA2E70" w:rsidP="00FA2E70">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68,430</w:t>
            </w:r>
          </w:p>
        </w:tc>
      </w:tr>
    </w:tbl>
    <w:p w14:paraId="1872E60D" w14:textId="77777777" w:rsidR="00FA2E70" w:rsidRPr="004D7718" w:rsidRDefault="00FA2E70">
      <w:pPr>
        <w:pStyle w:val="ListParagraph"/>
        <w:numPr>
          <w:ilvl w:val="1"/>
          <w:numId w:val="41"/>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Jeff’s retained rate ($70,060) exceeds step 10 of the GS-09 grade he is moving into. </w:t>
      </w:r>
      <w:r w:rsidR="00A11546" w:rsidRPr="004D7718">
        <w:rPr>
          <w:rFonts w:ascii="Times New Roman" w:hAnsi="Times New Roman"/>
          <w:color w:val="000000" w:themeColor="text1"/>
          <w:sz w:val="22"/>
          <w:szCs w:val="22"/>
        </w:rPr>
        <w:t>Jeff</w:t>
      </w:r>
      <w:r w:rsidRPr="004D7718">
        <w:rPr>
          <w:rFonts w:ascii="Times New Roman" w:hAnsi="Times New Roman"/>
          <w:color w:val="000000" w:themeColor="text1"/>
          <w:sz w:val="22"/>
          <w:szCs w:val="22"/>
        </w:rPr>
        <w:t xml:space="preserve"> is entitled to pay retention.</w:t>
      </w:r>
    </w:p>
    <w:p w14:paraId="0AF03D7E" w14:textId="77777777" w:rsidR="00FA2E70" w:rsidRPr="004D7718" w:rsidRDefault="00FA2E70">
      <w:pPr>
        <w:pStyle w:val="ListParagraph"/>
        <w:numPr>
          <w:ilvl w:val="0"/>
          <w:numId w:val="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FA2E70" w:rsidRPr="004D7718" w14:paraId="797EFC65" w14:textId="77777777" w:rsidTr="00157E4A">
        <w:trPr>
          <w:tblHeader/>
        </w:trPr>
        <w:tc>
          <w:tcPr>
            <w:tcW w:w="720" w:type="dxa"/>
            <w:shd w:val="clear" w:color="auto" w:fill="D9D9D9" w:themeFill="background1" w:themeFillShade="D9"/>
          </w:tcPr>
          <w:p w14:paraId="3D73CA2A" w14:textId="77777777" w:rsidR="00FA2E70" w:rsidRPr="00701B4A" w:rsidRDefault="00A11546"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lastRenderedPageBreak/>
              <w:t>2016</w:t>
            </w:r>
          </w:p>
        </w:tc>
        <w:tc>
          <w:tcPr>
            <w:tcW w:w="540" w:type="dxa"/>
            <w:shd w:val="clear" w:color="auto" w:fill="D9D9D9" w:themeFill="background1" w:themeFillShade="D9"/>
            <w:hideMark/>
          </w:tcPr>
          <w:p w14:paraId="1E1F7A5D"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8A5F1BD"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5137C317"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344249E"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483DA461"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FD7F50D"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AE0EF6F"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24E249B"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ADF1963"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BDDC4F4"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35D9A440" w14:textId="77777777" w:rsidR="00FA2E70" w:rsidRPr="00701B4A" w:rsidRDefault="00FA2E70" w:rsidP="00157E4A">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STEP 10</w:t>
            </w:r>
          </w:p>
        </w:tc>
      </w:tr>
      <w:tr w:rsidR="00A11546" w:rsidRPr="004D7718" w14:paraId="06B0EB62" w14:textId="77777777" w:rsidTr="00157E4A">
        <w:tc>
          <w:tcPr>
            <w:tcW w:w="720" w:type="dxa"/>
          </w:tcPr>
          <w:p w14:paraId="17A5A408" w14:textId="77777777" w:rsidR="00A11546" w:rsidRPr="00701B4A" w:rsidRDefault="00A11546" w:rsidP="00A11546">
            <w:pPr>
              <w:jc w:val="center"/>
              <w:rPr>
                <w:rFonts w:asciiTheme="minorHAnsi" w:hAnsiTheme="minorHAnsi" w:cstheme="minorHAnsi"/>
                <w:b/>
                <w:bCs/>
                <w:color w:val="000000" w:themeColor="text1"/>
                <w:sz w:val="22"/>
                <w:szCs w:val="22"/>
              </w:rPr>
            </w:pPr>
            <w:r w:rsidRPr="00701B4A">
              <w:rPr>
                <w:rFonts w:asciiTheme="minorHAnsi" w:hAnsiTheme="minorHAnsi" w:cstheme="minorHAnsi"/>
                <w:b/>
                <w:bCs/>
                <w:color w:val="000000" w:themeColor="text1"/>
                <w:sz w:val="22"/>
                <w:szCs w:val="22"/>
              </w:rPr>
              <w:t>DEN</w:t>
            </w:r>
          </w:p>
        </w:tc>
        <w:tc>
          <w:tcPr>
            <w:tcW w:w="540" w:type="dxa"/>
            <w:vAlign w:val="center"/>
            <w:hideMark/>
          </w:tcPr>
          <w:p w14:paraId="48928BC4"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09</w:t>
            </w:r>
          </w:p>
        </w:tc>
        <w:tc>
          <w:tcPr>
            <w:tcW w:w="900" w:type="dxa"/>
            <w:vAlign w:val="center"/>
            <w:hideMark/>
          </w:tcPr>
          <w:p w14:paraId="3908B545"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52,642</w:t>
            </w:r>
          </w:p>
        </w:tc>
        <w:tc>
          <w:tcPr>
            <w:tcW w:w="900" w:type="dxa"/>
            <w:vAlign w:val="center"/>
            <w:hideMark/>
          </w:tcPr>
          <w:p w14:paraId="1E1EF475"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54,397</w:t>
            </w:r>
          </w:p>
        </w:tc>
        <w:tc>
          <w:tcPr>
            <w:tcW w:w="900" w:type="dxa"/>
            <w:shd w:val="clear" w:color="auto" w:fill="auto"/>
            <w:vAlign w:val="center"/>
            <w:hideMark/>
          </w:tcPr>
          <w:p w14:paraId="2494DE8F"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56,151</w:t>
            </w:r>
          </w:p>
        </w:tc>
        <w:tc>
          <w:tcPr>
            <w:tcW w:w="900" w:type="dxa"/>
            <w:shd w:val="clear" w:color="auto" w:fill="auto"/>
            <w:vAlign w:val="center"/>
            <w:hideMark/>
          </w:tcPr>
          <w:p w14:paraId="7E2AD44F"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57,905</w:t>
            </w:r>
          </w:p>
        </w:tc>
        <w:tc>
          <w:tcPr>
            <w:tcW w:w="900" w:type="dxa"/>
            <w:vAlign w:val="center"/>
            <w:hideMark/>
          </w:tcPr>
          <w:p w14:paraId="4C1FDC06"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59,659</w:t>
            </w:r>
          </w:p>
        </w:tc>
        <w:tc>
          <w:tcPr>
            <w:tcW w:w="900" w:type="dxa"/>
            <w:shd w:val="clear" w:color="auto" w:fill="auto"/>
            <w:vAlign w:val="center"/>
            <w:hideMark/>
          </w:tcPr>
          <w:p w14:paraId="7D48BFCC"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61,413</w:t>
            </w:r>
          </w:p>
        </w:tc>
        <w:tc>
          <w:tcPr>
            <w:tcW w:w="900" w:type="dxa"/>
            <w:vAlign w:val="center"/>
            <w:hideMark/>
          </w:tcPr>
          <w:p w14:paraId="6AF2EB58"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63,168</w:t>
            </w:r>
          </w:p>
        </w:tc>
        <w:tc>
          <w:tcPr>
            <w:tcW w:w="900" w:type="dxa"/>
            <w:shd w:val="clear" w:color="auto" w:fill="auto"/>
            <w:vAlign w:val="center"/>
            <w:hideMark/>
          </w:tcPr>
          <w:p w14:paraId="043B8117"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64,922</w:t>
            </w:r>
          </w:p>
        </w:tc>
        <w:tc>
          <w:tcPr>
            <w:tcW w:w="1080" w:type="dxa"/>
            <w:vAlign w:val="center"/>
            <w:hideMark/>
          </w:tcPr>
          <w:p w14:paraId="79D3F50B"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66,676</w:t>
            </w:r>
          </w:p>
        </w:tc>
        <w:tc>
          <w:tcPr>
            <w:tcW w:w="1080" w:type="dxa"/>
            <w:shd w:val="clear" w:color="auto" w:fill="FFFF00"/>
            <w:vAlign w:val="center"/>
            <w:hideMark/>
          </w:tcPr>
          <w:p w14:paraId="536C8ED9" w14:textId="77777777" w:rsidR="00A11546" w:rsidRPr="00701B4A" w:rsidRDefault="00A11546" w:rsidP="00A11546">
            <w:pPr>
              <w:jc w:val="center"/>
              <w:rPr>
                <w:rFonts w:asciiTheme="minorHAnsi" w:hAnsiTheme="minorHAnsi" w:cstheme="minorHAnsi"/>
                <w:bCs/>
                <w:color w:val="000000" w:themeColor="text1"/>
                <w:sz w:val="22"/>
                <w:szCs w:val="22"/>
              </w:rPr>
            </w:pPr>
            <w:r w:rsidRPr="00701B4A">
              <w:rPr>
                <w:rFonts w:asciiTheme="minorHAnsi" w:hAnsiTheme="minorHAnsi" w:cstheme="minorHAnsi"/>
                <w:bCs/>
                <w:color w:val="000000" w:themeColor="text1"/>
                <w:sz w:val="22"/>
                <w:szCs w:val="22"/>
              </w:rPr>
              <w:t>68,430</w:t>
            </w:r>
          </w:p>
        </w:tc>
      </w:tr>
    </w:tbl>
    <w:p w14:paraId="4C42CC31" w14:textId="77777777" w:rsidR="00FA2E70" w:rsidRPr="004D7718" w:rsidRDefault="00FA2E70">
      <w:pPr>
        <w:pStyle w:val="ListParagraph"/>
        <w:numPr>
          <w:ilvl w:val="0"/>
          <w:numId w:val="4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r w:rsidR="001F6D59" w:rsidRPr="004D7718">
        <w:rPr>
          <w:rFonts w:ascii="Times New Roman" w:hAnsi="Times New Roman"/>
          <w:color w:val="000000" w:themeColor="text1"/>
          <w:sz w:val="22"/>
          <w:szCs w:val="22"/>
        </w:rPr>
        <w:t>:</w:t>
      </w:r>
    </w:p>
    <w:p w14:paraId="39A0597B" w14:textId="77777777" w:rsidR="00FA2E70" w:rsidRPr="004D7718" w:rsidRDefault="00FA2E70" w:rsidP="004E310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w:t>
      </w:r>
      <w:r w:rsidR="00A11546" w:rsidRPr="004D7718">
        <w:rPr>
          <w:rFonts w:ascii="Times New Roman" w:hAnsi="Times New Roman"/>
          <w:bCs/>
          <w:i/>
          <w:color w:val="000000" w:themeColor="text1"/>
          <w:sz w:val="22"/>
          <w:szCs w:val="22"/>
        </w:rPr>
        <w:t>68,430</w:t>
      </w:r>
      <w:r w:rsidRPr="004D7718">
        <w:rPr>
          <w:rFonts w:ascii="Times New Roman" w:hAnsi="Times New Roman"/>
          <w:bCs/>
          <w:i/>
          <w:color w:val="000000" w:themeColor="text1"/>
          <w:sz w:val="22"/>
          <w:szCs w:val="22"/>
        </w:rPr>
        <w:t xml:space="preserve"> X 150% = $10</w:t>
      </w:r>
      <w:r w:rsidR="00A11546" w:rsidRPr="004D7718">
        <w:rPr>
          <w:rFonts w:ascii="Times New Roman" w:hAnsi="Times New Roman"/>
          <w:bCs/>
          <w:i/>
          <w:color w:val="000000" w:themeColor="text1"/>
          <w:sz w:val="22"/>
          <w:szCs w:val="22"/>
        </w:rPr>
        <w:t>2,645</w:t>
      </w:r>
    </w:p>
    <w:p w14:paraId="579589D1" w14:textId="77777777" w:rsidR="00FA2E70" w:rsidRPr="004D7718" w:rsidRDefault="00A11546">
      <w:pPr>
        <w:pStyle w:val="ListParagraph"/>
        <w:numPr>
          <w:ilvl w:val="0"/>
          <w:numId w:val="42"/>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Jeff</w:t>
      </w:r>
      <w:r w:rsidR="00FA2E70" w:rsidRPr="004D7718">
        <w:rPr>
          <w:rFonts w:ascii="Times New Roman" w:hAnsi="Times New Roman"/>
          <w:bCs/>
          <w:color w:val="000000" w:themeColor="text1"/>
          <w:sz w:val="22"/>
          <w:szCs w:val="22"/>
        </w:rPr>
        <w:t>’s retained rate ($</w:t>
      </w:r>
      <w:r w:rsidRPr="004D7718">
        <w:rPr>
          <w:rFonts w:ascii="Times New Roman" w:hAnsi="Times New Roman"/>
          <w:bCs/>
          <w:color w:val="000000" w:themeColor="text1"/>
          <w:sz w:val="22"/>
          <w:szCs w:val="22"/>
        </w:rPr>
        <w:t>70,060</w:t>
      </w:r>
      <w:r w:rsidR="00FA2E70" w:rsidRPr="004D7718">
        <w:rPr>
          <w:rFonts w:ascii="Times New Roman" w:hAnsi="Times New Roman"/>
          <w:bCs/>
          <w:color w:val="000000" w:themeColor="text1"/>
          <w:sz w:val="22"/>
          <w:szCs w:val="22"/>
        </w:rPr>
        <w:t>) is less than the capped amount ($10</w:t>
      </w:r>
      <w:r w:rsidRPr="004D7718">
        <w:rPr>
          <w:rFonts w:ascii="Times New Roman" w:hAnsi="Times New Roman"/>
          <w:bCs/>
          <w:color w:val="000000" w:themeColor="text1"/>
          <w:sz w:val="22"/>
          <w:szCs w:val="22"/>
        </w:rPr>
        <w:t>2,645</w:t>
      </w:r>
      <w:r w:rsidR="00FA2E70" w:rsidRPr="004D7718">
        <w:rPr>
          <w:rFonts w:ascii="Times New Roman" w:hAnsi="Times New Roman"/>
          <w:bCs/>
          <w:color w:val="000000" w:themeColor="text1"/>
          <w:sz w:val="22"/>
          <w:szCs w:val="22"/>
        </w:rPr>
        <w:t>) so we are OK to set his pay at $</w:t>
      </w:r>
      <w:r w:rsidRPr="004D7718">
        <w:rPr>
          <w:rFonts w:ascii="Times New Roman" w:hAnsi="Times New Roman"/>
          <w:bCs/>
          <w:color w:val="000000" w:themeColor="text1"/>
          <w:sz w:val="22"/>
          <w:szCs w:val="22"/>
        </w:rPr>
        <w:t>70,060</w:t>
      </w:r>
      <w:r w:rsidR="00FA2E70" w:rsidRPr="004D7718">
        <w:rPr>
          <w:rFonts w:ascii="Times New Roman" w:hAnsi="Times New Roman"/>
          <w:bCs/>
          <w:color w:val="000000" w:themeColor="text1"/>
          <w:sz w:val="22"/>
          <w:szCs w:val="22"/>
        </w:rPr>
        <w:t xml:space="preserve">. </w:t>
      </w:r>
    </w:p>
    <w:p w14:paraId="1ED4F15E" w14:textId="77777777" w:rsidR="00A11546" w:rsidRPr="004D7718" w:rsidRDefault="00FA2E70">
      <w:pPr>
        <w:pStyle w:val="ListParagraph"/>
        <w:numPr>
          <w:ilvl w:val="0"/>
          <w:numId w:val="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GS-0301-09 step 00, with a retained rate of $</w:t>
      </w:r>
      <w:r w:rsidR="00A11546" w:rsidRPr="004D7718">
        <w:rPr>
          <w:rFonts w:ascii="Times New Roman" w:hAnsi="Times New Roman"/>
          <w:bCs/>
          <w:color w:val="000000" w:themeColor="text1"/>
          <w:sz w:val="22"/>
          <w:szCs w:val="22"/>
        </w:rPr>
        <w:t>70,060</w:t>
      </w:r>
      <w:r w:rsidRPr="004D7718">
        <w:rPr>
          <w:rFonts w:ascii="Times New Roman" w:hAnsi="Times New Roman"/>
          <w:bCs/>
          <w:color w:val="000000" w:themeColor="text1"/>
          <w:sz w:val="22"/>
          <w:szCs w:val="22"/>
        </w:rPr>
        <w:t>.</w:t>
      </w:r>
    </w:p>
    <w:p w14:paraId="6A3C5FD7" w14:textId="77777777" w:rsidR="00A11546" w:rsidRPr="000540F4" w:rsidRDefault="00A11546" w:rsidP="000540F4">
      <w:pPr>
        <w:pStyle w:val="Heading4"/>
      </w:pPr>
      <w:r w:rsidRPr="000540F4">
        <w:t>Ex. 1</w:t>
      </w:r>
      <w:r w:rsidR="00DB0FF5" w:rsidRPr="000540F4">
        <w:t>2</w:t>
      </w:r>
      <w:r w:rsidR="00D66899" w:rsidRPr="000540F4">
        <w:t xml:space="preserve">: </w:t>
      </w:r>
      <w:r w:rsidRPr="000540F4">
        <w:t>Worksheet</w:t>
      </w:r>
    </w:p>
    <w:tbl>
      <w:tblPr>
        <w:tblStyle w:val="TableGrid"/>
        <w:tblW w:w="10800" w:type="dxa"/>
        <w:tblInd w:w="-815" w:type="dxa"/>
        <w:tblLook w:val="04A0" w:firstRow="1" w:lastRow="0" w:firstColumn="1" w:lastColumn="0" w:noHBand="0" w:noVBand="1"/>
        <w:tblCaption w:val="Worksheet"/>
        <w:tblDescription w:val="Worksheet"/>
      </w:tblPr>
      <w:tblGrid>
        <w:gridCol w:w="1170"/>
        <w:gridCol w:w="9630"/>
      </w:tblGrid>
      <w:tr w:rsidR="00A11546" w:rsidRPr="004D7718" w14:paraId="75B8E1B5" w14:textId="77777777" w:rsidTr="00701B4A">
        <w:trPr>
          <w:tblHeader/>
        </w:trPr>
        <w:tc>
          <w:tcPr>
            <w:tcW w:w="1170" w:type="dxa"/>
            <w:shd w:val="clear" w:color="auto" w:fill="D9D9D9" w:themeFill="background1" w:themeFillShade="D9"/>
          </w:tcPr>
          <w:p w14:paraId="293599E4" w14:textId="7EDD68B0" w:rsidR="00A11546" w:rsidRPr="004D7718" w:rsidRDefault="00701B4A" w:rsidP="00701B4A">
            <w:pPr>
              <w:spacing w:before="120"/>
              <w:jc w:val="center"/>
              <w:rPr>
                <w:rFonts w:ascii="Times New Roman" w:hAnsi="Times New Roman"/>
                <w:sz w:val="22"/>
                <w:szCs w:val="22"/>
              </w:rPr>
            </w:pPr>
            <w:r>
              <w:rPr>
                <w:rFonts w:ascii="Times New Roman" w:hAnsi="Times New Roman"/>
                <w:noProof/>
                <w:sz w:val="22"/>
                <w:szCs w:val="22"/>
              </w:rPr>
              <w:t>Steps</w:t>
            </w:r>
          </w:p>
        </w:tc>
        <w:tc>
          <w:tcPr>
            <w:tcW w:w="9630" w:type="dxa"/>
            <w:shd w:val="clear" w:color="auto" w:fill="D9D9D9" w:themeFill="background1" w:themeFillShade="D9"/>
          </w:tcPr>
          <w:p w14:paraId="085D910E" w14:textId="77777777" w:rsidR="00A11546" w:rsidRPr="00701B4A" w:rsidRDefault="00A11546" w:rsidP="00701B4A">
            <w:pPr>
              <w:spacing w:before="120"/>
              <w:jc w:val="center"/>
              <w:rPr>
                <w:rFonts w:ascii="Times New Roman" w:hAnsi="Times New Roman"/>
                <w:b/>
                <w:sz w:val="28"/>
                <w:szCs w:val="28"/>
              </w:rPr>
            </w:pPr>
            <w:r w:rsidRPr="00701B4A">
              <w:rPr>
                <w:rFonts w:ascii="Times New Roman" w:hAnsi="Times New Roman"/>
                <w:b/>
                <w:sz w:val="28"/>
                <w:szCs w:val="28"/>
              </w:rPr>
              <w:t>Pay Retention Worksheet</w:t>
            </w:r>
          </w:p>
          <w:p w14:paraId="089275AB" w14:textId="77777777" w:rsidR="00A11546" w:rsidRPr="004D7718" w:rsidRDefault="00A11546" w:rsidP="00701B4A">
            <w:pPr>
              <w:spacing w:before="120"/>
              <w:rPr>
                <w:rFonts w:ascii="Times New Roman" w:hAnsi="Times New Roman"/>
                <w:i/>
                <w:sz w:val="22"/>
                <w:szCs w:val="22"/>
              </w:rPr>
            </w:pPr>
            <w:r w:rsidRPr="004D7718">
              <w:rPr>
                <w:rFonts w:ascii="Times New Roman" w:hAnsi="Times New Roman"/>
                <w:bCs/>
                <w:i/>
                <w:sz w:val="22"/>
                <w:szCs w:val="22"/>
              </w:rPr>
              <w:t>Use this worksheet when determining initial pay retention entitlement.</w:t>
            </w:r>
          </w:p>
        </w:tc>
      </w:tr>
      <w:tr w:rsidR="00A11546" w:rsidRPr="004D7718" w14:paraId="6FCB2F7A" w14:textId="77777777" w:rsidTr="00472A4A">
        <w:tc>
          <w:tcPr>
            <w:tcW w:w="1170" w:type="dxa"/>
          </w:tcPr>
          <w:p w14:paraId="50B7CC9F"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Step 1</w:t>
            </w:r>
          </w:p>
        </w:tc>
        <w:tc>
          <w:tcPr>
            <w:tcW w:w="9630" w:type="dxa"/>
          </w:tcPr>
          <w:p w14:paraId="3631D0F2" w14:textId="77777777" w:rsidR="00A11546" w:rsidRPr="004D7718" w:rsidRDefault="00A11546" w:rsidP="00701B4A">
            <w:pPr>
              <w:spacing w:before="120"/>
              <w:rPr>
                <w:rFonts w:ascii="Times New Roman" w:hAnsi="Times New Roman"/>
                <w:b/>
                <w:color w:val="000000" w:themeColor="text1"/>
                <w:sz w:val="22"/>
                <w:szCs w:val="22"/>
                <w:u w:val="single"/>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N/A: </w:t>
            </w:r>
            <w:r w:rsidRPr="00701B4A">
              <w:rPr>
                <w:rFonts w:ascii="Times New Roman" w:hAnsi="Times New Roman"/>
                <w:b/>
                <w:color w:val="0070C0"/>
                <w:sz w:val="22"/>
                <w:szCs w:val="22"/>
              </w:rPr>
              <w:t>X</w:t>
            </w:r>
          </w:p>
          <w:p w14:paraId="30299DF2" w14:textId="77777777" w:rsidR="00A11546" w:rsidRPr="004D7718" w:rsidRDefault="00A11546" w:rsidP="00701B4A">
            <w:pPr>
              <w:spacing w:before="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From: Pay Table: Series: Grade: Step: Salary:</w:t>
            </w:r>
            <w:r w:rsidRPr="004D7718">
              <w:rPr>
                <w:rFonts w:ascii="Times New Roman" w:hAnsi="Times New Roman"/>
                <w:b/>
                <w:color w:val="000000" w:themeColor="text1"/>
                <w:sz w:val="22"/>
                <w:szCs w:val="22"/>
              </w:rPr>
              <w:t xml:space="preserve"> </w:t>
            </w:r>
          </w:p>
          <w:p w14:paraId="479D1213" w14:textId="77777777" w:rsidR="00A11546" w:rsidRPr="004D7718" w:rsidRDefault="00A11546" w:rsidP="00701B4A">
            <w:pPr>
              <w:spacing w:before="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Series: Grade: Step: Salary: </w:t>
            </w:r>
          </w:p>
        </w:tc>
      </w:tr>
      <w:tr w:rsidR="00A11546" w:rsidRPr="004D7718" w14:paraId="4A82D965" w14:textId="77777777" w:rsidTr="00472A4A">
        <w:tc>
          <w:tcPr>
            <w:tcW w:w="1170" w:type="dxa"/>
          </w:tcPr>
          <w:p w14:paraId="60E94D96"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 xml:space="preserve">Step 2 </w:t>
            </w:r>
          </w:p>
        </w:tc>
        <w:tc>
          <w:tcPr>
            <w:tcW w:w="9630" w:type="dxa"/>
          </w:tcPr>
          <w:p w14:paraId="71524D7A"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w:t>
            </w:r>
            <w:r w:rsidR="002902A6" w:rsidRPr="004D7718">
              <w:rPr>
                <w:rFonts w:ascii="Times New Roman" w:hAnsi="Times New Roman"/>
                <w:bCs/>
                <w:sz w:val="22"/>
                <w:szCs w:val="22"/>
              </w:rPr>
              <w:t>, after geographic conversion (i</w:t>
            </w:r>
            <w:r w:rsidRPr="004D7718">
              <w:rPr>
                <w:rFonts w:ascii="Times New Roman" w:hAnsi="Times New Roman"/>
                <w:bCs/>
                <w:sz w:val="22"/>
                <w:szCs w:val="22"/>
              </w:rPr>
              <w:t>f applicable).</w:t>
            </w:r>
          </w:p>
          <w:p w14:paraId="7D73474A" w14:textId="77777777" w:rsidR="00A11546" w:rsidRPr="004D7718" w:rsidRDefault="00A11546" w:rsidP="00701B4A">
            <w:pPr>
              <w:spacing w:before="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B954ED">
              <w:rPr>
                <w:rFonts w:ascii="Times New Roman" w:hAnsi="Times New Roman"/>
                <w:b/>
                <w:color w:val="0070C0"/>
                <w:sz w:val="22"/>
                <w:szCs w:val="22"/>
              </w:rPr>
              <w:t>DEN</w:t>
            </w:r>
            <w:r w:rsidRPr="004D7718">
              <w:rPr>
                <w:rFonts w:ascii="Times New Roman" w:hAnsi="Times New Roman"/>
                <w:color w:val="000000" w:themeColor="text1"/>
                <w:sz w:val="22"/>
                <w:szCs w:val="22"/>
              </w:rPr>
              <w:t xml:space="preserve"> Series: </w:t>
            </w:r>
            <w:r w:rsidRPr="00B954ED">
              <w:rPr>
                <w:rFonts w:ascii="Times New Roman" w:hAnsi="Times New Roman"/>
                <w:b/>
                <w:color w:val="0070C0"/>
                <w:sz w:val="22"/>
                <w:szCs w:val="22"/>
              </w:rPr>
              <w:t>0301</w:t>
            </w:r>
            <w:r w:rsidRPr="004D7718">
              <w:rPr>
                <w:rFonts w:ascii="Times New Roman" w:hAnsi="Times New Roman"/>
                <w:color w:val="000000" w:themeColor="text1"/>
                <w:sz w:val="22"/>
                <w:szCs w:val="22"/>
              </w:rPr>
              <w:t xml:space="preserve"> Grade: </w:t>
            </w:r>
            <w:r w:rsidRPr="00B954ED">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Pr="00B954ED">
              <w:rPr>
                <w:rFonts w:ascii="Times New Roman" w:hAnsi="Times New Roman"/>
                <w:b/>
                <w:color w:val="0070C0"/>
                <w:sz w:val="22"/>
                <w:szCs w:val="22"/>
              </w:rPr>
              <w:t>4</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B954ED">
              <w:rPr>
                <w:rFonts w:ascii="Times New Roman" w:hAnsi="Times New Roman"/>
                <w:b/>
                <w:color w:val="0070C0"/>
                <w:sz w:val="22"/>
                <w:szCs w:val="22"/>
              </w:rPr>
              <w:t>$70,060</w:t>
            </w:r>
          </w:p>
        </w:tc>
      </w:tr>
      <w:tr w:rsidR="00A11546" w:rsidRPr="004D7718" w14:paraId="636EC83B" w14:textId="77777777" w:rsidTr="00472A4A">
        <w:tc>
          <w:tcPr>
            <w:tcW w:w="1170" w:type="dxa"/>
          </w:tcPr>
          <w:p w14:paraId="18DAC6BE"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Step 3</w:t>
            </w:r>
          </w:p>
        </w:tc>
        <w:tc>
          <w:tcPr>
            <w:tcW w:w="9630" w:type="dxa"/>
          </w:tcPr>
          <w:p w14:paraId="1C0732B4"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5B30E866" w14:textId="77777777" w:rsidR="00A11546" w:rsidRPr="004D7718" w:rsidRDefault="00A11546">
            <w:pPr>
              <w:pStyle w:val="ListParagraph"/>
              <w:numPr>
                <w:ilvl w:val="0"/>
                <w:numId w:val="43"/>
              </w:numPr>
              <w:spacing w:before="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7E50760E" w14:textId="77777777" w:rsidR="00A11546" w:rsidRPr="004D7718" w:rsidRDefault="00A11546">
            <w:pPr>
              <w:pStyle w:val="ListParagraph"/>
              <w:numPr>
                <w:ilvl w:val="0"/>
                <w:numId w:val="43"/>
              </w:numPr>
              <w:spacing w:before="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6FCDF197" w14:textId="40CDA8F8" w:rsidR="00A11546" w:rsidRPr="004D7718" w:rsidRDefault="00A11546">
            <w:pPr>
              <w:pStyle w:val="ListParagraph"/>
              <w:numPr>
                <w:ilvl w:val="1"/>
                <w:numId w:val="43"/>
              </w:numPr>
              <w:autoSpaceDE w:val="0"/>
              <w:autoSpaceDN w:val="0"/>
              <w:adjustRightInd w:val="0"/>
              <w:spacing w:before="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B954ED">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4ABA2D75" w14:textId="2CD80F9B" w:rsidR="00A11546" w:rsidRPr="004D7718" w:rsidRDefault="00A11546">
            <w:pPr>
              <w:pStyle w:val="ListParagraph"/>
              <w:numPr>
                <w:ilvl w:val="1"/>
                <w:numId w:val="43"/>
              </w:numPr>
              <w:spacing w:before="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B954ED">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A11546" w:rsidRPr="004D7718" w14:paraId="0EF8F962" w14:textId="77777777" w:rsidTr="00472A4A">
        <w:tc>
          <w:tcPr>
            <w:tcW w:w="1170" w:type="dxa"/>
          </w:tcPr>
          <w:p w14:paraId="2C045A66"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Step 4</w:t>
            </w:r>
          </w:p>
        </w:tc>
        <w:tc>
          <w:tcPr>
            <w:tcW w:w="9630" w:type="dxa"/>
          </w:tcPr>
          <w:p w14:paraId="3E0CC229" w14:textId="535ACA8F" w:rsidR="00A11546" w:rsidRPr="004D7718" w:rsidRDefault="00A11546" w:rsidP="00701B4A">
            <w:pPr>
              <w:spacing w:before="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B954ED">
              <w:rPr>
                <w:rFonts w:ascii="Times New Roman" w:hAnsi="Times New Roman"/>
                <w:sz w:val="22"/>
                <w:szCs w:val="22"/>
              </w:rPr>
              <w:t>,</w:t>
            </w:r>
            <w:r w:rsidRPr="004D7718">
              <w:rPr>
                <w:rFonts w:ascii="Times New Roman" w:hAnsi="Times New Roman"/>
                <w:sz w:val="22"/>
                <w:szCs w:val="22"/>
              </w:rPr>
              <w:t xml:space="preserve"> then pay is set at the capped amount.</w:t>
            </w:r>
          </w:p>
          <w:p w14:paraId="0A818733" w14:textId="77777777" w:rsidR="00A11546" w:rsidRPr="004D7718" w:rsidRDefault="00A11546">
            <w:pPr>
              <w:pStyle w:val="ListParagraph"/>
              <w:numPr>
                <w:ilvl w:val="0"/>
                <w:numId w:val="23"/>
              </w:numPr>
              <w:spacing w:before="120"/>
              <w:contextualSpacing w:val="0"/>
              <w:rPr>
                <w:rFonts w:ascii="Times New Roman" w:hAnsi="Times New Roman"/>
                <w:b/>
                <w:sz w:val="22"/>
                <w:szCs w:val="22"/>
              </w:rPr>
            </w:pPr>
            <w:r w:rsidRPr="004D7718">
              <w:rPr>
                <w:rFonts w:ascii="Times New Roman" w:hAnsi="Times New Roman"/>
                <w:sz w:val="22"/>
                <w:szCs w:val="22"/>
              </w:rPr>
              <w:t xml:space="preserve">Pay Table: </w:t>
            </w:r>
            <w:r w:rsidRPr="00B954ED">
              <w:rPr>
                <w:rFonts w:ascii="Times New Roman" w:hAnsi="Times New Roman"/>
                <w:b/>
                <w:bCs/>
                <w:color w:val="0070C0"/>
                <w:sz w:val="22"/>
                <w:szCs w:val="22"/>
              </w:rPr>
              <w:t>DEN</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B954ED">
              <w:rPr>
                <w:rFonts w:ascii="Times New Roman" w:hAnsi="Times New Roman"/>
                <w:b/>
                <w:b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B954ED">
              <w:rPr>
                <w:rFonts w:ascii="Times New Roman" w:hAnsi="Times New Roman"/>
                <w:b/>
                <w:bCs/>
                <w:color w:val="0070C0"/>
                <w:sz w:val="22"/>
                <w:szCs w:val="22"/>
              </w:rPr>
              <w:t>$68,430</w:t>
            </w:r>
          </w:p>
          <w:p w14:paraId="262C5D03" w14:textId="77777777" w:rsidR="00A11546" w:rsidRPr="00B954ED" w:rsidRDefault="00A11546" w:rsidP="00B954ED">
            <w:pPr>
              <w:spacing w:before="120"/>
              <w:ind w:left="720"/>
              <w:rPr>
                <w:rFonts w:ascii="Times New Roman" w:hAnsi="Times New Roman"/>
                <w:b/>
                <w:sz w:val="22"/>
                <w:szCs w:val="22"/>
              </w:rPr>
            </w:pPr>
            <w:r w:rsidRPr="00B954ED">
              <w:rPr>
                <w:rFonts w:ascii="Times New Roman" w:hAnsi="Times New Roman"/>
                <w:b/>
                <w:bCs/>
                <w:color w:val="0070C0"/>
                <w:sz w:val="22"/>
                <w:szCs w:val="22"/>
              </w:rPr>
              <w:t>$68,430</w:t>
            </w:r>
            <w:r w:rsidRPr="00B954ED">
              <w:rPr>
                <w:rFonts w:ascii="Times New Roman" w:hAnsi="Times New Roman"/>
                <w:color w:val="0070C0"/>
                <w:sz w:val="22"/>
                <w:szCs w:val="22"/>
              </w:rPr>
              <w:t xml:space="preserve"> x 150% = </w:t>
            </w:r>
            <w:r w:rsidRPr="00B954ED">
              <w:rPr>
                <w:rFonts w:ascii="Times New Roman" w:hAnsi="Times New Roman"/>
                <w:b/>
                <w:bCs/>
                <w:color w:val="0070C0"/>
                <w:sz w:val="22"/>
                <w:szCs w:val="22"/>
              </w:rPr>
              <w:t>$102,645</w:t>
            </w:r>
          </w:p>
        </w:tc>
      </w:tr>
      <w:tr w:rsidR="00A11546" w:rsidRPr="004D7718" w14:paraId="3D5A4333" w14:textId="77777777" w:rsidTr="00472A4A">
        <w:tc>
          <w:tcPr>
            <w:tcW w:w="1170" w:type="dxa"/>
          </w:tcPr>
          <w:p w14:paraId="0083EE69" w14:textId="77777777" w:rsidR="00A11546" w:rsidRPr="004D7718" w:rsidRDefault="00A11546" w:rsidP="00701B4A">
            <w:pPr>
              <w:spacing w:before="120"/>
              <w:rPr>
                <w:rFonts w:ascii="Times New Roman" w:hAnsi="Times New Roman"/>
                <w:b/>
                <w:sz w:val="22"/>
                <w:szCs w:val="22"/>
              </w:rPr>
            </w:pPr>
            <w:r w:rsidRPr="004D7718">
              <w:rPr>
                <w:rFonts w:ascii="Times New Roman" w:hAnsi="Times New Roman"/>
                <w:b/>
                <w:sz w:val="22"/>
                <w:szCs w:val="22"/>
              </w:rPr>
              <w:t>Step 5</w:t>
            </w:r>
          </w:p>
        </w:tc>
        <w:tc>
          <w:tcPr>
            <w:tcW w:w="9630" w:type="dxa"/>
          </w:tcPr>
          <w:p w14:paraId="605DE266" w14:textId="77777777" w:rsidR="00A11546" w:rsidRPr="004D7718" w:rsidRDefault="00A11546" w:rsidP="00701B4A">
            <w:pPr>
              <w:spacing w:before="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0CC33C00" w14:textId="5B72B3FA" w:rsidR="00A11546" w:rsidRPr="004D7718" w:rsidRDefault="00A11546" w:rsidP="00701B4A">
            <w:pPr>
              <w:spacing w:before="120"/>
              <w:rPr>
                <w:rFonts w:ascii="Times New Roman" w:hAnsi="Times New Roman"/>
                <w:b/>
                <w:i/>
                <w:sz w:val="22"/>
                <w:szCs w:val="22"/>
              </w:rPr>
            </w:pPr>
            <w:r w:rsidRPr="004D7718">
              <w:rPr>
                <w:rFonts w:ascii="Times New Roman" w:hAnsi="Times New Roman"/>
                <w:i/>
                <w:sz w:val="22"/>
                <w:szCs w:val="22"/>
              </w:rPr>
              <w:t xml:space="preserve">(Should match the salary from </w:t>
            </w:r>
            <w:r w:rsidR="00746DD9" w:rsidRPr="004D7718">
              <w:rPr>
                <w:rFonts w:ascii="Times New Roman" w:hAnsi="Times New Roman"/>
                <w:i/>
                <w:sz w:val="22"/>
                <w:szCs w:val="22"/>
              </w:rPr>
              <w:t>‘</w:t>
            </w:r>
            <w:r w:rsidRPr="004D7718">
              <w:rPr>
                <w:rFonts w:ascii="Times New Roman" w:hAnsi="Times New Roman"/>
                <w:i/>
                <w:sz w:val="22"/>
                <w:szCs w:val="22"/>
              </w:rPr>
              <w:t>Step 2</w:t>
            </w:r>
            <w:r w:rsidR="00746DD9"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B954ED">
              <w:rPr>
                <w:rFonts w:ascii="Times New Roman" w:hAnsi="Times New Roman"/>
                <w:i/>
                <w:sz w:val="22"/>
                <w:szCs w:val="22"/>
              </w:rPr>
              <w:t>,</w:t>
            </w:r>
            <w:r w:rsidRPr="004D7718">
              <w:rPr>
                <w:rFonts w:ascii="Times New Roman" w:hAnsi="Times New Roman"/>
                <w:i/>
                <w:sz w:val="22"/>
                <w:szCs w:val="22"/>
              </w:rPr>
              <w:t xml:space="preserve"> or their salary is more than </w:t>
            </w:r>
            <w:r w:rsidR="00746DD9" w:rsidRPr="004D7718">
              <w:rPr>
                <w:rFonts w:ascii="Times New Roman" w:hAnsi="Times New Roman"/>
                <w:i/>
                <w:sz w:val="22"/>
                <w:szCs w:val="22"/>
              </w:rPr>
              <w:t>‘</w:t>
            </w:r>
            <w:r w:rsidRPr="004D7718">
              <w:rPr>
                <w:rFonts w:ascii="Times New Roman" w:hAnsi="Times New Roman"/>
                <w:i/>
                <w:sz w:val="22"/>
                <w:szCs w:val="22"/>
              </w:rPr>
              <w:t>Step 4</w:t>
            </w:r>
            <w:r w:rsidR="00746DD9" w:rsidRPr="004D7718">
              <w:rPr>
                <w:rFonts w:ascii="Times New Roman" w:hAnsi="Times New Roman"/>
                <w:i/>
                <w:sz w:val="22"/>
                <w:szCs w:val="22"/>
              </w:rPr>
              <w:t>’</w:t>
            </w:r>
            <w:r w:rsidRPr="004D7718">
              <w:rPr>
                <w:rFonts w:ascii="Times New Roman" w:hAnsi="Times New Roman"/>
                <w:i/>
                <w:sz w:val="22"/>
                <w:szCs w:val="22"/>
              </w:rPr>
              <w:t>)</w:t>
            </w:r>
          </w:p>
          <w:p w14:paraId="38E17BE1" w14:textId="77777777" w:rsidR="00A11546" w:rsidRPr="004D7718" w:rsidRDefault="00A11546" w:rsidP="00701B4A">
            <w:pPr>
              <w:spacing w:before="120"/>
              <w:ind w:left="720"/>
              <w:rPr>
                <w:rFonts w:ascii="Times New Roman" w:hAnsi="Times New Roman"/>
                <w:b/>
                <w:color w:val="000000" w:themeColor="text1"/>
                <w:sz w:val="22"/>
                <w:szCs w:val="22"/>
              </w:rPr>
            </w:pPr>
            <w:r w:rsidRPr="004D7718">
              <w:rPr>
                <w:rFonts w:ascii="Times New Roman" w:hAnsi="Times New Roman"/>
                <w:i/>
                <w:sz w:val="22"/>
                <w:szCs w:val="22"/>
              </w:rPr>
              <w:t xml:space="preserve"> </w:t>
            </w:r>
            <w:r w:rsidRPr="004D7718">
              <w:rPr>
                <w:rFonts w:ascii="Times New Roman" w:hAnsi="Times New Roman"/>
                <w:sz w:val="22"/>
                <w:szCs w:val="22"/>
              </w:rPr>
              <w:t xml:space="preserve">Pay Table: </w:t>
            </w:r>
            <w:r w:rsidRPr="00B954ED">
              <w:rPr>
                <w:rFonts w:ascii="Times New Roman" w:hAnsi="Times New Roman"/>
                <w:b/>
                <w:bCs/>
                <w:iCs/>
                <w:color w:val="0070C0"/>
                <w:sz w:val="22"/>
                <w:szCs w:val="22"/>
              </w:rPr>
              <w:t>DEN</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B954ED">
              <w:rPr>
                <w:rFonts w:ascii="Times New Roman" w:hAnsi="Times New Roman"/>
                <w:b/>
                <w:bCs/>
                <w:iCs/>
                <w:color w:val="0070C0"/>
                <w:sz w:val="22"/>
                <w:szCs w:val="22"/>
              </w:rPr>
              <w:t>0301</w:t>
            </w:r>
            <w:r w:rsidRPr="00B954ED">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B954ED">
              <w:rPr>
                <w:rFonts w:ascii="Times New Roman" w:hAnsi="Times New Roman"/>
                <w:b/>
                <w:bCs/>
                <w:i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B954ED">
              <w:rPr>
                <w:rFonts w:ascii="Times New Roman" w:hAnsi="Times New Roman"/>
                <w:b/>
                <w:bCs/>
                <w:iCs/>
                <w:color w:val="0070C0"/>
                <w:sz w:val="22"/>
                <w:szCs w:val="22"/>
              </w:rPr>
              <w:t>00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B954ED">
              <w:rPr>
                <w:rFonts w:ascii="Times New Roman" w:hAnsi="Times New Roman"/>
                <w:b/>
                <w:bCs/>
                <w:iCs/>
                <w:color w:val="0070C0"/>
                <w:sz w:val="22"/>
                <w:szCs w:val="22"/>
              </w:rPr>
              <w:t>$70,060</w:t>
            </w:r>
          </w:p>
        </w:tc>
      </w:tr>
    </w:tbl>
    <w:p w14:paraId="4AD0DAE9" w14:textId="77777777" w:rsidR="005F3374" w:rsidRPr="000D300F" w:rsidRDefault="0084354F" w:rsidP="000D300F">
      <w:pPr>
        <w:pStyle w:val="Heading2"/>
      </w:pPr>
      <w:bookmarkStart w:id="24" w:name="_Toc131406973"/>
      <w:r w:rsidRPr="000D300F">
        <w:lastRenderedPageBreak/>
        <w:t>MOVEMENT BETWEEN PAY SYSTEMS</w:t>
      </w:r>
      <w:bookmarkEnd w:id="24"/>
    </w:p>
    <w:p w14:paraId="496AFF40" w14:textId="77777777" w:rsidR="005F3374" w:rsidRPr="000D300F" w:rsidRDefault="005F3374" w:rsidP="0035401A">
      <w:pPr>
        <w:pStyle w:val="Heading3"/>
        <w:numPr>
          <w:ilvl w:val="0"/>
          <w:numId w:val="145"/>
        </w:numPr>
        <w:spacing w:after="0"/>
      </w:pPr>
      <w:bookmarkStart w:id="25" w:name="_Toc131406974"/>
      <w:r w:rsidRPr="000D300F">
        <w:t>FWS to GS Position</w:t>
      </w:r>
      <w:bookmarkEnd w:id="25"/>
    </w:p>
    <w:p w14:paraId="28CF1597" w14:textId="77777777" w:rsidR="005F3374" w:rsidRPr="004D7718" w:rsidRDefault="005F3374" w:rsidP="009F45C7">
      <w:pPr>
        <w:rPr>
          <w:rFonts w:ascii="Times New Roman" w:hAnsi="Times New Roman"/>
          <w:i/>
          <w:sz w:val="22"/>
          <w:szCs w:val="22"/>
        </w:rPr>
      </w:pPr>
      <w:r w:rsidRPr="004D7718">
        <w:rPr>
          <w:rFonts w:ascii="Times New Roman" w:hAnsi="Times New Roman"/>
          <w:i/>
          <w:sz w:val="22"/>
          <w:szCs w:val="22"/>
        </w:rPr>
        <w:t>Mandatory Pay Retention</w:t>
      </w:r>
    </w:p>
    <w:p w14:paraId="2B7C0571" w14:textId="77777777" w:rsidR="005F3374" w:rsidRPr="004D7718" w:rsidRDefault="005F3374" w:rsidP="005F3374">
      <w:pPr>
        <w:pStyle w:val="Footer"/>
        <w:tabs>
          <w:tab w:val="clear" w:pos="4320"/>
          <w:tab w:val="clear" w:pos="8640"/>
        </w:tabs>
        <w:spacing w:before="240" w:after="24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Ben is a WG-</w:t>
      </w:r>
      <w:r w:rsidR="00482AB0" w:rsidRPr="004D7718">
        <w:rPr>
          <w:rFonts w:ascii="Times New Roman" w:eastAsia="Arial Unicode MS" w:hAnsi="Times New Roman"/>
          <w:color w:val="000000" w:themeColor="text1"/>
          <w:sz w:val="22"/>
          <w:szCs w:val="22"/>
        </w:rPr>
        <w:t>3502-12</w:t>
      </w:r>
      <w:r w:rsidRPr="004D7718">
        <w:rPr>
          <w:rFonts w:ascii="Times New Roman" w:eastAsia="Arial Unicode MS" w:hAnsi="Times New Roman"/>
          <w:color w:val="000000" w:themeColor="text1"/>
          <w:sz w:val="22"/>
          <w:szCs w:val="22"/>
        </w:rPr>
        <w:t xml:space="preserve"> step 5 in Albuquerque ($31.55) and is placed in a GS-</w:t>
      </w:r>
      <w:r w:rsidR="00C27189" w:rsidRPr="004D7718">
        <w:rPr>
          <w:rFonts w:ascii="Times New Roman" w:eastAsia="Arial Unicode MS" w:hAnsi="Times New Roman"/>
          <w:color w:val="000000" w:themeColor="text1"/>
          <w:sz w:val="22"/>
          <w:szCs w:val="22"/>
        </w:rPr>
        <w:t>0</w:t>
      </w:r>
      <w:r w:rsidR="006524B3" w:rsidRPr="004D7718">
        <w:rPr>
          <w:rFonts w:ascii="Times New Roman" w:eastAsia="Arial Unicode MS" w:hAnsi="Times New Roman"/>
          <w:color w:val="000000" w:themeColor="text1"/>
          <w:sz w:val="22"/>
          <w:szCs w:val="22"/>
        </w:rPr>
        <w:t>3</w:t>
      </w:r>
      <w:r w:rsidR="00C27189" w:rsidRPr="004D7718">
        <w:rPr>
          <w:rFonts w:ascii="Times New Roman" w:eastAsia="Arial Unicode MS" w:hAnsi="Times New Roman"/>
          <w:color w:val="000000" w:themeColor="text1"/>
          <w:sz w:val="22"/>
          <w:szCs w:val="22"/>
        </w:rPr>
        <w:t>01-</w:t>
      </w:r>
      <w:r w:rsidRPr="004D7718">
        <w:rPr>
          <w:rFonts w:ascii="Times New Roman" w:eastAsia="Arial Unicode MS" w:hAnsi="Times New Roman"/>
          <w:color w:val="000000" w:themeColor="text1"/>
          <w:sz w:val="22"/>
          <w:szCs w:val="22"/>
        </w:rPr>
        <w:t>09 position</w:t>
      </w:r>
      <w:r w:rsidR="00C27189" w:rsidRPr="004D7718">
        <w:rPr>
          <w:rFonts w:ascii="Times New Roman" w:eastAsia="Arial Unicode MS" w:hAnsi="Times New Roman"/>
          <w:color w:val="000000" w:themeColor="text1"/>
          <w:sz w:val="22"/>
          <w:szCs w:val="22"/>
        </w:rPr>
        <w:t xml:space="preserve"> in the same area</w:t>
      </w:r>
      <w:r w:rsidRPr="004D7718">
        <w:rPr>
          <w:rFonts w:ascii="Times New Roman" w:eastAsia="Arial Unicode MS" w:hAnsi="Times New Roman"/>
          <w:color w:val="000000" w:themeColor="text1"/>
          <w:sz w:val="22"/>
          <w:szCs w:val="22"/>
        </w:rPr>
        <w:t xml:space="preserve"> as the result of a management action. </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C27189" w:rsidRPr="004D7718" w14:paraId="702A65D1" w14:textId="77777777" w:rsidTr="004B74B7">
        <w:trPr>
          <w:tblHeader/>
        </w:trPr>
        <w:tc>
          <w:tcPr>
            <w:tcW w:w="783" w:type="dxa"/>
            <w:shd w:val="clear" w:color="auto" w:fill="D9D9D9" w:themeFill="background1" w:themeFillShade="D9"/>
          </w:tcPr>
          <w:p w14:paraId="4FE993BF"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2016</w:t>
            </w:r>
          </w:p>
        </w:tc>
        <w:tc>
          <w:tcPr>
            <w:tcW w:w="688" w:type="dxa"/>
            <w:shd w:val="clear" w:color="auto" w:fill="D9D9D9" w:themeFill="background1" w:themeFillShade="D9"/>
            <w:hideMark/>
          </w:tcPr>
          <w:p w14:paraId="4ED5DC1B"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7D69C9DA"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5E71AC6D"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49F0B1BB"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31DF2E7F"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5A0796A0" w14:textId="77777777" w:rsidR="00C27189" w:rsidRPr="000D300F" w:rsidRDefault="00C27189" w:rsidP="00157E4A">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5</w:t>
            </w:r>
          </w:p>
        </w:tc>
      </w:tr>
      <w:tr w:rsidR="00C27189" w:rsidRPr="004D7718" w14:paraId="48EE5958" w14:textId="77777777" w:rsidTr="00C27189">
        <w:tc>
          <w:tcPr>
            <w:tcW w:w="783" w:type="dxa"/>
          </w:tcPr>
          <w:p w14:paraId="25910022" w14:textId="77777777" w:rsidR="00C27189" w:rsidRPr="000D300F" w:rsidRDefault="00C27189" w:rsidP="00157E4A">
            <w:pPr>
              <w:jc w:val="center"/>
              <w:rPr>
                <w:rFonts w:asciiTheme="minorHAnsi" w:hAnsiTheme="minorHAnsi" w:cstheme="minorHAnsi"/>
                <w:b/>
                <w:color w:val="000000" w:themeColor="text1"/>
                <w:sz w:val="22"/>
                <w:szCs w:val="22"/>
              </w:rPr>
            </w:pPr>
            <w:r w:rsidRPr="000D300F">
              <w:rPr>
                <w:rFonts w:asciiTheme="minorHAnsi" w:hAnsiTheme="minorHAnsi" w:cstheme="minorHAnsi"/>
                <w:b/>
                <w:color w:val="000000" w:themeColor="text1"/>
                <w:sz w:val="22"/>
                <w:szCs w:val="22"/>
              </w:rPr>
              <w:t>ABQ</w:t>
            </w:r>
          </w:p>
        </w:tc>
        <w:tc>
          <w:tcPr>
            <w:tcW w:w="688" w:type="dxa"/>
          </w:tcPr>
          <w:p w14:paraId="46BEDFE8" w14:textId="77777777" w:rsidR="00C27189" w:rsidRPr="000D300F" w:rsidRDefault="00C27189" w:rsidP="00157E4A">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12</w:t>
            </w:r>
          </w:p>
        </w:tc>
        <w:tc>
          <w:tcPr>
            <w:tcW w:w="869" w:type="dxa"/>
          </w:tcPr>
          <w:p w14:paraId="23A0B308" w14:textId="77777777" w:rsidR="00C27189" w:rsidRPr="000D300F" w:rsidRDefault="00C27189" w:rsidP="00157E4A">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27.06</w:t>
            </w:r>
          </w:p>
        </w:tc>
        <w:tc>
          <w:tcPr>
            <w:tcW w:w="900" w:type="dxa"/>
          </w:tcPr>
          <w:p w14:paraId="6700F506" w14:textId="77777777" w:rsidR="00C27189" w:rsidRPr="000D300F" w:rsidRDefault="00C27189" w:rsidP="00157E4A">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28.19</w:t>
            </w:r>
          </w:p>
        </w:tc>
        <w:tc>
          <w:tcPr>
            <w:tcW w:w="900" w:type="dxa"/>
          </w:tcPr>
          <w:p w14:paraId="2AC4CD15" w14:textId="77777777" w:rsidR="00C27189" w:rsidRPr="000D300F" w:rsidRDefault="00C27189" w:rsidP="00157E4A">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29.25</w:t>
            </w:r>
          </w:p>
        </w:tc>
        <w:tc>
          <w:tcPr>
            <w:tcW w:w="900" w:type="dxa"/>
          </w:tcPr>
          <w:p w14:paraId="5AFC79AA" w14:textId="77777777" w:rsidR="00C27189" w:rsidRPr="000D300F" w:rsidRDefault="00C27189" w:rsidP="00157E4A">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30.43</w:t>
            </w:r>
          </w:p>
        </w:tc>
        <w:tc>
          <w:tcPr>
            <w:tcW w:w="900" w:type="dxa"/>
            <w:shd w:val="clear" w:color="auto" w:fill="FFFF00"/>
          </w:tcPr>
          <w:p w14:paraId="22D46333" w14:textId="77777777" w:rsidR="00C27189" w:rsidRPr="000D300F" w:rsidRDefault="00C27189" w:rsidP="00157E4A">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31.55</w:t>
            </w:r>
          </w:p>
        </w:tc>
      </w:tr>
    </w:tbl>
    <w:p w14:paraId="7AE6592F" w14:textId="77777777" w:rsidR="00C27189" w:rsidRPr="004D7718" w:rsidRDefault="00C27189">
      <w:pPr>
        <w:pStyle w:val="ListParagraph"/>
        <w:numPr>
          <w:ilvl w:val="0"/>
          <w:numId w:val="46"/>
        </w:numPr>
        <w:spacing w:before="120" w:after="120"/>
        <w:contextualSpacing w:val="0"/>
        <w:rPr>
          <w:rFonts w:ascii="Times New Roman" w:hAnsi="Times New Roman"/>
          <w:b/>
          <w:sz w:val="22"/>
          <w:szCs w:val="22"/>
        </w:rPr>
      </w:pPr>
      <w:r w:rsidRPr="004D7718">
        <w:rPr>
          <w:rFonts w:ascii="Times New Roman" w:hAnsi="Times New Roman"/>
          <w:b/>
          <w:sz w:val="22"/>
          <w:szCs w:val="22"/>
        </w:rPr>
        <w:t>Step 1</w:t>
      </w:r>
      <w:r w:rsidR="00BD4A8C" w:rsidRPr="004D7718">
        <w:rPr>
          <w:rFonts w:ascii="Times New Roman" w:hAnsi="Times New Roman"/>
          <w:b/>
          <w:sz w:val="22"/>
          <w:szCs w:val="22"/>
        </w:rPr>
        <w:t xml:space="preserve">: </w:t>
      </w:r>
      <w:r w:rsidRPr="004D7718">
        <w:rPr>
          <w:rFonts w:ascii="Times New Roman" w:hAnsi="Times New Roman"/>
          <w:b/>
          <w:sz w:val="22"/>
          <w:szCs w:val="22"/>
        </w:rPr>
        <w:t>Geographic Conversion Rule.</w:t>
      </w:r>
      <w:r w:rsidR="001F6D59" w:rsidRPr="004D7718">
        <w:rPr>
          <w:rFonts w:ascii="Times New Roman" w:hAnsi="Times New Roman"/>
          <w:b/>
          <w:sz w:val="22"/>
          <w:szCs w:val="22"/>
        </w:rPr>
        <w:t xml:space="preserve"> </w:t>
      </w:r>
      <w:r w:rsidRPr="004D7718">
        <w:rPr>
          <w:rFonts w:ascii="Times New Roman" w:hAnsi="Times New Roman"/>
          <w:i/>
          <w:sz w:val="22"/>
          <w:szCs w:val="22"/>
        </w:rPr>
        <w:t>None.</w:t>
      </w:r>
    </w:p>
    <w:p w14:paraId="71F86691" w14:textId="77777777" w:rsidR="00C27189" w:rsidRPr="004D7718" w:rsidRDefault="00C27189">
      <w:pPr>
        <w:pStyle w:val="ListParagraph"/>
        <w:numPr>
          <w:ilvl w:val="0"/>
          <w:numId w:val="46"/>
        </w:numPr>
        <w:spacing w:before="120" w:after="120"/>
        <w:contextualSpacing w:val="0"/>
        <w:rPr>
          <w:rFonts w:ascii="Times New Roman" w:hAnsi="Times New Roman"/>
          <w:b/>
          <w:sz w:val="22"/>
          <w:szCs w:val="22"/>
        </w:rPr>
      </w:pPr>
      <w:r w:rsidRPr="004D7718">
        <w:rPr>
          <w:rFonts w:ascii="Times New Roman" w:hAnsi="Times New Roman"/>
          <w:b/>
          <w:sz w:val="22"/>
          <w:szCs w:val="22"/>
        </w:rPr>
        <w:t>Step 2</w:t>
      </w:r>
      <w:r w:rsidR="00BD4A8C" w:rsidRPr="004D7718">
        <w:rPr>
          <w:rFonts w:ascii="Times New Roman" w:hAnsi="Times New Roman"/>
          <w:b/>
          <w:sz w:val="22"/>
          <w:szCs w:val="22"/>
        </w:rPr>
        <w:t xml:space="preserve">: </w:t>
      </w:r>
      <w:r w:rsidRPr="004D7718">
        <w:rPr>
          <w:rFonts w:ascii="Times New Roman" w:hAnsi="Times New Roman"/>
          <w:b/>
          <w:sz w:val="22"/>
          <w:szCs w:val="22"/>
        </w:rPr>
        <w:t>Annualize the Hourly Rate.</w:t>
      </w:r>
      <w:r w:rsidR="001F6D59" w:rsidRPr="004D7718">
        <w:rPr>
          <w:rFonts w:ascii="Times New Roman" w:hAnsi="Times New Roman"/>
          <w:b/>
          <w:sz w:val="22"/>
          <w:szCs w:val="22"/>
        </w:rPr>
        <w:t xml:space="preserve"> </w:t>
      </w:r>
      <w:r w:rsidRPr="004D7718">
        <w:rPr>
          <w:rFonts w:ascii="Times New Roman" w:hAnsi="Times New Roman"/>
          <w:sz w:val="22"/>
          <w:szCs w:val="22"/>
        </w:rPr>
        <w:t>Convert his hourly rate to an annual rate by multiplying it by 2087:</w:t>
      </w:r>
    </w:p>
    <w:p w14:paraId="6183CAAD" w14:textId="77777777" w:rsidR="00C27189" w:rsidRPr="004D7718" w:rsidRDefault="00C27189" w:rsidP="004E3105">
      <w:pPr>
        <w:spacing w:before="120" w:after="120"/>
        <w:ind w:left="1080"/>
        <w:rPr>
          <w:rFonts w:ascii="Times New Roman" w:hAnsi="Times New Roman"/>
          <w:i/>
          <w:sz w:val="22"/>
          <w:szCs w:val="22"/>
        </w:rPr>
      </w:pPr>
      <w:r w:rsidRPr="004D7718">
        <w:rPr>
          <w:rFonts w:ascii="Times New Roman" w:hAnsi="Times New Roman"/>
          <w:i/>
          <w:sz w:val="22"/>
          <w:szCs w:val="22"/>
        </w:rPr>
        <w:t>$31.55 x 2087 = $65,845</w:t>
      </w:r>
    </w:p>
    <w:p w14:paraId="18032E62" w14:textId="77777777" w:rsidR="00C27189" w:rsidRPr="004D7718" w:rsidRDefault="00C27189">
      <w:pPr>
        <w:pStyle w:val="ListParagraph"/>
        <w:numPr>
          <w:ilvl w:val="0"/>
          <w:numId w:val="46"/>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4D172FC8" w14:textId="77777777" w:rsidR="00C27189" w:rsidRPr="004D7718" w:rsidRDefault="00C27189">
      <w:pPr>
        <w:pStyle w:val="ListParagraph"/>
        <w:numPr>
          <w:ilvl w:val="1"/>
          <w:numId w:val="4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0D90DEC1" w14:textId="77777777" w:rsidR="00C27189" w:rsidRPr="004D7718" w:rsidRDefault="00C27189" w:rsidP="004E3105">
      <w:pPr>
        <w:pStyle w:val="ListParagraph"/>
        <w:spacing w:before="120" w:after="120"/>
        <w:ind w:left="108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ABQ locality table applies to a GS-0</w:t>
      </w:r>
      <w:r w:rsidR="00993816" w:rsidRPr="004D7718">
        <w:rPr>
          <w:rFonts w:ascii="Times New Roman" w:hAnsi="Times New Roman"/>
          <w:i/>
          <w:color w:val="000000" w:themeColor="text1"/>
          <w:sz w:val="22"/>
          <w:szCs w:val="22"/>
        </w:rPr>
        <w:t>3</w:t>
      </w:r>
      <w:r w:rsidRPr="004D7718">
        <w:rPr>
          <w:rFonts w:ascii="Times New Roman" w:hAnsi="Times New Roman"/>
          <w:i/>
          <w:color w:val="000000" w:themeColor="text1"/>
          <w:sz w:val="22"/>
          <w:szCs w:val="22"/>
        </w:rPr>
        <w:t>01-09 position in Albuquerque.</w:t>
      </w:r>
    </w:p>
    <w:p w14:paraId="09BE5674" w14:textId="77777777" w:rsidR="00C27189" w:rsidRPr="004D7718" w:rsidRDefault="00C27189">
      <w:pPr>
        <w:pStyle w:val="ListParagraph"/>
        <w:numPr>
          <w:ilvl w:val="1"/>
          <w:numId w:val="4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($65,845) fits within the steps of the position the employee is moving into (GS-09 in ABQ).</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900"/>
        <w:gridCol w:w="1080"/>
        <w:gridCol w:w="1080"/>
      </w:tblGrid>
      <w:tr w:rsidR="00C27189" w:rsidRPr="004D7718" w14:paraId="50141BDE" w14:textId="77777777" w:rsidTr="00157E4A">
        <w:trPr>
          <w:tblHeader/>
        </w:trPr>
        <w:tc>
          <w:tcPr>
            <w:tcW w:w="720" w:type="dxa"/>
            <w:shd w:val="clear" w:color="auto" w:fill="D9D9D9" w:themeFill="background1" w:themeFillShade="D9"/>
          </w:tcPr>
          <w:p w14:paraId="6607466D"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4025BCD5"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2CA0D2D"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1C682A00"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32013BF"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0A27DBF"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54BEEFC9"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3C01E556"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FC7DCA0"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2167AB70"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21289BD7"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DEF4AC4" w14:textId="77777777" w:rsidR="00C27189" w:rsidRPr="000D300F" w:rsidRDefault="00C27189" w:rsidP="00C27189">
            <w:pPr>
              <w:jc w:val="center"/>
              <w:rPr>
                <w:rFonts w:asciiTheme="minorHAnsi" w:hAnsiTheme="minorHAnsi" w:cstheme="minorHAnsi"/>
                <w:b/>
                <w:bCs/>
                <w:color w:val="000000" w:themeColor="text1"/>
                <w:sz w:val="22"/>
                <w:szCs w:val="22"/>
              </w:rPr>
            </w:pPr>
            <w:r w:rsidRPr="000D300F">
              <w:rPr>
                <w:rFonts w:asciiTheme="minorHAnsi" w:hAnsiTheme="minorHAnsi" w:cstheme="minorHAnsi"/>
                <w:b/>
                <w:bCs/>
                <w:color w:val="000000" w:themeColor="text1"/>
                <w:sz w:val="22"/>
                <w:szCs w:val="22"/>
              </w:rPr>
              <w:t>STEP 10</w:t>
            </w:r>
          </w:p>
        </w:tc>
      </w:tr>
      <w:tr w:rsidR="00C27189" w:rsidRPr="004D7718" w14:paraId="371AF3CE" w14:textId="77777777" w:rsidTr="00157E4A">
        <w:tc>
          <w:tcPr>
            <w:tcW w:w="720" w:type="dxa"/>
          </w:tcPr>
          <w:p w14:paraId="2E7DE53F" w14:textId="77777777" w:rsidR="00C27189" w:rsidRPr="000D300F" w:rsidRDefault="00C27189" w:rsidP="00C27189">
            <w:pPr>
              <w:jc w:val="center"/>
              <w:rPr>
                <w:rFonts w:asciiTheme="minorHAnsi" w:hAnsiTheme="minorHAnsi" w:cstheme="minorHAnsi"/>
                <w:b/>
                <w:color w:val="000000" w:themeColor="text1"/>
                <w:sz w:val="22"/>
                <w:szCs w:val="22"/>
              </w:rPr>
            </w:pPr>
            <w:r w:rsidRPr="000D300F">
              <w:rPr>
                <w:rFonts w:asciiTheme="minorHAnsi" w:hAnsiTheme="minorHAnsi" w:cstheme="minorHAnsi"/>
                <w:b/>
                <w:color w:val="000000" w:themeColor="text1"/>
                <w:sz w:val="22"/>
                <w:szCs w:val="22"/>
              </w:rPr>
              <w:t>ABQ</w:t>
            </w:r>
          </w:p>
        </w:tc>
        <w:tc>
          <w:tcPr>
            <w:tcW w:w="540" w:type="dxa"/>
            <w:vAlign w:val="center"/>
            <w:hideMark/>
          </w:tcPr>
          <w:p w14:paraId="2ED0744F"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09</w:t>
            </w:r>
          </w:p>
        </w:tc>
        <w:tc>
          <w:tcPr>
            <w:tcW w:w="900" w:type="dxa"/>
            <w:vAlign w:val="center"/>
            <w:hideMark/>
          </w:tcPr>
          <w:p w14:paraId="0E0ACD0C"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48,977</w:t>
            </w:r>
          </w:p>
        </w:tc>
        <w:tc>
          <w:tcPr>
            <w:tcW w:w="900" w:type="dxa"/>
            <w:vAlign w:val="center"/>
            <w:hideMark/>
          </w:tcPr>
          <w:p w14:paraId="4F6910BD"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50,609</w:t>
            </w:r>
          </w:p>
        </w:tc>
        <w:tc>
          <w:tcPr>
            <w:tcW w:w="900" w:type="dxa"/>
            <w:shd w:val="clear" w:color="auto" w:fill="auto"/>
            <w:vAlign w:val="center"/>
            <w:hideMark/>
          </w:tcPr>
          <w:p w14:paraId="0CB3F22A"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52,241</w:t>
            </w:r>
          </w:p>
        </w:tc>
        <w:tc>
          <w:tcPr>
            <w:tcW w:w="900" w:type="dxa"/>
            <w:shd w:val="clear" w:color="auto" w:fill="auto"/>
            <w:vAlign w:val="center"/>
            <w:hideMark/>
          </w:tcPr>
          <w:p w14:paraId="6E5DDE04"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53,873</w:t>
            </w:r>
          </w:p>
        </w:tc>
        <w:tc>
          <w:tcPr>
            <w:tcW w:w="900" w:type="dxa"/>
            <w:vAlign w:val="center"/>
            <w:hideMark/>
          </w:tcPr>
          <w:p w14:paraId="221B3877"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55,505</w:t>
            </w:r>
          </w:p>
        </w:tc>
        <w:tc>
          <w:tcPr>
            <w:tcW w:w="900" w:type="dxa"/>
            <w:shd w:val="clear" w:color="auto" w:fill="auto"/>
            <w:vAlign w:val="center"/>
            <w:hideMark/>
          </w:tcPr>
          <w:p w14:paraId="0951EE32"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57,137</w:t>
            </w:r>
          </w:p>
        </w:tc>
        <w:tc>
          <w:tcPr>
            <w:tcW w:w="900" w:type="dxa"/>
            <w:vAlign w:val="center"/>
            <w:hideMark/>
          </w:tcPr>
          <w:p w14:paraId="272BBA26"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58,769</w:t>
            </w:r>
          </w:p>
        </w:tc>
        <w:tc>
          <w:tcPr>
            <w:tcW w:w="900" w:type="dxa"/>
            <w:shd w:val="clear" w:color="auto" w:fill="auto"/>
            <w:vAlign w:val="center"/>
            <w:hideMark/>
          </w:tcPr>
          <w:p w14:paraId="5391104E"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60,401</w:t>
            </w:r>
          </w:p>
        </w:tc>
        <w:tc>
          <w:tcPr>
            <w:tcW w:w="1080" w:type="dxa"/>
            <w:vAlign w:val="center"/>
            <w:hideMark/>
          </w:tcPr>
          <w:p w14:paraId="7F2B6BA1"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rPr>
              <w:t>62,033</w:t>
            </w:r>
          </w:p>
        </w:tc>
        <w:tc>
          <w:tcPr>
            <w:tcW w:w="1080" w:type="dxa"/>
            <w:shd w:val="clear" w:color="auto" w:fill="FFFF00"/>
            <w:vAlign w:val="center"/>
            <w:hideMark/>
          </w:tcPr>
          <w:p w14:paraId="3FCD03E3" w14:textId="77777777" w:rsidR="00C27189" w:rsidRPr="000D300F" w:rsidRDefault="00C27189" w:rsidP="00C27189">
            <w:pPr>
              <w:jc w:val="center"/>
              <w:rPr>
                <w:rFonts w:asciiTheme="minorHAnsi" w:hAnsiTheme="minorHAnsi" w:cstheme="minorHAnsi"/>
                <w:color w:val="000000" w:themeColor="text1"/>
                <w:sz w:val="22"/>
                <w:szCs w:val="22"/>
              </w:rPr>
            </w:pPr>
            <w:r w:rsidRPr="000D300F">
              <w:rPr>
                <w:rFonts w:asciiTheme="minorHAnsi" w:hAnsiTheme="minorHAnsi" w:cstheme="minorHAnsi"/>
                <w:color w:val="000000" w:themeColor="text1"/>
                <w:sz w:val="22"/>
                <w:szCs w:val="22"/>
                <w:highlight w:val="yellow"/>
              </w:rPr>
              <w:t>63,665</w:t>
            </w:r>
          </w:p>
        </w:tc>
      </w:tr>
    </w:tbl>
    <w:p w14:paraId="20080599" w14:textId="2D30DAA9" w:rsidR="00C27189" w:rsidRPr="00691BDE" w:rsidRDefault="00FA2E70" w:rsidP="00AB6A3F">
      <w:pPr>
        <w:pStyle w:val="ListParagraph"/>
        <w:numPr>
          <w:ilvl w:val="1"/>
          <w:numId w:val="46"/>
        </w:numPr>
        <w:spacing w:before="120" w:after="120"/>
        <w:contextualSpacing w:val="0"/>
        <w:rPr>
          <w:rFonts w:ascii="Times New Roman" w:hAnsi="Times New Roman"/>
          <w:color w:val="000000" w:themeColor="text1"/>
          <w:sz w:val="22"/>
          <w:szCs w:val="22"/>
        </w:rPr>
      </w:pPr>
      <w:r w:rsidRPr="00691BDE">
        <w:rPr>
          <w:rFonts w:ascii="Times New Roman" w:hAnsi="Times New Roman"/>
          <w:color w:val="000000" w:themeColor="text1"/>
          <w:sz w:val="22"/>
          <w:szCs w:val="22"/>
        </w:rPr>
        <w:t>Ben</w:t>
      </w:r>
      <w:r w:rsidR="00C27189" w:rsidRPr="00691BDE">
        <w:rPr>
          <w:rFonts w:ascii="Times New Roman" w:hAnsi="Times New Roman"/>
          <w:color w:val="000000" w:themeColor="text1"/>
          <w:sz w:val="22"/>
          <w:szCs w:val="22"/>
        </w:rPr>
        <w:t>’s retained rate ($</w:t>
      </w:r>
      <w:r w:rsidRPr="00691BDE">
        <w:rPr>
          <w:rFonts w:ascii="Times New Roman" w:hAnsi="Times New Roman"/>
          <w:color w:val="000000" w:themeColor="text1"/>
          <w:sz w:val="22"/>
          <w:szCs w:val="22"/>
        </w:rPr>
        <w:t>65,845</w:t>
      </w:r>
      <w:r w:rsidR="00C27189" w:rsidRPr="00691BDE">
        <w:rPr>
          <w:rFonts w:ascii="Times New Roman" w:hAnsi="Times New Roman"/>
          <w:color w:val="000000" w:themeColor="text1"/>
          <w:sz w:val="22"/>
          <w:szCs w:val="22"/>
        </w:rPr>
        <w:t xml:space="preserve">) exceeds step 10 of the GS-09 grade he is moving into. </w:t>
      </w:r>
      <w:r w:rsidRPr="00691BDE">
        <w:rPr>
          <w:rFonts w:ascii="Times New Roman" w:hAnsi="Times New Roman"/>
          <w:color w:val="000000" w:themeColor="text1"/>
          <w:sz w:val="22"/>
          <w:szCs w:val="22"/>
        </w:rPr>
        <w:t>Ben</w:t>
      </w:r>
      <w:r w:rsidR="00C27189" w:rsidRPr="00691BDE">
        <w:rPr>
          <w:rFonts w:ascii="Times New Roman" w:hAnsi="Times New Roman"/>
          <w:color w:val="000000" w:themeColor="text1"/>
          <w:sz w:val="22"/>
          <w:szCs w:val="22"/>
        </w:rPr>
        <w:t xml:space="preserve"> is entitled to pay retention.</w:t>
      </w:r>
    </w:p>
    <w:p w14:paraId="6ECB774D" w14:textId="77777777" w:rsidR="00C27189" w:rsidRPr="004D7718" w:rsidRDefault="00C27189" w:rsidP="00AB6A3F">
      <w:pPr>
        <w:pStyle w:val="ListParagraph"/>
        <w:numPr>
          <w:ilvl w:val="0"/>
          <w:numId w:val="46"/>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w:t>
      </w:r>
      <w:r w:rsidR="00802555" w:rsidRPr="004D7718">
        <w:rPr>
          <w:rFonts w:ascii="Times New Roman" w:hAnsi="Times New Roman"/>
          <w:b/>
          <w:bCs/>
          <w:color w:val="000000" w:themeColor="text1"/>
          <w:sz w:val="22"/>
          <w:szCs w:val="22"/>
        </w:rPr>
        <w:t>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0EACB212" w14:textId="77777777" w:rsidR="00C27189" w:rsidRPr="004D7718" w:rsidRDefault="00C27189" w:rsidP="00AB6A3F">
      <w:pPr>
        <w:pStyle w:val="ListParagraph"/>
        <w:numPr>
          <w:ilvl w:val="0"/>
          <w:numId w:val="4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12382200" w14:textId="77777777" w:rsidR="00C27189" w:rsidRPr="004D7718" w:rsidRDefault="00C27189">
      <w:pPr>
        <w:pStyle w:val="ListParagraph"/>
        <w:numPr>
          <w:ilvl w:val="0"/>
          <w:numId w:val="4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27189" w:rsidRPr="004D7718" w14:paraId="1A6B1770" w14:textId="77777777" w:rsidTr="00157E4A">
        <w:trPr>
          <w:tblHeader/>
        </w:trPr>
        <w:tc>
          <w:tcPr>
            <w:tcW w:w="720" w:type="dxa"/>
            <w:shd w:val="clear" w:color="auto" w:fill="D9D9D9" w:themeFill="background1" w:themeFillShade="D9"/>
          </w:tcPr>
          <w:p w14:paraId="0E7D1C17" w14:textId="77777777" w:rsidR="00C27189" w:rsidRPr="00691BDE" w:rsidRDefault="00FA2E70"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0AB59C5"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89FDC57"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7D4E686"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D9C7254"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5DADD93"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1873412C"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897F6A0"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18DD1019"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3BF5CDB"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F5A2C3B"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15F91DA" w14:textId="77777777" w:rsidR="00C27189" w:rsidRPr="00691BDE" w:rsidRDefault="00C27189" w:rsidP="00157E4A">
            <w:pPr>
              <w:jc w:val="center"/>
              <w:rPr>
                <w:rFonts w:asciiTheme="minorHAnsi" w:hAnsiTheme="minorHAnsi" w:cstheme="minorHAnsi"/>
                <w:b/>
                <w:bCs/>
                <w:color w:val="000000" w:themeColor="text1"/>
                <w:sz w:val="22"/>
                <w:szCs w:val="22"/>
              </w:rPr>
            </w:pPr>
            <w:r w:rsidRPr="00691BDE">
              <w:rPr>
                <w:rFonts w:asciiTheme="minorHAnsi" w:hAnsiTheme="minorHAnsi" w:cstheme="minorHAnsi"/>
                <w:b/>
                <w:bCs/>
                <w:color w:val="000000" w:themeColor="text1"/>
                <w:sz w:val="22"/>
                <w:szCs w:val="22"/>
              </w:rPr>
              <w:t>STEP 10</w:t>
            </w:r>
          </w:p>
        </w:tc>
      </w:tr>
      <w:tr w:rsidR="00FA2E70" w:rsidRPr="004D7718" w14:paraId="52C7DCAF" w14:textId="77777777" w:rsidTr="00157E4A">
        <w:tc>
          <w:tcPr>
            <w:tcW w:w="720" w:type="dxa"/>
          </w:tcPr>
          <w:p w14:paraId="196EE2DB" w14:textId="77777777" w:rsidR="00FA2E70" w:rsidRPr="00691BDE" w:rsidRDefault="00FA2E70" w:rsidP="00FA2E70">
            <w:pPr>
              <w:jc w:val="center"/>
              <w:rPr>
                <w:rFonts w:asciiTheme="minorHAnsi" w:hAnsiTheme="minorHAnsi" w:cstheme="minorHAnsi"/>
                <w:b/>
                <w:color w:val="000000" w:themeColor="text1"/>
                <w:sz w:val="22"/>
                <w:szCs w:val="22"/>
              </w:rPr>
            </w:pPr>
            <w:r w:rsidRPr="00691BDE">
              <w:rPr>
                <w:rFonts w:asciiTheme="minorHAnsi" w:hAnsiTheme="minorHAnsi" w:cstheme="minorHAnsi"/>
                <w:b/>
                <w:color w:val="000000" w:themeColor="text1"/>
                <w:sz w:val="22"/>
                <w:szCs w:val="22"/>
              </w:rPr>
              <w:t>ABQ</w:t>
            </w:r>
          </w:p>
        </w:tc>
        <w:tc>
          <w:tcPr>
            <w:tcW w:w="540" w:type="dxa"/>
            <w:vAlign w:val="center"/>
            <w:hideMark/>
          </w:tcPr>
          <w:p w14:paraId="4E01A3C1"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09</w:t>
            </w:r>
          </w:p>
        </w:tc>
        <w:tc>
          <w:tcPr>
            <w:tcW w:w="900" w:type="dxa"/>
            <w:vAlign w:val="center"/>
            <w:hideMark/>
          </w:tcPr>
          <w:p w14:paraId="2FF405CC"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48,977</w:t>
            </w:r>
          </w:p>
        </w:tc>
        <w:tc>
          <w:tcPr>
            <w:tcW w:w="900" w:type="dxa"/>
            <w:vAlign w:val="center"/>
            <w:hideMark/>
          </w:tcPr>
          <w:p w14:paraId="3F8F1F0D"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50,609</w:t>
            </w:r>
          </w:p>
        </w:tc>
        <w:tc>
          <w:tcPr>
            <w:tcW w:w="900" w:type="dxa"/>
            <w:shd w:val="clear" w:color="auto" w:fill="auto"/>
            <w:vAlign w:val="center"/>
            <w:hideMark/>
          </w:tcPr>
          <w:p w14:paraId="70A71B8C"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52,241</w:t>
            </w:r>
          </w:p>
        </w:tc>
        <w:tc>
          <w:tcPr>
            <w:tcW w:w="900" w:type="dxa"/>
            <w:shd w:val="clear" w:color="auto" w:fill="auto"/>
            <w:vAlign w:val="center"/>
            <w:hideMark/>
          </w:tcPr>
          <w:p w14:paraId="55D8C44B"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53,873</w:t>
            </w:r>
          </w:p>
        </w:tc>
        <w:tc>
          <w:tcPr>
            <w:tcW w:w="900" w:type="dxa"/>
            <w:vAlign w:val="center"/>
            <w:hideMark/>
          </w:tcPr>
          <w:p w14:paraId="77EF4397"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55,505</w:t>
            </w:r>
          </w:p>
        </w:tc>
        <w:tc>
          <w:tcPr>
            <w:tcW w:w="900" w:type="dxa"/>
            <w:shd w:val="clear" w:color="auto" w:fill="auto"/>
            <w:vAlign w:val="center"/>
            <w:hideMark/>
          </w:tcPr>
          <w:p w14:paraId="3100E999"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57,137</w:t>
            </w:r>
          </w:p>
        </w:tc>
        <w:tc>
          <w:tcPr>
            <w:tcW w:w="900" w:type="dxa"/>
            <w:vAlign w:val="center"/>
            <w:hideMark/>
          </w:tcPr>
          <w:p w14:paraId="0B0E623C"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58,769</w:t>
            </w:r>
          </w:p>
        </w:tc>
        <w:tc>
          <w:tcPr>
            <w:tcW w:w="900" w:type="dxa"/>
            <w:shd w:val="clear" w:color="auto" w:fill="auto"/>
            <w:vAlign w:val="center"/>
            <w:hideMark/>
          </w:tcPr>
          <w:p w14:paraId="41DB4E7F"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60,401</w:t>
            </w:r>
          </w:p>
        </w:tc>
        <w:tc>
          <w:tcPr>
            <w:tcW w:w="1080" w:type="dxa"/>
            <w:vAlign w:val="center"/>
            <w:hideMark/>
          </w:tcPr>
          <w:p w14:paraId="155F288B"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rPr>
              <w:t>62,033</w:t>
            </w:r>
          </w:p>
        </w:tc>
        <w:tc>
          <w:tcPr>
            <w:tcW w:w="1080" w:type="dxa"/>
            <w:shd w:val="clear" w:color="auto" w:fill="FFFF00"/>
            <w:vAlign w:val="center"/>
            <w:hideMark/>
          </w:tcPr>
          <w:p w14:paraId="7EA31E21" w14:textId="77777777" w:rsidR="00FA2E70" w:rsidRPr="00691BDE" w:rsidRDefault="00FA2E70" w:rsidP="00FA2E70">
            <w:pPr>
              <w:jc w:val="center"/>
              <w:rPr>
                <w:rFonts w:asciiTheme="minorHAnsi" w:hAnsiTheme="minorHAnsi" w:cstheme="minorHAnsi"/>
                <w:color w:val="000000" w:themeColor="text1"/>
                <w:sz w:val="22"/>
                <w:szCs w:val="22"/>
              </w:rPr>
            </w:pPr>
            <w:r w:rsidRPr="00691BDE">
              <w:rPr>
                <w:rFonts w:asciiTheme="minorHAnsi" w:hAnsiTheme="minorHAnsi" w:cstheme="minorHAnsi"/>
                <w:color w:val="000000" w:themeColor="text1"/>
                <w:sz w:val="22"/>
                <w:szCs w:val="22"/>
                <w:highlight w:val="yellow"/>
              </w:rPr>
              <w:t>63,665</w:t>
            </w:r>
          </w:p>
        </w:tc>
      </w:tr>
    </w:tbl>
    <w:p w14:paraId="586A19C9" w14:textId="77777777" w:rsidR="00C27189" w:rsidRPr="004D7718" w:rsidRDefault="00C27189">
      <w:pPr>
        <w:pStyle w:val="ListParagraph"/>
        <w:numPr>
          <w:ilvl w:val="0"/>
          <w:numId w:val="40"/>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796C29A7" w14:textId="77777777" w:rsidR="00C27189" w:rsidRPr="004D7718" w:rsidRDefault="00C27189" w:rsidP="004E310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w:t>
      </w:r>
      <w:r w:rsidR="00FA2E70" w:rsidRPr="004D7718">
        <w:rPr>
          <w:rFonts w:ascii="Times New Roman" w:hAnsi="Times New Roman"/>
          <w:bCs/>
          <w:i/>
          <w:color w:val="000000" w:themeColor="text1"/>
          <w:sz w:val="22"/>
          <w:szCs w:val="22"/>
        </w:rPr>
        <w:t>63,665</w:t>
      </w:r>
      <w:r w:rsidRPr="004D7718">
        <w:rPr>
          <w:rFonts w:ascii="Times New Roman" w:hAnsi="Times New Roman"/>
          <w:bCs/>
          <w:i/>
          <w:color w:val="000000" w:themeColor="text1"/>
          <w:sz w:val="22"/>
          <w:szCs w:val="22"/>
        </w:rPr>
        <w:t xml:space="preserve"> X 150% = $</w:t>
      </w:r>
      <w:r w:rsidR="00FA2E70" w:rsidRPr="004D7718">
        <w:rPr>
          <w:rFonts w:ascii="Times New Roman" w:hAnsi="Times New Roman"/>
          <w:bCs/>
          <w:i/>
          <w:color w:val="000000" w:themeColor="text1"/>
          <w:sz w:val="22"/>
          <w:szCs w:val="22"/>
        </w:rPr>
        <w:t>95,498</w:t>
      </w:r>
    </w:p>
    <w:p w14:paraId="4586F29D" w14:textId="77777777" w:rsidR="00C27189" w:rsidRPr="004D7718" w:rsidRDefault="00FA2E70">
      <w:pPr>
        <w:pStyle w:val="ListParagraph"/>
        <w:numPr>
          <w:ilvl w:val="0"/>
          <w:numId w:val="40"/>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Ben</w:t>
      </w:r>
      <w:r w:rsidR="00C27189" w:rsidRPr="004D7718">
        <w:rPr>
          <w:rFonts w:ascii="Times New Roman" w:hAnsi="Times New Roman"/>
          <w:bCs/>
          <w:color w:val="000000" w:themeColor="text1"/>
          <w:sz w:val="22"/>
          <w:szCs w:val="22"/>
        </w:rPr>
        <w:t>’s retained rate ($</w:t>
      </w:r>
      <w:r w:rsidRPr="004D7718">
        <w:rPr>
          <w:rFonts w:ascii="Times New Roman" w:hAnsi="Times New Roman"/>
          <w:bCs/>
          <w:color w:val="000000" w:themeColor="text1"/>
          <w:sz w:val="22"/>
          <w:szCs w:val="22"/>
        </w:rPr>
        <w:t>65,845</w:t>
      </w:r>
      <w:r w:rsidR="00C27189" w:rsidRPr="004D7718">
        <w:rPr>
          <w:rFonts w:ascii="Times New Roman" w:hAnsi="Times New Roman"/>
          <w:bCs/>
          <w:color w:val="000000" w:themeColor="text1"/>
          <w:sz w:val="22"/>
          <w:szCs w:val="22"/>
        </w:rPr>
        <w:t>) is less than the capped amount ($</w:t>
      </w:r>
      <w:r w:rsidRPr="004D7718">
        <w:rPr>
          <w:rFonts w:ascii="Times New Roman" w:hAnsi="Times New Roman"/>
          <w:bCs/>
          <w:color w:val="000000" w:themeColor="text1"/>
          <w:sz w:val="22"/>
          <w:szCs w:val="22"/>
        </w:rPr>
        <w:t>95,498</w:t>
      </w:r>
      <w:r w:rsidR="00C27189" w:rsidRPr="004D7718">
        <w:rPr>
          <w:rFonts w:ascii="Times New Roman" w:hAnsi="Times New Roman"/>
          <w:bCs/>
          <w:color w:val="000000" w:themeColor="text1"/>
          <w:sz w:val="22"/>
          <w:szCs w:val="22"/>
        </w:rPr>
        <w:t>) so we are OK to set his pay at $</w:t>
      </w:r>
      <w:r w:rsidRPr="004D7718">
        <w:rPr>
          <w:rFonts w:ascii="Times New Roman" w:hAnsi="Times New Roman"/>
          <w:bCs/>
          <w:color w:val="000000" w:themeColor="text1"/>
          <w:sz w:val="22"/>
          <w:szCs w:val="22"/>
        </w:rPr>
        <w:t>65,845</w:t>
      </w:r>
      <w:r w:rsidR="00C27189" w:rsidRPr="004D7718">
        <w:rPr>
          <w:rFonts w:ascii="Times New Roman" w:hAnsi="Times New Roman"/>
          <w:bCs/>
          <w:color w:val="000000" w:themeColor="text1"/>
          <w:sz w:val="22"/>
          <w:szCs w:val="22"/>
        </w:rPr>
        <w:t xml:space="preserve">. </w:t>
      </w:r>
    </w:p>
    <w:p w14:paraId="6516501E" w14:textId="77777777" w:rsidR="00C27189" w:rsidRPr="004D7718" w:rsidRDefault="00C27189">
      <w:pPr>
        <w:pStyle w:val="ListParagraph"/>
        <w:numPr>
          <w:ilvl w:val="0"/>
          <w:numId w:val="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w:t>
      </w:r>
      <w:r w:rsidR="00802555" w:rsidRPr="004D7718">
        <w:rPr>
          <w:rFonts w:ascii="Times New Roman" w:hAnsi="Times New Roman"/>
          <w:b/>
          <w:bCs/>
          <w:color w:val="000000" w:themeColor="text1"/>
          <w:sz w:val="22"/>
          <w:szCs w:val="22"/>
        </w:rPr>
        <w:t>5</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w:t>
      </w:r>
      <w:r w:rsidR="00993816" w:rsidRPr="004D7718">
        <w:rPr>
          <w:rFonts w:ascii="Times New Roman" w:hAnsi="Times New Roman"/>
          <w:bCs/>
          <w:color w:val="000000" w:themeColor="text1"/>
          <w:sz w:val="22"/>
          <w:szCs w:val="22"/>
        </w:rPr>
        <w:t>3</w:t>
      </w:r>
      <w:r w:rsidRPr="004D7718">
        <w:rPr>
          <w:rFonts w:ascii="Times New Roman" w:hAnsi="Times New Roman"/>
          <w:bCs/>
          <w:color w:val="000000" w:themeColor="text1"/>
          <w:sz w:val="22"/>
          <w:szCs w:val="22"/>
        </w:rPr>
        <w:t>01-09 step 00, with a retained rate of $</w:t>
      </w:r>
      <w:r w:rsidR="00FA2E70" w:rsidRPr="004D7718">
        <w:rPr>
          <w:rFonts w:ascii="Times New Roman" w:hAnsi="Times New Roman"/>
          <w:bCs/>
          <w:color w:val="000000" w:themeColor="text1"/>
          <w:sz w:val="22"/>
          <w:szCs w:val="22"/>
        </w:rPr>
        <w:t>65,845</w:t>
      </w:r>
      <w:r w:rsidRPr="004D7718">
        <w:rPr>
          <w:rFonts w:ascii="Times New Roman" w:hAnsi="Times New Roman"/>
          <w:bCs/>
          <w:color w:val="000000" w:themeColor="text1"/>
          <w:sz w:val="22"/>
          <w:szCs w:val="22"/>
        </w:rPr>
        <w:t>.</w:t>
      </w:r>
    </w:p>
    <w:p w14:paraId="240C7BFF" w14:textId="77777777" w:rsidR="00FA2E70" w:rsidRPr="00691BDE" w:rsidRDefault="00FA2E70" w:rsidP="00691BDE">
      <w:pPr>
        <w:pStyle w:val="Heading4"/>
      </w:pPr>
      <w:r w:rsidRPr="00691BDE">
        <w:lastRenderedPageBreak/>
        <w:t xml:space="preserve">Ex. </w:t>
      </w:r>
      <w:r w:rsidR="00A22D9E" w:rsidRPr="00691BDE">
        <w:t>1</w:t>
      </w:r>
      <w:r w:rsidR="00DB0FF5" w:rsidRPr="00691BDE">
        <w:t>3</w:t>
      </w:r>
      <w:r w:rsidR="00D66899" w:rsidRPr="00691BDE">
        <w:t xml:space="preserve">: </w:t>
      </w:r>
      <w:r w:rsidRPr="00691BDE">
        <w:t>Worksheet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FA2E70" w:rsidRPr="004D7718" w14:paraId="35E2E2EF" w14:textId="77777777" w:rsidTr="00691BDE">
        <w:trPr>
          <w:tblHeader/>
        </w:trPr>
        <w:tc>
          <w:tcPr>
            <w:tcW w:w="1094" w:type="dxa"/>
            <w:shd w:val="clear" w:color="auto" w:fill="D9D9D9" w:themeFill="background1" w:themeFillShade="D9"/>
          </w:tcPr>
          <w:p w14:paraId="0DFDAB19" w14:textId="42E395C1" w:rsidR="00FA2E70" w:rsidRPr="004D7718" w:rsidRDefault="00691BDE" w:rsidP="006B5ADC">
            <w:pPr>
              <w:spacing w:after="120"/>
              <w:jc w:val="center"/>
              <w:rPr>
                <w:rFonts w:ascii="Times New Roman" w:hAnsi="Times New Roman"/>
                <w:sz w:val="22"/>
                <w:szCs w:val="22"/>
              </w:rPr>
            </w:pPr>
            <w:r>
              <w:rPr>
                <w:rFonts w:ascii="Times New Roman" w:hAnsi="Times New Roman"/>
                <w:noProof/>
                <w:sz w:val="22"/>
                <w:szCs w:val="22"/>
              </w:rPr>
              <w:t>Steps</w:t>
            </w:r>
          </w:p>
        </w:tc>
        <w:tc>
          <w:tcPr>
            <w:tcW w:w="9526" w:type="dxa"/>
            <w:shd w:val="clear" w:color="auto" w:fill="D9D9D9" w:themeFill="background1" w:themeFillShade="D9"/>
          </w:tcPr>
          <w:p w14:paraId="5799A02B" w14:textId="77777777" w:rsidR="00FA2E70" w:rsidRPr="00691BDE" w:rsidRDefault="00FA2E70" w:rsidP="006850AF">
            <w:pPr>
              <w:spacing w:after="120"/>
              <w:jc w:val="center"/>
              <w:rPr>
                <w:rFonts w:ascii="Times New Roman" w:hAnsi="Times New Roman"/>
                <w:b/>
                <w:szCs w:val="24"/>
              </w:rPr>
            </w:pPr>
            <w:r w:rsidRPr="00691BDE">
              <w:rPr>
                <w:rFonts w:ascii="Times New Roman" w:hAnsi="Times New Roman"/>
                <w:b/>
                <w:szCs w:val="24"/>
              </w:rPr>
              <w:t>Pay Retention Worksheet</w:t>
            </w:r>
          </w:p>
          <w:p w14:paraId="3BA27367" w14:textId="77777777" w:rsidR="00A22D9E" w:rsidRPr="00691BDE" w:rsidRDefault="00A22D9E" w:rsidP="006850AF">
            <w:pPr>
              <w:spacing w:after="120"/>
              <w:jc w:val="center"/>
              <w:rPr>
                <w:rFonts w:ascii="Times New Roman" w:hAnsi="Times New Roman"/>
                <w:b/>
                <w:sz w:val="28"/>
                <w:szCs w:val="28"/>
              </w:rPr>
            </w:pPr>
            <w:r w:rsidRPr="00691BDE">
              <w:rPr>
                <w:rFonts w:ascii="Times New Roman" w:hAnsi="Times New Roman"/>
                <w:b/>
                <w:sz w:val="28"/>
                <w:szCs w:val="28"/>
              </w:rPr>
              <w:t>FWS to GS</w:t>
            </w:r>
          </w:p>
          <w:p w14:paraId="623211D4" w14:textId="77777777" w:rsidR="00FA2E70" w:rsidRPr="004D7718" w:rsidRDefault="00FA2E70" w:rsidP="006850AF">
            <w:pPr>
              <w:spacing w:after="120"/>
              <w:rPr>
                <w:rFonts w:ascii="Times New Roman" w:hAnsi="Times New Roman"/>
                <w:i/>
                <w:sz w:val="22"/>
                <w:szCs w:val="22"/>
              </w:rPr>
            </w:pPr>
            <w:r w:rsidRPr="004D7718">
              <w:rPr>
                <w:rFonts w:ascii="Times New Roman" w:hAnsi="Times New Roman"/>
                <w:bCs/>
                <w:i/>
                <w:sz w:val="22"/>
                <w:szCs w:val="22"/>
              </w:rPr>
              <w:t xml:space="preserve">Use this worksheet when </w:t>
            </w:r>
            <w:r w:rsidR="00A22D9E" w:rsidRPr="004D7718">
              <w:rPr>
                <w:rFonts w:ascii="Times New Roman" w:hAnsi="Times New Roman"/>
                <w:bCs/>
                <w:i/>
                <w:sz w:val="22"/>
                <w:szCs w:val="22"/>
              </w:rPr>
              <w:t xml:space="preserve">moving from a FWS position to a GS position to </w:t>
            </w:r>
            <w:r w:rsidRPr="004D7718">
              <w:rPr>
                <w:rFonts w:ascii="Times New Roman" w:hAnsi="Times New Roman"/>
                <w:bCs/>
                <w:i/>
                <w:sz w:val="22"/>
                <w:szCs w:val="22"/>
              </w:rPr>
              <w:t>determin</w:t>
            </w:r>
            <w:r w:rsidR="00A22D9E" w:rsidRPr="004D7718">
              <w:rPr>
                <w:rFonts w:ascii="Times New Roman" w:hAnsi="Times New Roman"/>
                <w:bCs/>
                <w:i/>
                <w:sz w:val="22"/>
                <w:szCs w:val="22"/>
              </w:rPr>
              <w:t>e</w:t>
            </w:r>
            <w:r w:rsidRPr="004D7718">
              <w:rPr>
                <w:rFonts w:ascii="Times New Roman" w:hAnsi="Times New Roman"/>
                <w:bCs/>
                <w:i/>
                <w:sz w:val="22"/>
                <w:szCs w:val="22"/>
              </w:rPr>
              <w:t xml:space="preserve"> initial pay retention entitlement.</w:t>
            </w:r>
          </w:p>
        </w:tc>
      </w:tr>
      <w:tr w:rsidR="00FA2E70" w:rsidRPr="004D7718" w14:paraId="12EA01F0" w14:textId="77777777" w:rsidTr="00472A4A">
        <w:tc>
          <w:tcPr>
            <w:tcW w:w="1094" w:type="dxa"/>
          </w:tcPr>
          <w:p w14:paraId="5C28BA66" w14:textId="77777777" w:rsidR="00FA2E70"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Step 1</w:t>
            </w:r>
          </w:p>
        </w:tc>
        <w:tc>
          <w:tcPr>
            <w:tcW w:w="9526" w:type="dxa"/>
          </w:tcPr>
          <w:p w14:paraId="2183B126" w14:textId="77777777" w:rsidR="00FA2E70" w:rsidRPr="004D7718" w:rsidRDefault="00FA2E70" w:rsidP="006850AF">
            <w:pPr>
              <w:spacing w:after="120"/>
              <w:rPr>
                <w:rFonts w:ascii="Times New Roman" w:hAnsi="Times New Roman"/>
                <w:b/>
                <w:color w:val="000000" w:themeColor="text1"/>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r w:rsidR="00A22D9E" w:rsidRPr="004D7718">
              <w:rPr>
                <w:rFonts w:ascii="Times New Roman" w:hAnsi="Times New Roman"/>
                <w:bCs/>
                <w:sz w:val="22"/>
                <w:szCs w:val="22"/>
              </w:rPr>
              <w:t xml:space="preserve">N/A: </w:t>
            </w:r>
            <w:r w:rsidR="00A22D9E" w:rsidRPr="008C4EA1">
              <w:rPr>
                <w:rFonts w:ascii="Times New Roman" w:hAnsi="Times New Roman"/>
                <w:b/>
                <w:color w:val="0070C0"/>
                <w:sz w:val="22"/>
                <w:szCs w:val="22"/>
              </w:rPr>
              <w:t>X</w:t>
            </w:r>
          </w:p>
          <w:p w14:paraId="542FCD54" w14:textId="77777777" w:rsidR="00FA2E70" w:rsidRPr="004D7718" w:rsidRDefault="00FA2E70" w:rsidP="006850AF">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Pay Table: Series: Grade: Step: </w:t>
            </w:r>
            <w:r w:rsidR="002902A6" w:rsidRPr="004D7718">
              <w:rPr>
                <w:rFonts w:ascii="Times New Roman" w:hAnsi="Times New Roman"/>
                <w:color w:val="000000" w:themeColor="text1"/>
                <w:sz w:val="22"/>
                <w:szCs w:val="22"/>
              </w:rPr>
              <w:t>Hourly Rate</w:t>
            </w:r>
            <w:r w:rsidRPr="004D7718">
              <w:rPr>
                <w:rFonts w:ascii="Times New Roman" w:hAnsi="Times New Roman"/>
                <w:color w:val="000000" w:themeColor="text1"/>
                <w:sz w:val="22"/>
                <w:szCs w:val="22"/>
              </w:rPr>
              <w:t>:</w:t>
            </w:r>
            <w:r w:rsidRPr="004D7718">
              <w:rPr>
                <w:rFonts w:ascii="Times New Roman" w:hAnsi="Times New Roman"/>
                <w:b/>
                <w:color w:val="000000" w:themeColor="text1"/>
                <w:sz w:val="22"/>
                <w:szCs w:val="22"/>
              </w:rPr>
              <w:t xml:space="preserve"> </w:t>
            </w:r>
          </w:p>
          <w:p w14:paraId="48E4F724" w14:textId="77777777" w:rsidR="00FA2E70" w:rsidRPr="004D7718" w:rsidRDefault="00FA2E70" w:rsidP="003A3BB1">
            <w:pPr>
              <w:spacing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Series: Grade: Step: </w:t>
            </w:r>
            <w:r w:rsidR="002902A6" w:rsidRPr="004D7718">
              <w:rPr>
                <w:rFonts w:ascii="Times New Roman" w:hAnsi="Times New Roman"/>
                <w:color w:val="000000" w:themeColor="text1"/>
                <w:sz w:val="22"/>
                <w:szCs w:val="22"/>
              </w:rPr>
              <w:t>Hourly Rate</w:t>
            </w:r>
            <w:r w:rsidRPr="004D7718">
              <w:rPr>
                <w:rFonts w:ascii="Times New Roman" w:hAnsi="Times New Roman"/>
                <w:color w:val="000000" w:themeColor="text1"/>
                <w:sz w:val="22"/>
                <w:szCs w:val="22"/>
              </w:rPr>
              <w:t xml:space="preserve">: </w:t>
            </w:r>
          </w:p>
        </w:tc>
      </w:tr>
      <w:tr w:rsidR="00FA2E70" w:rsidRPr="004D7718" w14:paraId="134E7975" w14:textId="77777777" w:rsidTr="00472A4A">
        <w:tc>
          <w:tcPr>
            <w:tcW w:w="1094" w:type="dxa"/>
          </w:tcPr>
          <w:p w14:paraId="36591035" w14:textId="77777777" w:rsidR="00FA2E70"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 xml:space="preserve">Step 2 </w:t>
            </w:r>
          </w:p>
        </w:tc>
        <w:tc>
          <w:tcPr>
            <w:tcW w:w="9526" w:type="dxa"/>
          </w:tcPr>
          <w:p w14:paraId="11CF87B1" w14:textId="77777777" w:rsidR="006524B3"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 xml:space="preserve">Current Salary. </w:t>
            </w:r>
          </w:p>
          <w:p w14:paraId="61953AE2" w14:textId="77777777" w:rsidR="00FA2E70" w:rsidRPr="004D7718" w:rsidRDefault="00FA2E70">
            <w:pPr>
              <w:pStyle w:val="ListParagraph"/>
              <w:numPr>
                <w:ilvl w:val="0"/>
                <w:numId w:val="44"/>
              </w:numPr>
              <w:spacing w:after="120"/>
              <w:contextualSpacing w:val="0"/>
              <w:rPr>
                <w:rFonts w:ascii="Times New Roman" w:hAnsi="Times New Roman"/>
                <w:b/>
                <w:sz w:val="22"/>
                <w:szCs w:val="22"/>
              </w:rPr>
            </w:pP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3500E909" w14:textId="77777777" w:rsidR="00FA2E70" w:rsidRPr="004D7718" w:rsidRDefault="00FA2E70" w:rsidP="006850AF">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Pay Table: </w:t>
            </w:r>
            <w:r w:rsidR="006524B3" w:rsidRPr="008C4EA1">
              <w:rPr>
                <w:rFonts w:ascii="Times New Roman" w:hAnsi="Times New Roman"/>
                <w:b/>
                <w:color w:val="0070C0"/>
                <w:sz w:val="22"/>
                <w:szCs w:val="22"/>
              </w:rPr>
              <w:t>ABQ</w:t>
            </w:r>
            <w:r w:rsidR="006524B3"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Series: </w:t>
            </w:r>
            <w:r w:rsidR="006524B3" w:rsidRPr="008C4EA1">
              <w:rPr>
                <w:rFonts w:ascii="Times New Roman" w:hAnsi="Times New Roman"/>
                <w:b/>
                <w:color w:val="0070C0"/>
                <w:sz w:val="22"/>
                <w:szCs w:val="22"/>
              </w:rPr>
              <w:t>3</w:t>
            </w:r>
            <w:r w:rsidR="00482AB0" w:rsidRPr="008C4EA1">
              <w:rPr>
                <w:rFonts w:ascii="Times New Roman" w:hAnsi="Times New Roman"/>
                <w:b/>
                <w:color w:val="0070C0"/>
                <w:sz w:val="22"/>
                <w:szCs w:val="22"/>
              </w:rPr>
              <w:t>502</w:t>
            </w:r>
            <w:r w:rsidRPr="004D7718">
              <w:rPr>
                <w:rFonts w:ascii="Times New Roman" w:hAnsi="Times New Roman"/>
                <w:color w:val="000000" w:themeColor="text1"/>
                <w:sz w:val="22"/>
                <w:szCs w:val="22"/>
              </w:rPr>
              <w:t xml:space="preserve"> Grade: </w:t>
            </w:r>
            <w:r w:rsidR="006524B3" w:rsidRPr="008C4EA1">
              <w:rPr>
                <w:rFonts w:ascii="Times New Roman" w:hAnsi="Times New Roman"/>
                <w:b/>
                <w:color w:val="0070C0"/>
                <w:sz w:val="22"/>
                <w:szCs w:val="22"/>
              </w:rPr>
              <w:t>WG-12</w:t>
            </w:r>
            <w:r w:rsidRPr="008C4EA1">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006524B3" w:rsidRPr="008C4EA1">
              <w:rPr>
                <w:rFonts w:ascii="Times New Roman" w:hAnsi="Times New Roman"/>
                <w:b/>
                <w:color w:val="0070C0"/>
                <w:sz w:val="22"/>
                <w:szCs w:val="22"/>
              </w:rPr>
              <w:t>5</w:t>
            </w:r>
            <w:r w:rsidR="006524B3" w:rsidRPr="004D7718">
              <w:rPr>
                <w:rFonts w:ascii="Times New Roman" w:hAnsi="Times New Roman"/>
                <w:color w:val="000000" w:themeColor="text1"/>
                <w:sz w:val="22"/>
                <w:szCs w:val="22"/>
              </w:rPr>
              <w:t xml:space="preserve"> Hourly Rate</w:t>
            </w:r>
            <w:r w:rsidRPr="004D7718">
              <w:rPr>
                <w:rFonts w:ascii="Times New Roman" w:hAnsi="Times New Roman"/>
                <w:color w:val="000000" w:themeColor="text1"/>
                <w:sz w:val="22"/>
                <w:szCs w:val="22"/>
              </w:rPr>
              <w:t xml:space="preserve">: </w:t>
            </w:r>
            <w:r w:rsidRPr="008C4EA1">
              <w:rPr>
                <w:rFonts w:ascii="Times New Roman" w:hAnsi="Times New Roman"/>
                <w:b/>
                <w:color w:val="0070C0"/>
                <w:sz w:val="22"/>
                <w:szCs w:val="22"/>
              </w:rPr>
              <w:t>$</w:t>
            </w:r>
            <w:r w:rsidR="006524B3" w:rsidRPr="008C4EA1">
              <w:rPr>
                <w:rFonts w:ascii="Times New Roman" w:hAnsi="Times New Roman"/>
                <w:b/>
                <w:color w:val="0070C0"/>
                <w:sz w:val="22"/>
                <w:szCs w:val="22"/>
              </w:rPr>
              <w:t>31.55</w:t>
            </w:r>
          </w:p>
          <w:p w14:paraId="7EF8DE8D" w14:textId="77777777" w:rsidR="006524B3" w:rsidRPr="004D7718" w:rsidRDefault="006524B3">
            <w:pPr>
              <w:pStyle w:val="ListParagraph"/>
              <w:numPr>
                <w:ilvl w:val="0"/>
                <w:numId w:val="44"/>
              </w:numPr>
              <w:spacing w:after="120"/>
              <w:contextualSpacing w:val="0"/>
              <w:rPr>
                <w:rFonts w:ascii="Times New Roman" w:hAnsi="Times New Roman"/>
                <w:sz w:val="22"/>
                <w:szCs w:val="22"/>
              </w:rPr>
            </w:pPr>
            <w:r w:rsidRPr="004D7718">
              <w:rPr>
                <w:rFonts w:ascii="Times New Roman" w:hAnsi="Times New Roman"/>
                <w:sz w:val="22"/>
                <w:szCs w:val="22"/>
              </w:rPr>
              <w:t>Annualize the hourly rate:</w:t>
            </w:r>
          </w:p>
          <w:p w14:paraId="2C7EB0B9" w14:textId="77777777" w:rsidR="006524B3" w:rsidRPr="004D7718" w:rsidRDefault="006524B3" w:rsidP="006850AF">
            <w:pPr>
              <w:pStyle w:val="ListParagraph"/>
              <w:spacing w:after="120"/>
              <w:ind w:left="360"/>
              <w:contextualSpacing w:val="0"/>
              <w:rPr>
                <w:rFonts w:ascii="Times New Roman" w:hAnsi="Times New Roman"/>
                <w:b/>
                <w:sz w:val="22"/>
                <w:szCs w:val="22"/>
              </w:rPr>
            </w:pPr>
            <w:r w:rsidRPr="008C4EA1">
              <w:rPr>
                <w:rFonts w:ascii="Times New Roman" w:hAnsi="Times New Roman"/>
                <w:b/>
                <w:color w:val="0070C0"/>
                <w:sz w:val="22"/>
                <w:szCs w:val="22"/>
              </w:rPr>
              <w:t>$31.55</w:t>
            </w:r>
            <w:r w:rsidRPr="008C4EA1">
              <w:rPr>
                <w:rFonts w:ascii="Times New Roman" w:hAnsi="Times New Roman"/>
                <w:color w:val="0070C0"/>
                <w:sz w:val="22"/>
                <w:szCs w:val="22"/>
              </w:rPr>
              <w:t xml:space="preserve"> x 2087 = </w:t>
            </w:r>
            <w:r w:rsidRPr="008C4EA1">
              <w:rPr>
                <w:rFonts w:ascii="Times New Roman" w:hAnsi="Times New Roman"/>
                <w:b/>
                <w:color w:val="0070C0"/>
                <w:sz w:val="22"/>
                <w:szCs w:val="22"/>
              </w:rPr>
              <w:t>$65,845</w:t>
            </w:r>
          </w:p>
        </w:tc>
      </w:tr>
      <w:tr w:rsidR="00FA2E70" w:rsidRPr="004D7718" w14:paraId="02419521" w14:textId="77777777" w:rsidTr="00472A4A">
        <w:tc>
          <w:tcPr>
            <w:tcW w:w="1094" w:type="dxa"/>
          </w:tcPr>
          <w:p w14:paraId="44964596" w14:textId="77777777" w:rsidR="00FA2E70"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Step 3</w:t>
            </w:r>
          </w:p>
        </w:tc>
        <w:tc>
          <w:tcPr>
            <w:tcW w:w="9526" w:type="dxa"/>
          </w:tcPr>
          <w:p w14:paraId="53F85B4A" w14:textId="77777777" w:rsidR="00FA2E70"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79D310E1" w14:textId="77777777" w:rsidR="00FA2E70" w:rsidRPr="004D7718" w:rsidRDefault="00FA2E70">
            <w:pPr>
              <w:pStyle w:val="ListParagraph"/>
              <w:numPr>
                <w:ilvl w:val="0"/>
                <w:numId w:val="45"/>
              </w:numPr>
              <w:spacing w:after="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313B7044" w14:textId="77777777" w:rsidR="00FA2E70" w:rsidRPr="004D7718" w:rsidRDefault="00FA2E70">
            <w:pPr>
              <w:pStyle w:val="ListParagraph"/>
              <w:numPr>
                <w:ilvl w:val="0"/>
                <w:numId w:val="45"/>
              </w:numPr>
              <w:spacing w:after="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504EA32A" w14:textId="38E01BBE" w:rsidR="00FA2E70" w:rsidRPr="004D7718" w:rsidRDefault="00FA2E70">
            <w:pPr>
              <w:pStyle w:val="ListParagraph"/>
              <w:numPr>
                <w:ilvl w:val="1"/>
                <w:numId w:val="45"/>
              </w:numPr>
              <w:autoSpaceDE w:val="0"/>
              <w:autoSpaceDN w:val="0"/>
              <w:adjustRightInd w:val="0"/>
              <w:spacing w:after="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8C4EA1">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73D66084" w14:textId="08950731" w:rsidR="00FA2E70" w:rsidRPr="004D7718" w:rsidRDefault="00FA2E70">
            <w:pPr>
              <w:pStyle w:val="ListParagraph"/>
              <w:numPr>
                <w:ilvl w:val="1"/>
                <w:numId w:val="45"/>
              </w:numPr>
              <w:spacing w:after="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8C4EA1">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FA2E70" w:rsidRPr="004D7718" w14:paraId="0E6D739B" w14:textId="77777777" w:rsidTr="00472A4A">
        <w:tc>
          <w:tcPr>
            <w:tcW w:w="1094" w:type="dxa"/>
          </w:tcPr>
          <w:p w14:paraId="2902B921" w14:textId="77777777" w:rsidR="00FA2E70"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Step 4</w:t>
            </w:r>
          </w:p>
        </w:tc>
        <w:tc>
          <w:tcPr>
            <w:tcW w:w="9526" w:type="dxa"/>
          </w:tcPr>
          <w:p w14:paraId="6884EBEC" w14:textId="58419AFF" w:rsidR="00FA2E70" w:rsidRPr="004D7718" w:rsidRDefault="00FA2E70" w:rsidP="006850AF">
            <w:pPr>
              <w:spacing w:after="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8C4EA1">
              <w:rPr>
                <w:rFonts w:ascii="Times New Roman" w:hAnsi="Times New Roman"/>
                <w:sz w:val="22"/>
                <w:szCs w:val="22"/>
              </w:rPr>
              <w:t>,</w:t>
            </w:r>
            <w:r w:rsidRPr="004D7718">
              <w:rPr>
                <w:rFonts w:ascii="Times New Roman" w:hAnsi="Times New Roman"/>
                <w:sz w:val="22"/>
                <w:szCs w:val="22"/>
              </w:rPr>
              <w:t xml:space="preserve"> then pay is set at the capped amount.</w:t>
            </w:r>
          </w:p>
          <w:p w14:paraId="4E5BB1C6" w14:textId="77777777" w:rsidR="00FA2E70" w:rsidRPr="004D7718" w:rsidRDefault="00FA2E70">
            <w:pPr>
              <w:pStyle w:val="ListParagraph"/>
              <w:numPr>
                <w:ilvl w:val="0"/>
                <w:numId w:val="23"/>
              </w:numPr>
              <w:spacing w:after="120"/>
              <w:contextualSpacing w:val="0"/>
              <w:rPr>
                <w:rFonts w:ascii="Times New Roman" w:hAnsi="Times New Roman"/>
                <w:b/>
                <w:sz w:val="22"/>
                <w:szCs w:val="22"/>
              </w:rPr>
            </w:pPr>
            <w:r w:rsidRPr="004D7718">
              <w:rPr>
                <w:rFonts w:ascii="Times New Roman" w:hAnsi="Times New Roman"/>
                <w:sz w:val="22"/>
                <w:szCs w:val="22"/>
              </w:rPr>
              <w:t xml:space="preserve">Pay Table: </w:t>
            </w:r>
            <w:r w:rsidR="006524B3" w:rsidRPr="00A72707">
              <w:rPr>
                <w:rFonts w:ascii="Times New Roman" w:hAnsi="Times New Roman"/>
                <w:b/>
                <w:bCs/>
                <w:color w:val="0070C0"/>
                <w:sz w:val="22"/>
                <w:szCs w:val="22"/>
              </w:rPr>
              <w:t>ABQ</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A72707">
              <w:rPr>
                <w:rFonts w:ascii="Times New Roman" w:hAnsi="Times New Roman"/>
                <w:b/>
                <w:b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A72707">
              <w:rPr>
                <w:rFonts w:ascii="Times New Roman" w:hAnsi="Times New Roman"/>
                <w:b/>
                <w:bCs/>
                <w:color w:val="0070C0"/>
                <w:sz w:val="22"/>
                <w:szCs w:val="22"/>
              </w:rPr>
              <w:t>$</w:t>
            </w:r>
            <w:r w:rsidR="00993816" w:rsidRPr="00A72707">
              <w:rPr>
                <w:rFonts w:ascii="Times New Roman" w:hAnsi="Times New Roman"/>
                <w:b/>
                <w:bCs/>
                <w:color w:val="0070C0"/>
                <w:sz w:val="22"/>
                <w:szCs w:val="22"/>
              </w:rPr>
              <w:t>63,665</w:t>
            </w:r>
          </w:p>
          <w:p w14:paraId="2EBFC821" w14:textId="77777777" w:rsidR="00FA2E70" w:rsidRPr="00A72707" w:rsidRDefault="00FA2E70" w:rsidP="00A72707">
            <w:pPr>
              <w:spacing w:after="120"/>
              <w:ind w:left="720"/>
              <w:rPr>
                <w:rFonts w:ascii="Times New Roman" w:hAnsi="Times New Roman"/>
                <w:b/>
                <w:sz w:val="22"/>
                <w:szCs w:val="22"/>
              </w:rPr>
            </w:pPr>
            <w:r w:rsidRPr="00A72707">
              <w:rPr>
                <w:rFonts w:ascii="Times New Roman" w:hAnsi="Times New Roman"/>
                <w:b/>
                <w:bCs/>
                <w:color w:val="0070C0"/>
                <w:sz w:val="22"/>
                <w:szCs w:val="22"/>
              </w:rPr>
              <w:t>$</w:t>
            </w:r>
            <w:r w:rsidR="00993816" w:rsidRPr="00A72707">
              <w:rPr>
                <w:rFonts w:ascii="Times New Roman" w:hAnsi="Times New Roman"/>
                <w:b/>
                <w:bCs/>
                <w:color w:val="0070C0"/>
                <w:sz w:val="22"/>
                <w:szCs w:val="22"/>
              </w:rPr>
              <w:t>63,665</w:t>
            </w:r>
            <w:r w:rsidRPr="00A72707">
              <w:rPr>
                <w:rFonts w:ascii="Times New Roman" w:hAnsi="Times New Roman"/>
                <w:color w:val="0070C0"/>
                <w:sz w:val="22"/>
                <w:szCs w:val="22"/>
              </w:rPr>
              <w:t xml:space="preserve"> x 150% = </w:t>
            </w:r>
            <w:r w:rsidRPr="00A72707">
              <w:rPr>
                <w:rFonts w:ascii="Times New Roman" w:hAnsi="Times New Roman"/>
                <w:b/>
                <w:bCs/>
                <w:color w:val="0070C0"/>
                <w:sz w:val="22"/>
                <w:szCs w:val="22"/>
              </w:rPr>
              <w:t>$</w:t>
            </w:r>
            <w:r w:rsidR="00993816" w:rsidRPr="00A72707">
              <w:rPr>
                <w:rFonts w:ascii="Times New Roman" w:hAnsi="Times New Roman"/>
                <w:b/>
                <w:bCs/>
                <w:color w:val="0070C0"/>
                <w:sz w:val="22"/>
                <w:szCs w:val="22"/>
              </w:rPr>
              <w:t>95,948</w:t>
            </w:r>
          </w:p>
        </w:tc>
      </w:tr>
      <w:tr w:rsidR="00FA2E70" w:rsidRPr="004D7718" w14:paraId="4EA5178D" w14:textId="77777777" w:rsidTr="00472A4A">
        <w:tc>
          <w:tcPr>
            <w:tcW w:w="1094" w:type="dxa"/>
          </w:tcPr>
          <w:p w14:paraId="17F8BE14" w14:textId="77777777" w:rsidR="00FA2E70" w:rsidRPr="004D7718" w:rsidRDefault="00FA2E70" w:rsidP="006850AF">
            <w:pPr>
              <w:spacing w:after="120"/>
              <w:rPr>
                <w:rFonts w:ascii="Times New Roman" w:hAnsi="Times New Roman"/>
                <w:b/>
                <w:sz w:val="22"/>
                <w:szCs w:val="22"/>
              </w:rPr>
            </w:pPr>
            <w:r w:rsidRPr="004D7718">
              <w:rPr>
                <w:rFonts w:ascii="Times New Roman" w:hAnsi="Times New Roman"/>
                <w:b/>
                <w:sz w:val="22"/>
                <w:szCs w:val="22"/>
              </w:rPr>
              <w:t>Step 5</w:t>
            </w:r>
          </w:p>
        </w:tc>
        <w:tc>
          <w:tcPr>
            <w:tcW w:w="9526" w:type="dxa"/>
          </w:tcPr>
          <w:p w14:paraId="3CA0C4A8" w14:textId="77777777" w:rsidR="00FA2E70" w:rsidRPr="004D7718" w:rsidRDefault="00FA2E70" w:rsidP="006850AF">
            <w:pPr>
              <w:spacing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7EA52E21" w14:textId="77777777" w:rsidR="00FA2E70" w:rsidRPr="004D7718" w:rsidRDefault="00FA2E70" w:rsidP="006850AF">
            <w:pPr>
              <w:spacing w:after="120"/>
              <w:rPr>
                <w:rFonts w:ascii="Times New Roman" w:hAnsi="Times New Roman"/>
                <w:b/>
                <w:i/>
                <w:sz w:val="22"/>
                <w:szCs w:val="22"/>
              </w:rPr>
            </w:pPr>
            <w:r w:rsidRPr="004D7718">
              <w:rPr>
                <w:rFonts w:ascii="Times New Roman" w:hAnsi="Times New Roman"/>
                <w:i/>
                <w:sz w:val="22"/>
                <w:szCs w:val="22"/>
              </w:rPr>
              <w:t xml:space="preserve">(Should match the salary from </w:t>
            </w:r>
            <w:r w:rsidR="00597D92" w:rsidRPr="004D7718">
              <w:rPr>
                <w:rFonts w:ascii="Times New Roman" w:hAnsi="Times New Roman"/>
                <w:i/>
                <w:sz w:val="22"/>
                <w:szCs w:val="22"/>
              </w:rPr>
              <w:t>‘</w:t>
            </w:r>
            <w:r w:rsidRPr="004D7718">
              <w:rPr>
                <w:rFonts w:ascii="Times New Roman" w:hAnsi="Times New Roman"/>
                <w:i/>
                <w:sz w:val="22"/>
                <w:szCs w:val="22"/>
              </w:rPr>
              <w:t>Step 2</w:t>
            </w:r>
            <w:r w:rsidR="00597D92"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w:t>
            </w:r>
            <w:proofErr w:type="gramStart"/>
            <w:r w:rsidRPr="004D7718">
              <w:rPr>
                <w:rFonts w:ascii="Times New Roman" w:hAnsi="Times New Roman"/>
                <w:i/>
                <w:sz w:val="22"/>
                <w:szCs w:val="22"/>
              </w:rPr>
              <w:t>steps</w:t>
            </w:r>
            <w:proofErr w:type="gramEnd"/>
            <w:r w:rsidRPr="004D7718">
              <w:rPr>
                <w:rFonts w:ascii="Times New Roman" w:hAnsi="Times New Roman"/>
                <w:i/>
                <w:sz w:val="22"/>
                <w:szCs w:val="22"/>
              </w:rPr>
              <w:t xml:space="preserve"> or their salary is more than </w:t>
            </w:r>
            <w:r w:rsidR="00597D92" w:rsidRPr="004D7718">
              <w:rPr>
                <w:rFonts w:ascii="Times New Roman" w:hAnsi="Times New Roman"/>
                <w:i/>
                <w:sz w:val="22"/>
                <w:szCs w:val="22"/>
              </w:rPr>
              <w:t>‘</w:t>
            </w:r>
            <w:r w:rsidRPr="004D7718">
              <w:rPr>
                <w:rFonts w:ascii="Times New Roman" w:hAnsi="Times New Roman"/>
                <w:i/>
                <w:sz w:val="22"/>
                <w:szCs w:val="22"/>
              </w:rPr>
              <w:t>Step 4</w:t>
            </w:r>
            <w:r w:rsidR="00597D92" w:rsidRPr="004D7718">
              <w:rPr>
                <w:rFonts w:ascii="Times New Roman" w:hAnsi="Times New Roman"/>
                <w:i/>
                <w:sz w:val="22"/>
                <w:szCs w:val="22"/>
              </w:rPr>
              <w:t>’</w:t>
            </w:r>
            <w:r w:rsidRPr="004D7718">
              <w:rPr>
                <w:rFonts w:ascii="Times New Roman" w:hAnsi="Times New Roman"/>
                <w:i/>
                <w:sz w:val="22"/>
                <w:szCs w:val="22"/>
              </w:rPr>
              <w:t>)</w:t>
            </w:r>
          </w:p>
          <w:p w14:paraId="21E7A4AC" w14:textId="77777777" w:rsidR="00FA2E70" w:rsidRPr="004D7718" w:rsidRDefault="00FA2E70" w:rsidP="003D5914">
            <w:pPr>
              <w:spacing w:after="120"/>
              <w:ind w:left="720"/>
              <w:rPr>
                <w:rFonts w:ascii="Times New Roman" w:hAnsi="Times New Roman"/>
                <w:b/>
                <w:color w:val="000000" w:themeColor="text1"/>
                <w:sz w:val="22"/>
                <w:szCs w:val="22"/>
              </w:rPr>
            </w:pPr>
            <w:r w:rsidRPr="004D7718">
              <w:rPr>
                <w:rFonts w:ascii="Times New Roman" w:hAnsi="Times New Roman"/>
                <w:i/>
                <w:sz w:val="22"/>
                <w:szCs w:val="22"/>
              </w:rPr>
              <w:t xml:space="preserve"> </w:t>
            </w:r>
            <w:r w:rsidRPr="004D7718">
              <w:rPr>
                <w:rFonts w:ascii="Times New Roman" w:hAnsi="Times New Roman"/>
                <w:sz w:val="22"/>
                <w:szCs w:val="22"/>
              </w:rPr>
              <w:t xml:space="preserve">Pay Table: </w:t>
            </w:r>
            <w:r w:rsidR="00993816" w:rsidRPr="00A72707">
              <w:rPr>
                <w:rFonts w:ascii="Times New Roman" w:hAnsi="Times New Roman"/>
                <w:b/>
                <w:bCs/>
                <w:iCs/>
                <w:color w:val="0070C0"/>
                <w:sz w:val="22"/>
                <w:szCs w:val="22"/>
              </w:rPr>
              <w:t>ABQ</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A72707">
              <w:rPr>
                <w:rFonts w:ascii="Times New Roman" w:hAnsi="Times New Roman"/>
                <w:b/>
                <w:bCs/>
                <w:iCs/>
                <w:color w:val="0070C0"/>
                <w:sz w:val="22"/>
                <w:szCs w:val="22"/>
              </w:rPr>
              <w:t>0301</w:t>
            </w:r>
            <w:r w:rsidRPr="004D7718">
              <w:rPr>
                <w:rFonts w:ascii="Times New Roman" w:hAnsi="Times New Roman"/>
                <w:color w:val="000000" w:themeColor="text1"/>
                <w:sz w:val="22"/>
                <w:szCs w:val="22"/>
              </w:rPr>
              <w:t xml:space="preserve"> Grade: </w:t>
            </w:r>
            <w:r w:rsidRPr="00A72707">
              <w:rPr>
                <w:rFonts w:ascii="Times New Roman" w:hAnsi="Times New Roman"/>
                <w:b/>
                <w:bCs/>
                <w:i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A72707">
              <w:rPr>
                <w:rFonts w:ascii="Times New Roman" w:hAnsi="Times New Roman"/>
                <w:b/>
                <w:bCs/>
                <w:iCs/>
                <w:color w:val="0070C0"/>
                <w:sz w:val="22"/>
                <w:szCs w:val="22"/>
              </w:rPr>
              <w:t>00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A72707">
              <w:rPr>
                <w:rFonts w:ascii="Times New Roman" w:hAnsi="Times New Roman"/>
                <w:b/>
                <w:bCs/>
                <w:iCs/>
                <w:color w:val="0070C0"/>
                <w:sz w:val="22"/>
                <w:szCs w:val="22"/>
              </w:rPr>
              <w:t>$</w:t>
            </w:r>
            <w:r w:rsidR="00993816" w:rsidRPr="00A72707">
              <w:rPr>
                <w:rFonts w:ascii="Times New Roman" w:hAnsi="Times New Roman"/>
                <w:b/>
                <w:bCs/>
                <w:iCs/>
                <w:color w:val="0070C0"/>
                <w:sz w:val="22"/>
                <w:szCs w:val="22"/>
              </w:rPr>
              <w:t>65,845</w:t>
            </w:r>
          </w:p>
        </w:tc>
      </w:tr>
    </w:tbl>
    <w:p w14:paraId="2E85577D" w14:textId="77777777" w:rsidR="00F5225E" w:rsidRPr="00A72707" w:rsidRDefault="00F5225E" w:rsidP="0035401A">
      <w:pPr>
        <w:pStyle w:val="Heading3"/>
        <w:numPr>
          <w:ilvl w:val="0"/>
          <w:numId w:val="145"/>
        </w:numPr>
        <w:spacing w:before="480" w:after="0"/>
      </w:pPr>
      <w:bookmarkStart w:id="26" w:name="_Toc131406975"/>
      <w:r w:rsidRPr="00A72707">
        <w:t>FWS to G</w:t>
      </w:r>
      <w:r w:rsidR="00413315" w:rsidRPr="00A72707">
        <w:t>S</w:t>
      </w:r>
      <w:r w:rsidRPr="00A72707">
        <w:t xml:space="preserve"> Position w/Geographic Conversion</w:t>
      </w:r>
      <w:bookmarkEnd w:id="26"/>
      <w:r w:rsidRPr="00A72707">
        <w:t xml:space="preserve"> </w:t>
      </w:r>
    </w:p>
    <w:p w14:paraId="4C7A1307" w14:textId="77777777" w:rsidR="0035151E" w:rsidRPr="004D7718" w:rsidRDefault="0035151E" w:rsidP="00157E4A">
      <w:pPr>
        <w:rPr>
          <w:rFonts w:ascii="Times New Roman" w:hAnsi="Times New Roman"/>
          <w:i/>
          <w:sz w:val="22"/>
          <w:szCs w:val="22"/>
        </w:rPr>
      </w:pPr>
      <w:r w:rsidRPr="004D7718">
        <w:rPr>
          <w:rFonts w:ascii="Times New Roman" w:hAnsi="Times New Roman"/>
          <w:i/>
          <w:sz w:val="22"/>
          <w:szCs w:val="22"/>
        </w:rPr>
        <w:t>Mandatory Pay Retention</w:t>
      </w:r>
    </w:p>
    <w:p w14:paraId="0238CB5D" w14:textId="77777777" w:rsidR="00157E4A" w:rsidRPr="004D7718" w:rsidRDefault="00157E4A" w:rsidP="00157E4A">
      <w:pPr>
        <w:pStyle w:val="Footer"/>
        <w:tabs>
          <w:tab w:val="clear" w:pos="4320"/>
          <w:tab w:val="clear" w:pos="8640"/>
        </w:tabs>
        <w:spacing w:before="240" w:after="24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lastRenderedPageBreak/>
        <w:t>Anita is a WG-</w:t>
      </w:r>
      <w:r w:rsidR="00482AB0" w:rsidRPr="004D7718">
        <w:rPr>
          <w:rFonts w:ascii="Times New Roman" w:eastAsia="Arial Unicode MS" w:hAnsi="Times New Roman"/>
          <w:color w:val="000000" w:themeColor="text1"/>
          <w:sz w:val="22"/>
          <w:szCs w:val="22"/>
        </w:rPr>
        <w:t>3502-12</w:t>
      </w:r>
      <w:r w:rsidRPr="004D7718">
        <w:rPr>
          <w:rFonts w:ascii="Times New Roman" w:eastAsia="Arial Unicode MS" w:hAnsi="Times New Roman"/>
          <w:color w:val="000000" w:themeColor="text1"/>
          <w:sz w:val="22"/>
          <w:szCs w:val="22"/>
        </w:rPr>
        <w:t xml:space="preserve"> step 5 in Albuquerque ($31.</w:t>
      </w:r>
      <w:r w:rsidR="00BA4BE3" w:rsidRPr="004D7718">
        <w:rPr>
          <w:rFonts w:ascii="Times New Roman" w:eastAsia="Arial Unicode MS" w:hAnsi="Times New Roman"/>
          <w:color w:val="000000" w:themeColor="text1"/>
          <w:sz w:val="22"/>
          <w:szCs w:val="22"/>
        </w:rPr>
        <w:t>98</w:t>
      </w:r>
      <w:r w:rsidRPr="004D7718">
        <w:rPr>
          <w:rFonts w:ascii="Times New Roman" w:eastAsia="Arial Unicode MS" w:hAnsi="Times New Roman"/>
          <w:color w:val="000000" w:themeColor="text1"/>
          <w:sz w:val="22"/>
          <w:szCs w:val="22"/>
        </w:rPr>
        <w:t xml:space="preserve">) and is placed in a GS-0301-09 position in Phoenix, AZ as the result of a management action. </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157E4A" w:rsidRPr="004D7718" w14:paraId="46F69ECB" w14:textId="77777777" w:rsidTr="004B74B7">
        <w:trPr>
          <w:tblHeader/>
        </w:trPr>
        <w:tc>
          <w:tcPr>
            <w:tcW w:w="783" w:type="dxa"/>
            <w:shd w:val="clear" w:color="auto" w:fill="D9D9D9" w:themeFill="background1" w:themeFillShade="D9"/>
          </w:tcPr>
          <w:p w14:paraId="57DE5DC4" w14:textId="77777777" w:rsidR="00157E4A" w:rsidRPr="00A72707" w:rsidRDefault="00BA4BE3"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2018</w:t>
            </w:r>
          </w:p>
        </w:tc>
        <w:tc>
          <w:tcPr>
            <w:tcW w:w="688" w:type="dxa"/>
            <w:shd w:val="clear" w:color="auto" w:fill="D9D9D9" w:themeFill="background1" w:themeFillShade="D9"/>
            <w:hideMark/>
          </w:tcPr>
          <w:p w14:paraId="08BFFDC7"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4877700B"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29122B0B"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3909FEB1"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4F7CA0E5"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7B354DCD"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5</w:t>
            </w:r>
          </w:p>
        </w:tc>
      </w:tr>
      <w:tr w:rsidR="00BA4BE3" w:rsidRPr="004D7718" w14:paraId="4DA977E8" w14:textId="77777777" w:rsidTr="002B5872">
        <w:tc>
          <w:tcPr>
            <w:tcW w:w="783" w:type="dxa"/>
          </w:tcPr>
          <w:p w14:paraId="7E36AC2E" w14:textId="77777777" w:rsidR="00BA4BE3" w:rsidRPr="00A72707" w:rsidRDefault="00BA4BE3" w:rsidP="00BA4BE3">
            <w:pPr>
              <w:jc w:val="center"/>
              <w:rPr>
                <w:rFonts w:asciiTheme="minorHAnsi" w:hAnsiTheme="minorHAnsi" w:cstheme="minorHAnsi"/>
                <w:b/>
                <w:color w:val="000000" w:themeColor="text1"/>
                <w:sz w:val="22"/>
                <w:szCs w:val="22"/>
              </w:rPr>
            </w:pPr>
            <w:r w:rsidRPr="00A72707">
              <w:rPr>
                <w:rFonts w:asciiTheme="minorHAnsi" w:hAnsiTheme="minorHAnsi" w:cstheme="minorHAnsi"/>
                <w:b/>
                <w:color w:val="000000" w:themeColor="text1"/>
                <w:sz w:val="22"/>
                <w:szCs w:val="22"/>
              </w:rPr>
              <w:t>AQ</w:t>
            </w:r>
          </w:p>
        </w:tc>
        <w:tc>
          <w:tcPr>
            <w:tcW w:w="688" w:type="dxa"/>
            <w:vAlign w:val="center"/>
          </w:tcPr>
          <w:p w14:paraId="12786A22"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12</w:t>
            </w:r>
          </w:p>
        </w:tc>
        <w:tc>
          <w:tcPr>
            <w:tcW w:w="869" w:type="dxa"/>
            <w:vAlign w:val="center"/>
          </w:tcPr>
          <w:p w14:paraId="308C52EC"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27.43</w:t>
            </w:r>
          </w:p>
        </w:tc>
        <w:tc>
          <w:tcPr>
            <w:tcW w:w="900" w:type="dxa"/>
            <w:vAlign w:val="center"/>
          </w:tcPr>
          <w:p w14:paraId="125606E5"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28.57</w:t>
            </w:r>
          </w:p>
        </w:tc>
        <w:tc>
          <w:tcPr>
            <w:tcW w:w="900" w:type="dxa"/>
            <w:vAlign w:val="center"/>
          </w:tcPr>
          <w:p w14:paraId="09534CE5"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29.65</w:t>
            </w:r>
          </w:p>
        </w:tc>
        <w:tc>
          <w:tcPr>
            <w:tcW w:w="900" w:type="dxa"/>
            <w:vAlign w:val="center"/>
          </w:tcPr>
          <w:p w14:paraId="5BB9AE87"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30.84</w:t>
            </w:r>
          </w:p>
        </w:tc>
        <w:tc>
          <w:tcPr>
            <w:tcW w:w="900" w:type="dxa"/>
            <w:shd w:val="clear" w:color="auto" w:fill="FFFF00"/>
            <w:vAlign w:val="center"/>
          </w:tcPr>
          <w:p w14:paraId="7D6959DD"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31.98</w:t>
            </w:r>
          </w:p>
        </w:tc>
      </w:tr>
    </w:tbl>
    <w:p w14:paraId="7969EC99" w14:textId="77777777" w:rsidR="00157E4A" w:rsidRPr="004D7718" w:rsidRDefault="00157E4A">
      <w:pPr>
        <w:pStyle w:val="ListParagraph"/>
        <w:numPr>
          <w:ilvl w:val="0"/>
          <w:numId w:val="48"/>
        </w:numPr>
        <w:spacing w:before="120" w:after="120"/>
        <w:contextualSpacing w:val="0"/>
        <w:rPr>
          <w:rFonts w:ascii="Times New Roman" w:hAnsi="Times New Roman"/>
          <w:b/>
          <w:sz w:val="22"/>
          <w:szCs w:val="22"/>
        </w:rPr>
      </w:pPr>
      <w:r w:rsidRPr="004D7718">
        <w:rPr>
          <w:rFonts w:ascii="Times New Roman" w:hAnsi="Times New Roman"/>
          <w:b/>
          <w:sz w:val="22"/>
          <w:szCs w:val="22"/>
        </w:rPr>
        <w:t>Step 1</w:t>
      </w:r>
      <w:r w:rsidR="00BD4A8C" w:rsidRPr="004D7718">
        <w:rPr>
          <w:rFonts w:ascii="Times New Roman" w:hAnsi="Times New Roman"/>
          <w:b/>
          <w:sz w:val="22"/>
          <w:szCs w:val="22"/>
        </w:rPr>
        <w:t xml:space="preserve">: </w:t>
      </w:r>
      <w:r w:rsidRPr="004D7718">
        <w:rPr>
          <w:rFonts w:ascii="Times New Roman" w:hAnsi="Times New Roman"/>
          <w:b/>
          <w:sz w:val="22"/>
          <w:szCs w:val="22"/>
        </w:rPr>
        <w:t>Geographic Conversion Rule.</w:t>
      </w:r>
    </w:p>
    <w:p w14:paraId="6FA6AA4E" w14:textId="07783EE6" w:rsidR="00157E4A" w:rsidRPr="004D7718" w:rsidRDefault="00157E4A">
      <w:pPr>
        <w:pStyle w:val="ListParagraph"/>
        <w:numPr>
          <w:ilvl w:val="1"/>
          <w:numId w:val="4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moving from Albuquerque to Phoenix</w:t>
      </w:r>
      <w:r w:rsidR="0035401A">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so we need to apply the geographic conversion rule. </w:t>
      </w:r>
    </w:p>
    <w:p w14:paraId="67E074EF" w14:textId="77777777" w:rsidR="00157E4A" w:rsidRPr="004D7718" w:rsidRDefault="00157E4A">
      <w:pPr>
        <w:pStyle w:val="ListParagraph"/>
        <w:numPr>
          <w:ilvl w:val="1"/>
          <w:numId w:val="4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moving from </w:t>
      </w:r>
      <w:r w:rsidR="00BA4BE3" w:rsidRPr="004D7718">
        <w:rPr>
          <w:rFonts w:ascii="Times New Roman" w:hAnsi="Times New Roman"/>
          <w:color w:val="000000" w:themeColor="text1"/>
          <w:sz w:val="22"/>
          <w:szCs w:val="22"/>
        </w:rPr>
        <w:t>WG-12 step 5</w:t>
      </w:r>
      <w:r w:rsidRPr="004D7718">
        <w:rPr>
          <w:rFonts w:ascii="Times New Roman" w:hAnsi="Times New Roman"/>
          <w:color w:val="000000" w:themeColor="text1"/>
          <w:sz w:val="22"/>
          <w:szCs w:val="22"/>
        </w:rPr>
        <w:t xml:space="preserve"> ($</w:t>
      </w:r>
      <w:r w:rsidR="00BA4BE3" w:rsidRPr="004D7718">
        <w:rPr>
          <w:rFonts w:ascii="Times New Roman" w:hAnsi="Times New Roman"/>
          <w:color w:val="000000" w:themeColor="text1"/>
          <w:sz w:val="22"/>
          <w:szCs w:val="22"/>
        </w:rPr>
        <w:t>31.98</w:t>
      </w:r>
      <w:r w:rsidRPr="004D7718">
        <w:rPr>
          <w:rFonts w:ascii="Times New Roman" w:hAnsi="Times New Roman"/>
          <w:color w:val="000000" w:themeColor="text1"/>
          <w:sz w:val="22"/>
          <w:szCs w:val="22"/>
        </w:rPr>
        <w:t xml:space="preserve">) on </w:t>
      </w:r>
      <w:r w:rsidR="00BA4BE3" w:rsidRPr="004D7718">
        <w:rPr>
          <w:rFonts w:ascii="Times New Roman" w:hAnsi="Times New Roman"/>
          <w:color w:val="000000" w:themeColor="text1"/>
          <w:sz w:val="22"/>
          <w:szCs w:val="22"/>
        </w:rPr>
        <w:t>the AQ pay table</w:t>
      </w:r>
      <w:r w:rsidRPr="004D7718">
        <w:rPr>
          <w:rFonts w:ascii="Times New Roman" w:hAnsi="Times New Roman"/>
          <w:color w:val="000000" w:themeColor="text1"/>
          <w:sz w:val="22"/>
          <w:szCs w:val="22"/>
        </w:rPr>
        <w:t xml:space="preserve"> to grade </w:t>
      </w:r>
      <w:r w:rsidR="00BA4BE3" w:rsidRPr="004D7718">
        <w:rPr>
          <w:rFonts w:ascii="Times New Roman" w:hAnsi="Times New Roman"/>
          <w:color w:val="000000" w:themeColor="text1"/>
          <w:sz w:val="22"/>
          <w:szCs w:val="22"/>
        </w:rPr>
        <w:t>WG-12</w:t>
      </w:r>
      <w:r w:rsidRPr="004D7718">
        <w:rPr>
          <w:rFonts w:ascii="Times New Roman" w:hAnsi="Times New Roman"/>
          <w:color w:val="000000" w:themeColor="text1"/>
          <w:sz w:val="22"/>
          <w:szCs w:val="22"/>
        </w:rPr>
        <w:t xml:space="preserve"> step </w:t>
      </w:r>
      <w:r w:rsidR="00BA4BE3" w:rsidRPr="004D7718">
        <w:rPr>
          <w:rFonts w:ascii="Times New Roman" w:hAnsi="Times New Roman"/>
          <w:color w:val="000000" w:themeColor="text1"/>
          <w:sz w:val="22"/>
          <w:szCs w:val="22"/>
        </w:rPr>
        <w:t>5</w:t>
      </w:r>
      <w:r w:rsidRPr="004D7718">
        <w:rPr>
          <w:rFonts w:ascii="Times New Roman" w:hAnsi="Times New Roman"/>
          <w:color w:val="000000" w:themeColor="text1"/>
          <w:sz w:val="22"/>
          <w:szCs w:val="22"/>
        </w:rPr>
        <w:t xml:space="preserve"> on the </w:t>
      </w:r>
      <w:r w:rsidR="00BA4BE3" w:rsidRPr="004D7718">
        <w:rPr>
          <w:rFonts w:ascii="Times New Roman" w:hAnsi="Times New Roman"/>
          <w:color w:val="000000" w:themeColor="text1"/>
          <w:sz w:val="22"/>
          <w:szCs w:val="22"/>
        </w:rPr>
        <w:t>PX</w:t>
      </w:r>
      <w:r w:rsidRPr="004D7718">
        <w:rPr>
          <w:rFonts w:ascii="Times New Roman" w:hAnsi="Times New Roman"/>
          <w:color w:val="000000" w:themeColor="text1"/>
          <w:sz w:val="22"/>
          <w:szCs w:val="22"/>
        </w:rPr>
        <w:t xml:space="preserve"> locality table ($</w:t>
      </w:r>
      <w:r w:rsidR="00BA4BE3" w:rsidRPr="004D7718">
        <w:rPr>
          <w:rFonts w:ascii="Times New Roman" w:hAnsi="Times New Roman"/>
          <w:color w:val="000000" w:themeColor="text1"/>
          <w:sz w:val="22"/>
          <w:szCs w:val="22"/>
        </w:rPr>
        <w:t>33.43</w:t>
      </w:r>
      <w:r w:rsidRPr="004D7718">
        <w:rPr>
          <w:rFonts w:ascii="Times New Roman" w:hAnsi="Times New Roman"/>
          <w:color w:val="000000" w:themeColor="text1"/>
          <w:sz w:val="22"/>
          <w:szCs w:val="22"/>
        </w:rPr>
        <w:t>).</w:t>
      </w:r>
    </w:p>
    <w:p w14:paraId="28F2E5BE" w14:textId="77777777" w:rsidR="00157E4A" w:rsidRPr="004D7718" w:rsidRDefault="00BA4BE3">
      <w:pPr>
        <w:pStyle w:val="ListParagraph"/>
        <w:numPr>
          <w:ilvl w:val="1"/>
          <w:numId w:val="4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Anita’s</w:t>
      </w:r>
      <w:r w:rsidR="00157E4A" w:rsidRPr="004D7718">
        <w:rPr>
          <w:rFonts w:ascii="Times New Roman" w:hAnsi="Times New Roman"/>
          <w:color w:val="000000" w:themeColor="text1"/>
          <w:sz w:val="22"/>
          <w:szCs w:val="22"/>
        </w:rPr>
        <w:t xml:space="preserve"> converted rate is $</w:t>
      </w:r>
      <w:r w:rsidRPr="004D7718">
        <w:rPr>
          <w:rFonts w:ascii="Times New Roman" w:hAnsi="Times New Roman"/>
          <w:color w:val="000000" w:themeColor="text1"/>
          <w:sz w:val="22"/>
          <w:szCs w:val="22"/>
        </w:rPr>
        <w:t>33.43</w:t>
      </w:r>
      <w:r w:rsidR="00157E4A" w:rsidRPr="004D7718">
        <w:rPr>
          <w:rFonts w:ascii="Times New Roman" w:hAnsi="Times New Roman"/>
          <w:color w:val="000000" w:themeColor="text1"/>
          <w:sz w:val="22"/>
          <w:szCs w:val="22"/>
        </w:rPr>
        <w:t>.</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157E4A" w:rsidRPr="004D7718" w14:paraId="4BFCA712" w14:textId="77777777" w:rsidTr="004B74B7">
        <w:trPr>
          <w:tblHeader/>
        </w:trPr>
        <w:tc>
          <w:tcPr>
            <w:tcW w:w="783" w:type="dxa"/>
            <w:shd w:val="clear" w:color="auto" w:fill="D9D9D9" w:themeFill="background1" w:themeFillShade="D9"/>
          </w:tcPr>
          <w:p w14:paraId="0964799A" w14:textId="77777777" w:rsidR="00157E4A" w:rsidRPr="00A72707" w:rsidRDefault="00BA4BE3"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2018</w:t>
            </w:r>
          </w:p>
        </w:tc>
        <w:tc>
          <w:tcPr>
            <w:tcW w:w="688" w:type="dxa"/>
            <w:shd w:val="clear" w:color="auto" w:fill="D9D9D9" w:themeFill="background1" w:themeFillShade="D9"/>
            <w:hideMark/>
          </w:tcPr>
          <w:p w14:paraId="6E99B8AC"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1A4E9360"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53788B23"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527E9F92"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5EBC866B"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017DA3AC"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5</w:t>
            </w:r>
          </w:p>
        </w:tc>
      </w:tr>
      <w:tr w:rsidR="00BA4BE3" w:rsidRPr="004D7718" w14:paraId="2A926359" w14:textId="77777777" w:rsidTr="00BA4BE3">
        <w:tc>
          <w:tcPr>
            <w:tcW w:w="783" w:type="dxa"/>
          </w:tcPr>
          <w:p w14:paraId="36A2301D" w14:textId="77777777" w:rsidR="00BA4BE3" w:rsidRPr="00A72707" w:rsidRDefault="00BA4BE3" w:rsidP="00BA4BE3">
            <w:pPr>
              <w:jc w:val="center"/>
              <w:rPr>
                <w:rFonts w:asciiTheme="minorHAnsi" w:hAnsiTheme="minorHAnsi" w:cstheme="minorHAnsi"/>
                <w:b/>
                <w:color w:val="000000" w:themeColor="text1"/>
                <w:sz w:val="22"/>
                <w:szCs w:val="22"/>
              </w:rPr>
            </w:pPr>
            <w:r w:rsidRPr="00A72707">
              <w:rPr>
                <w:rFonts w:asciiTheme="minorHAnsi" w:hAnsiTheme="minorHAnsi" w:cstheme="minorHAnsi"/>
                <w:b/>
                <w:color w:val="000000" w:themeColor="text1"/>
                <w:sz w:val="22"/>
                <w:szCs w:val="22"/>
              </w:rPr>
              <w:t>AQ</w:t>
            </w:r>
          </w:p>
        </w:tc>
        <w:tc>
          <w:tcPr>
            <w:tcW w:w="688" w:type="dxa"/>
            <w:vAlign w:val="center"/>
          </w:tcPr>
          <w:p w14:paraId="071C8DEC"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12</w:t>
            </w:r>
          </w:p>
        </w:tc>
        <w:tc>
          <w:tcPr>
            <w:tcW w:w="869" w:type="dxa"/>
            <w:vAlign w:val="center"/>
          </w:tcPr>
          <w:p w14:paraId="6D7D51DA"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27.43</w:t>
            </w:r>
          </w:p>
        </w:tc>
        <w:tc>
          <w:tcPr>
            <w:tcW w:w="900" w:type="dxa"/>
            <w:vAlign w:val="center"/>
          </w:tcPr>
          <w:p w14:paraId="7BB9FE18"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28.57</w:t>
            </w:r>
          </w:p>
        </w:tc>
        <w:tc>
          <w:tcPr>
            <w:tcW w:w="900" w:type="dxa"/>
            <w:vAlign w:val="center"/>
          </w:tcPr>
          <w:p w14:paraId="2955E01F"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29.65</w:t>
            </w:r>
          </w:p>
        </w:tc>
        <w:tc>
          <w:tcPr>
            <w:tcW w:w="900" w:type="dxa"/>
            <w:vAlign w:val="center"/>
          </w:tcPr>
          <w:p w14:paraId="5E83D369"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30.84</w:t>
            </w:r>
          </w:p>
        </w:tc>
        <w:tc>
          <w:tcPr>
            <w:tcW w:w="900" w:type="dxa"/>
            <w:shd w:val="clear" w:color="auto" w:fill="A6A6A6" w:themeFill="background1" w:themeFillShade="A6"/>
            <w:vAlign w:val="center"/>
          </w:tcPr>
          <w:p w14:paraId="02524E4C" w14:textId="77777777" w:rsidR="00BA4BE3" w:rsidRPr="00A72707" w:rsidRDefault="00BA4BE3" w:rsidP="00BA4BE3">
            <w:pPr>
              <w:jc w:val="center"/>
              <w:rPr>
                <w:rFonts w:asciiTheme="minorHAnsi" w:hAnsiTheme="minorHAnsi" w:cstheme="minorHAnsi"/>
                <w:sz w:val="22"/>
                <w:szCs w:val="22"/>
              </w:rPr>
            </w:pPr>
            <w:r w:rsidRPr="00A72707">
              <w:rPr>
                <w:rFonts w:asciiTheme="minorHAnsi" w:hAnsiTheme="minorHAnsi" w:cstheme="minorHAnsi"/>
                <w:sz w:val="22"/>
                <w:szCs w:val="22"/>
              </w:rPr>
              <w:t>31.98</w:t>
            </w:r>
          </w:p>
        </w:tc>
      </w:tr>
      <w:tr w:rsidR="00BA4BE3" w:rsidRPr="004D7718" w14:paraId="1187AD0A" w14:textId="77777777" w:rsidTr="002B5872">
        <w:tc>
          <w:tcPr>
            <w:tcW w:w="783" w:type="dxa"/>
          </w:tcPr>
          <w:p w14:paraId="4CFA077A" w14:textId="77777777" w:rsidR="00BA4BE3" w:rsidRPr="00A72707" w:rsidRDefault="00BA4BE3" w:rsidP="00BA4BE3">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PX</w:t>
            </w:r>
          </w:p>
        </w:tc>
        <w:tc>
          <w:tcPr>
            <w:tcW w:w="688" w:type="dxa"/>
            <w:vAlign w:val="center"/>
          </w:tcPr>
          <w:p w14:paraId="2EFDC25E" w14:textId="77777777" w:rsidR="00BA4BE3" w:rsidRPr="00A72707" w:rsidRDefault="00BA4BE3" w:rsidP="00BA4BE3">
            <w:pPr>
              <w:jc w:val="center"/>
              <w:rPr>
                <w:rFonts w:asciiTheme="minorHAnsi" w:hAnsiTheme="minorHAnsi" w:cstheme="minorHAnsi"/>
                <w:bCs/>
                <w:color w:val="000000" w:themeColor="text1"/>
                <w:sz w:val="22"/>
                <w:szCs w:val="22"/>
              </w:rPr>
            </w:pPr>
            <w:r w:rsidRPr="00A72707">
              <w:rPr>
                <w:rFonts w:asciiTheme="minorHAnsi" w:hAnsiTheme="minorHAnsi" w:cstheme="minorHAnsi"/>
                <w:bCs/>
                <w:color w:val="000000" w:themeColor="text1"/>
                <w:sz w:val="22"/>
                <w:szCs w:val="22"/>
              </w:rPr>
              <w:t>12</w:t>
            </w:r>
          </w:p>
        </w:tc>
        <w:tc>
          <w:tcPr>
            <w:tcW w:w="869" w:type="dxa"/>
            <w:vAlign w:val="center"/>
          </w:tcPr>
          <w:p w14:paraId="58164AF7" w14:textId="77777777" w:rsidR="00BA4BE3" w:rsidRPr="00A72707" w:rsidRDefault="00BA4BE3" w:rsidP="00BA4BE3">
            <w:pPr>
              <w:jc w:val="center"/>
              <w:rPr>
                <w:rFonts w:asciiTheme="minorHAnsi" w:hAnsiTheme="minorHAnsi" w:cstheme="minorHAnsi"/>
                <w:bCs/>
                <w:color w:val="000000" w:themeColor="text1"/>
                <w:sz w:val="22"/>
                <w:szCs w:val="22"/>
              </w:rPr>
            </w:pPr>
            <w:r w:rsidRPr="00A72707">
              <w:rPr>
                <w:rFonts w:asciiTheme="minorHAnsi" w:hAnsiTheme="minorHAnsi" w:cstheme="minorHAnsi"/>
                <w:bCs/>
                <w:color w:val="000000" w:themeColor="text1"/>
                <w:sz w:val="22"/>
                <w:szCs w:val="22"/>
              </w:rPr>
              <w:t>28.68</w:t>
            </w:r>
          </w:p>
        </w:tc>
        <w:tc>
          <w:tcPr>
            <w:tcW w:w="900" w:type="dxa"/>
            <w:vAlign w:val="center"/>
          </w:tcPr>
          <w:p w14:paraId="6A46D61F" w14:textId="77777777" w:rsidR="00BA4BE3" w:rsidRPr="00A72707" w:rsidRDefault="00BA4BE3" w:rsidP="00BA4BE3">
            <w:pPr>
              <w:jc w:val="center"/>
              <w:rPr>
                <w:rFonts w:asciiTheme="minorHAnsi" w:hAnsiTheme="minorHAnsi" w:cstheme="minorHAnsi"/>
                <w:bCs/>
                <w:color w:val="000000" w:themeColor="text1"/>
                <w:sz w:val="22"/>
                <w:szCs w:val="22"/>
              </w:rPr>
            </w:pPr>
            <w:r w:rsidRPr="00A72707">
              <w:rPr>
                <w:rFonts w:asciiTheme="minorHAnsi" w:hAnsiTheme="minorHAnsi" w:cstheme="minorHAnsi"/>
                <w:bCs/>
                <w:color w:val="000000" w:themeColor="text1"/>
                <w:sz w:val="22"/>
                <w:szCs w:val="22"/>
              </w:rPr>
              <w:t>29.86</w:t>
            </w:r>
          </w:p>
        </w:tc>
        <w:tc>
          <w:tcPr>
            <w:tcW w:w="900" w:type="dxa"/>
            <w:vAlign w:val="center"/>
          </w:tcPr>
          <w:p w14:paraId="3A914EC9" w14:textId="77777777" w:rsidR="00BA4BE3" w:rsidRPr="00A72707" w:rsidRDefault="00BA4BE3" w:rsidP="00BA4BE3">
            <w:pPr>
              <w:jc w:val="center"/>
              <w:rPr>
                <w:rFonts w:asciiTheme="minorHAnsi" w:hAnsiTheme="minorHAnsi" w:cstheme="minorHAnsi"/>
                <w:bCs/>
                <w:color w:val="000000" w:themeColor="text1"/>
                <w:sz w:val="22"/>
                <w:szCs w:val="22"/>
              </w:rPr>
            </w:pPr>
            <w:r w:rsidRPr="00A72707">
              <w:rPr>
                <w:rFonts w:asciiTheme="minorHAnsi" w:hAnsiTheme="minorHAnsi" w:cstheme="minorHAnsi"/>
                <w:bCs/>
                <w:color w:val="000000" w:themeColor="text1"/>
                <w:sz w:val="22"/>
                <w:szCs w:val="22"/>
              </w:rPr>
              <w:t>31.05</w:t>
            </w:r>
          </w:p>
        </w:tc>
        <w:tc>
          <w:tcPr>
            <w:tcW w:w="900" w:type="dxa"/>
            <w:vAlign w:val="center"/>
          </w:tcPr>
          <w:p w14:paraId="73884198" w14:textId="77777777" w:rsidR="00BA4BE3" w:rsidRPr="00A72707" w:rsidRDefault="00BA4BE3" w:rsidP="00BA4BE3">
            <w:pPr>
              <w:jc w:val="center"/>
              <w:rPr>
                <w:rFonts w:asciiTheme="minorHAnsi" w:hAnsiTheme="minorHAnsi" w:cstheme="minorHAnsi"/>
                <w:bCs/>
                <w:color w:val="000000" w:themeColor="text1"/>
                <w:sz w:val="22"/>
                <w:szCs w:val="22"/>
              </w:rPr>
            </w:pPr>
            <w:r w:rsidRPr="00A72707">
              <w:rPr>
                <w:rFonts w:asciiTheme="minorHAnsi" w:hAnsiTheme="minorHAnsi" w:cstheme="minorHAnsi"/>
                <w:bCs/>
                <w:color w:val="000000" w:themeColor="text1"/>
                <w:sz w:val="22"/>
                <w:szCs w:val="22"/>
              </w:rPr>
              <w:t>32.25</w:t>
            </w:r>
          </w:p>
        </w:tc>
        <w:tc>
          <w:tcPr>
            <w:tcW w:w="900" w:type="dxa"/>
            <w:shd w:val="clear" w:color="auto" w:fill="FFFF00"/>
            <w:vAlign w:val="center"/>
          </w:tcPr>
          <w:p w14:paraId="4D49567C" w14:textId="77777777" w:rsidR="00BA4BE3" w:rsidRPr="00A72707" w:rsidRDefault="00BA4BE3" w:rsidP="00BA4BE3">
            <w:pPr>
              <w:jc w:val="center"/>
              <w:rPr>
                <w:rFonts w:asciiTheme="minorHAnsi" w:hAnsiTheme="minorHAnsi" w:cstheme="minorHAnsi"/>
                <w:bCs/>
                <w:color w:val="000000" w:themeColor="text1"/>
                <w:sz w:val="22"/>
                <w:szCs w:val="22"/>
              </w:rPr>
            </w:pPr>
            <w:r w:rsidRPr="00A72707">
              <w:rPr>
                <w:rFonts w:asciiTheme="minorHAnsi" w:hAnsiTheme="minorHAnsi" w:cstheme="minorHAnsi"/>
                <w:bCs/>
                <w:color w:val="000000" w:themeColor="text1"/>
                <w:sz w:val="22"/>
                <w:szCs w:val="22"/>
              </w:rPr>
              <w:t>33.43</w:t>
            </w:r>
          </w:p>
        </w:tc>
      </w:tr>
    </w:tbl>
    <w:p w14:paraId="1D0611E1" w14:textId="77777777" w:rsidR="00157E4A" w:rsidRPr="004D7718" w:rsidRDefault="00157E4A">
      <w:pPr>
        <w:pStyle w:val="ListParagraph"/>
        <w:numPr>
          <w:ilvl w:val="0"/>
          <w:numId w:val="48"/>
        </w:numPr>
        <w:spacing w:before="120" w:after="120"/>
        <w:contextualSpacing w:val="0"/>
        <w:rPr>
          <w:rFonts w:ascii="Times New Roman" w:hAnsi="Times New Roman"/>
          <w:b/>
          <w:sz w:val="22"/>
          <w:szCs w:val="22"/>
        </w:rPr>
      </w:pPr>
      <w:r w:rsidRPr="004D7718">
        <w:rPr>
          <w:rFonts w:ascii="Times New Roman" w:hAnsi="Times New Roman"/>
          <w:b/>
          <w:sz w:val="22"/>
          <w:szCs w:val="22"/>
        </w:rPr>
        <w:t>Step 2</w:t>
      </w:r>
      <w:r w:rsidR="00BD4A8C" w:rsidRPr="004D7718">
        <w:rPr>
          <w:rFonts w:ascii="Times New Roman" w:hAnsi="Times New Roman"/>
          <w:b/>
          <w:sz w:val="22"/>
          <w:szCs w:val="22"/>
        </w:rPr>
        <w:t xml:space="preserve">: </w:t>
      </w:r>
      <w:r w:rsidRPr="004D7718">
        <w:rPr>
          <w:rFonts w:ascii="Times New Roman" w:hAnsi="Times New Roman"/>
          <w:b/>
          <w:sz w:val="22"/>
          <w:szCs w:val="22"/>
        </w:rPr>
        <w:t>Annualize the Hourly Rate.</w:t>
      </w:r>
      <w:r w:rsidR="001F6D59" w:rsidRPr="004D7718">
        <w:rPr>
          <w:rFonts w:ascii="Times New Roman" w:hAnsi="Times New Roman"/>
          <w:b/>
          <w:sz w:val="22"/>
          <w:szCs w:val="22"/>
        </w:rPr>
        <w:t xml:space="preserve"> </w:t>
      </w:r>
      <w:r w:rsidRPr="004D7718">
        <w:rPr>
          <w:rFonts w:ascii="Times New Roman" w:hAnsi="Times New Roman"/>
          <w:sz w:val="22"/>
          <w:szCs w:val="22"/>
        </w:rPr>
        <w:t>Convert h</w:t>
      </w:r>
      <w:r w:rsidR="00BA4BE3" w:rsidRPr="004D7718">
        <w:rPr>
          <w:rFonts w:ascii="Times New Roman" w:hAnsi="Times New Roman"/>
          <w:sz w:val="22"/>
          <w:szCs w:val="22"/>
        </w:rPr>
        <w:t>er</w:t>
      </w:r>
      <w:r w:rsidRPr="004D7718">
        <w:rPr>
          <w:rFonts w:ascii="Times New Roman" w:hAnsi="Times New Roman"/>
          <w:sz w:val="22"/>
          <w:szCs w:val="22"/>
        </w:rPr>
        <w:t xml:space="preserve"> hourly rate to an annual rate by multiplying it by 2087:</w:t>
      </w:r>
    </w:p>
    <w:p w14:paraId="0CE8B5E4" w14:textId="77777777" w:rsidR="00157E4A" w:rsidRPr="004D7718" w:rsidRDefault="00157E4A" w:rsidP="004E3105">
      <w:pPr>
        <w:spacing w:before="120" w:after="120"/>
        <w:ind w:left="1080"/>
        <w:rPr>
          <w:rFonts w:ascii="Times New Roman" w:hAnsi="Times New Roman"/>
          <w:i/>
          <w:sz w:val="22"/>
          <w:szCs w:val="22"/>
        </w:rPr>
      </w:pPr>
      <w:r w:rsidRPr="004D7718">
        <w:rPr>
          <w:rFonts w:ascii="Times New Roman" w:hAnsi="Times New Roman"/>
          <w:i/>
          <w:sz w:val="22"/>
          <w:szCs w:val="22"/>
        </w:rPr>
        <w:t>$3</w:t>
      </w:r>
      <w:r w:rsidR="00BA4BE3" w:rsidRPr="004D7718">
        <w:rPr>
          <w:rFonts w:ascii="Times New Roman" w:hAnsi="Times New Roman"/>
          <w:i/>
          <w:sz w:val="22"/>
          <w:szCs w:val="22"/>
        </w:rPr>
        <w:t>3.43</w:t>
      </w:r>
      <w:r w:rsidRPr="004D7718">
        <w:rPr>
          <w:rFonts w:ascii="Times New Roman" w:hAnsi="Times New Roman"/>
          <w:i/>
          <w:sz w:val="22"/>
          <w:szCs w:val="22"/>
        </w:rPr>
        <w:t xml:space="preserve"> x 2087 = $6</w:t>
      </w:r>
      <w:r w:rsidR="00BA4BE3" w:rsidRPr="004D7718">
        <w:rPr>
          <w:rFonts w:ascii="Times New Roman" w:hAnsi="Times New Roman"/>
          <w:i/>
          <w:sz w:val="22"/>
          <w:szCs w:val="22"/>
        </w:rPr>
        <w:t>9,768</w:t>
      </w:r>
    </w:p>
    <w:p w14:paraId="56969470" w14:textId="77777777" w:rsidR="00157E4A" w:rsidRPr="004D7718" w:rsidRDefault="00157E4A">
      <w:pPr>
        <w:pStyle w:val="ListParagraph"/>
        <w:numPr>
          <w:ilvl w:val="0"/>
          <w:numId w:val="48"/>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69C977C2" w14:textId="77777777" w:rsidR="00157E4A" w:rsidRPr="004D7718" w:rsidRDefault="00157E4A">
      <w:pPr>
        <w:pStyle w:val="ListParagraph"/>
        <w:numPr>
          <w:ilvl w:val="1"/>
          <w:numId w:val="4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71043CF8" w14:textId="77777777" w:rsidR="00157E4A" w:rsidRPr="004D7718" w:rsidRDefault="00157E4A" w:rsidP="004E3105">
      <w:pPr>
        <w:pStyle w:val="ListParagraph"/>
        <w:spacing w:before="120" w:after="120"/>
        <w:ind w:left="144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 xml:space="preserve">The </w:t>
      </w:r>
      <w:r w:rsidR="00BA4BE3" w:rsidRPr="004D7718">
        <w:rPr>
          <w:rFonts w:ascii="Times New Roman" w:hAnsi="Times New Roman"/>
          <w:i/>
          <w:color w:val="000000" w:themeColor="text1"/>
          <w:sz w:val="22"/>
          <w:szCs w:val="22"/>
        </w:rPr>
        <w:t>Phoenix</w:t>
      </w:r>
      <w:r w:rsidRPr="004D7718">
        <w:rPr>
          <w:rFonts w:ascii="Times New Roman" w:hAnsi="Times New Roman"/>
          <w:i/>
          <w:color w:val="000000" w:themeColor="text1"/>
          <w:sz w:val="22"/>
          <w:szCs w:val="22"/>
        </w:rPr>
        <w:t xml:space="preserve"> locality table applies to a GS-0301-09 position in </w:t>
      </w:r>
      <w:r w:rsidR="00BA4BE3" w:rsidRPr="004D7718">
        <w:rPr>
          <w:rFonts w:ascii="Times New Roman" w:hAnsi="Times New Roman"/>
          <w:i/>
          <w:color w:val="000000" w:themeColor="text1"/>
          <w:sz w:val="22"/>
          <w:szCs w:val="22"/>
        </w:rPr>
        <w:t>Phoenix.</w:t>
      </w:r>
    </w:p>
    <w:p w14:paraId="4AA3DAB9" w14:textId="77777777" w:rsidR="00157E4A" w:rsidRPr="004D7718" w:rsidRDefault="00157E4A">
      <w:pPr>
        <w:pStyle w:val="ListParagraph"/>
        <w:numPr>
          <w:ilvl w:val="1"/>
          <w:numId w:val="4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($6</w:t>
      </w:r>
      <w:r w:rsidR="00BA4BE3" w:rsidRPr="004D7718">
        <w:rPr>
          <w:rFonts w:ascii="Times New Roman" w:hAnsi="Times New Roman"/>
          <w:color w:val="000000" w:themeColor="text1"/>
          <w:sz w:val="22"/>
          <w:szCs w:val="22"/>
        </w:rPr>
        <w:t>9,768</w:t>
      </w:r>
      <w:r w:rsidRPr="004D7718">
        <w:rPr>
          <w:rFonts w:ascii="Times New Roman" w:hAnsi="Times New Roman"/>
          <w:color w:val="000000" w:themeColor="text1"/>
          <w:sz w:val="22"/>
          <w:szCs w:val="22"/>
        </w:rPr>
        <w:t xml:space="preserve">) fits within the steps of the position the employee is moving into (GS-09 in </w:t>
      </w:r>
      <w:r w:rsidR="00BA4BE3" w:rsidRPr="004D7718">
        <w:rPr>
          <w:rFonts w:ascii="Times New Roman" w:hAnsi="Times New Roman"/>
          <w:color w:val="000000" w:themeColor="text1"/>
          <w:sz w:val="22"/>
          <w:szCs w:val="22"/>
        </w:rPr>
        <w:t>PHX</w:t>
      </w:r>
      <w:r w:rsidRPr="004D7718">
        <w:rPr>
          <w:rFonts w:ascii="Times New Roman" w:hAnsi="Times New Roman"/>
          <w:color w:val="000000" w:themeColor="text1"/>
          <w:sz w:val="22"/>
          <w:szCs w:val="22"/>
        </w:rPr>
        <w:t>).</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157E4A" w:rsidRPr="004D7718" w14:paraId="445CAE04" w14:textId="77777777" w:rsidTr="00157E4A">
        <w:trPr>
          <w:tblHeader/>
        </w:trPr>
        <w:tc>
          <w:tcPr>
            <w:tcW w:w="720" w:type="dxa"/>
            <w:shd w:val="clear" w:color="auto" w:fill="D9D9D9" w:themeFill="background1" w:themeFillShade="D9"/>
          </w:tcPr>
          <w:p w14:paraId="0B0AC2F4"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20</w:t>
            </w:r>
            <w:r w:rsidR="00BA4BE3" w:rsidRPr="00A72707">
              <w:rPr>
                <w:rFonts w:asciiTheme="minorHAnsi" w:hAnsiTheme="minorHAnsi" w:cstheme="minorHAnsi"/>
                <w:b/>
                <w:bCs/>
                <w:color w:val="000000" w:themeColor="text1"/>
                <w:sz w:val="22"/>
                <w:szCs w:val="22"/>
              </w:rPr>
              <w:t>18</w:t>
            </w:r>
          </w:p>
        </w:tc>
        <w:tc>
          <w:tcPr>
            <w:tcW w:w="540" w:type="dxa"/>
            <w:shd w:val="clear" w:color="auto" w:fill="D9D9D9" w:themeFill="background1" w:themeFillShade="D9"/>
            <w:hideMark/>
          </w:tcPr>
          <w:p w14:paraId="36E5B2A7"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25038A5C"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13DFAF29"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074F732B"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E01DFBD"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8F10217"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0EA218B"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115AEA2"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7D94E38"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69AC496"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A748D46"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10</w:t>
            </w:r>
          </w:p>
        </w:tc>
      </w:tr>
      <w:tr w:rsidR="00BA4BE3" w:rsidRPr="004D7718" w14:paraId="312A96D7" w14:textId="77777777" w:rsidTr="00157E4A">
        <w:tc>
          <w:tcPr>
            <w:tcW w:w="720" w:type="dxa"/>
          </w:tcPr>
          <w:p w14:paraId="328CA566" w14:textId="77777777" w:rsidR="00BA4BE3" w:rsidRPr="00A72707" w:rsidRDefault="00BA4BE3" w:rsidP="00BA4BE3">
            <w:pPr>
              <w:jc w:val="center"/>
              <w:rPr>
                <w:rFonts w:asciiTheme="minorHAnsi" w:hAnsiTheme="minorHAnsi" w:cstheme="minorHAnsi"/>
                <w:b/>
                <w:bCs/>
                <w:sz w:val="22"/>
                <w:szCs w:val="22"/>
              </w:rPr>
            </w:pPr>
            <w:r w:rsidRPr="00A72707">
              <w:rPr>
                <w:rFonts w:asciiTheme="minorHAnsi" w:hAnsiTheme="minorHAnsi" w:cstheme="minorHAnsi"/>
                <w:b/>
                <w:bCs/>
                <w:sz w:val="22"/>
                <w:szCs w:val="22"/>
              </w:rPr>
              <w:t>PHX</w:t>
            </w:r>
          </w:p>
        </w:tc>
        <w:tc>
          <w:tcPr>
            <w:tcW w:w="540" w:type="dxa"/>
            <w:vAlign w:val="center"/>
            <w:hideMark/>
          </w:tcPr>
          <w:p w14:paraId="58B1FAA4"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09</w:t>
            </w:r>
          </w:p>
        </w:tc>
        <w:tc>
          <w:tcPr>
            <w:tcW w:w="900" w:type="dxa"/>
            <w:vAlign w:val="center"/>
            <w:hideMark/>
          </w:tcPr>
          <w:p w14:paraId="3EE95572"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53,970</w:t>
            </w:r>
          </w:p>
        </w:tc>
        <w:tc>
          <w:tcPr>
            <w:tcW w:w="900" w:type="dxa"/>
            <w:vAlign w:val="center"/>
            <w:hideMark/>
          </w:tcPr>
          <w:p w14:paraId="187FD786"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55,711</w:t>
            </w:r>
          </w:p>
        </w:tc>
        <w:tc>
          <w:tcPr>
            <w:tcW w:w="900" w:type="dxa"/>
            <w:shd w:val="clear" w:color="auto" w:fill="auto"/>
            <w:vAlign w:val="center"/>
            <w:hideMark/>
          </w:tcPr>
          <w:p w14:paraId="7B7BF2BD"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57,453</w:t>
            </w:r>
          </w:p>
        </w:tc>
        <w:tc>
          <w:tcPr>
            <w:tcW w:w="900" w:type="dxa"/>
            <w:shd w:val="clear" w:color="auto" w:fill="auto"/>
            <w:vAlign w:val="center"/>
            <w:hideMark/>
          </w:tcPr>
          <w:p w14:paraId="5D1C2C4D"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59,194</w:t>
            </w:r>
          </w:p>
        </w:tc>
        <w:tc>
          <w:tcPr>
            <w:tcW w:w="900" w:type="dxa"/>
            <w:vAlign w:val="center"/>
            <w:hideMark/>
          </w:tcPr>
          <w:p w14:paraId="1CDC78B1"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60,935</w:t>
            </w:r>
          </w:p>
        </w:tc>
        <w:tc>
          <w:tcPr>
            <w:tcW w:w="900" w:type="dxa"/>
            <w:shd w:val="clear" w:color="auto" w:fill="auto"/>
            <w:vAlign w:val="center"/>
            <w:hideMark/>
          </w:tcPr>
          <w:p w14:paraId="510ED54C"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62,676</w:t>
            </w:r>
          </w:p>
        </w:tc>
        <w:tc>
          <w:tcPr>
            <w:tcW w:w="900" w:type="dxa"/>
            <w:vAlign w:val="center"/>
            <w:hideMark/>
          </w:tcPr>
          <w:p w14:paraId="4119AAE3"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64,417</w:t>
            </w:r>
          </w:p>
        </w:tc>
        <w:tc>
          <w:tcPr>
            <w:tcW w:w="900" w:type="dxa"/>
            <w:shd w:val="clear" w:color="auto" w:fill="auto"/>
            <w:vAlign w:val="center"/>
            <w:hideMark/>
          </w:tcPr>
          <w:p w14:paraId="10BD9DFC"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66,158</w:t>
            </w:r>
          </w:p>
        </w:tc>
        <w:tc>
          <w:tcPr>
            <w:tcW w:w="1080" w:type="dxa"/>
            <w:vAlign w:val="center"/>
            <w:hideMark/>
          </w:tcPr>
          <w:p w14:paraId="55628604"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67,899</w:t>
            </w:r>
          </w:p>
        </w:tc>
        <w:tc>
          <w:tcPr>
            <w:tcW w:w="1080" w:type="dxa"/>
            <w:shd w:val="clear" w:color="auto" w:fill="FFFF00"/>
            <w:vAlign w:val="center"/>
            <w:hideMark/>
          </w:tcPr>
          <w:p w14:paraId="3FBC2D81"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69,640</w:t>
            </w:r>
          </w:p>
        </w:tc>
      </w:tr>
    </w:tbl>
    <w:p w14:paraId="49E97BF0" w14:textId="7B0638E0" w:rsidR="00157E4A" w:rsidRPr="004D7718" w:rsidRDefault="00BA4BE3" w:rsidP="00ED3D0F">
      <w:pPr>
        <w:pStyle w:val="ListParagraph"/>
        <w:numPr>
          <w:ilvl w:val="1"/>
          <w:numId w:val="4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Anita’</w:t>
      </w:r>
      <w:r w:rsidR="00157E4A" w:rsidRPr="004D7718">
        <w:rPr>
          <w:rFonts w:ascii="Times New Roman" w:hAnsi="Times New Roman"/>
          <w:color w:val="000000" w:themeColor="text1"/>
          <w:sz w:val="22"/>
          <w:szCs w:val="22"/>
        </w:rPr>
        <w:t>s retained rate ($6</w:t>
      </w:r>
      <w:r w:rsidRPr="004D7718">
        <w:rPr>
          <w:rFonts w:ascii="Times New Roman" w:hAnsi="Times New Roman"/>
          <w:color w:val="000000" w:themeColor="text1"/>
          <w:sz w:val="22"/>
          <w:szCs w:val="22"/>
        </w:rPr>
        <w:t>9</w:t>
      </w:r>
      <w:r w:rsidR="00157E4A" w:rsidRPr="004D7718">
        <w:rPr>
          <w:rFonts w:ascii="Times New Roman" w:hAnsi="Times New Roman"/>
          <w:color w:val="000000" w:themeColor="text1"/>
          <w:sz w:val="22"/>
          <w:szCs w:val="22"/>
        </w:rPr>
        <w:t>,</w:t>
      </w:r>
      <w:r w:rsidRPr="004D7718">
        <w:rPr>
          <w:rFonts w:ascii="Times New Roman" w:hAnsi="Times New Roman"/>
          <w:color w:val="000000" w:themeColor="text1"/>
          <w:sz w:val="22"/>
          <w:szCs w:val="22"/>
        </w:rPr>
        <w:t>768</w:t>
      </w:r>
      <w:r w:rsidR="00157E4A" w:rsidRPr="004D7718">
        <w:rPr>
          <w:rFonts w:ascii="Times New Roman" w:hAnsi="Times New Roman"/>
          <w:color w:val="000000" w:themeColor="text1"/>
          <w:sz w:val="22"/>
          <w:szCs w:val="22"/>
        </w:rPr>
        <w:t xml:space="preserve">) exceeds step 10 of the GS-09 grade </w:t>
      </w:r>
      <w:r w:rsidRPr="004D7718">
        <w:rPr>
          <w:rFonts w:ascii="Times New Roman" w:hAnsi="Times New Roman"/>
          <w:color w:val="000000" w:themeColor="text1"/>
          <w:sz w:val="22"/>
          <w:szCs w:val="22"/>
        </w:rPr>
        <w:t>s</w:t>
      </w:r>
      <w:r w:rsidR="00157E4A" w:rsidRPr="004D7718">
        <w:rPr>
          <w:rFonts w:ascii="Times New Roman" w:hAnsi="Times New Roman"/>
          <w:color w:val="000000" w:themeColor="text1"/>
          <w:sz w:val="22"/>
          <w:szCs w:val="22"/>
        </w:rPr>
        <w:t xml:space="preserve">he is moving into. </w:t>
      </w:r>
      <w:r w:rsidRPr="004D7718">
        <w:rPr>
          <w:rFonts w:ascii="Times New Roman" w:hAnsi="Times New Roman"/>
          <w:color w:val="000000" w:themeColor="text1"/>
          <w:sz w:val="22"/>
          <w:szCs w:val="22"/>
        </w:rPr>
        <w:t>Anita</w:t>
      </w:r>
      <w:r w:rsidR="00157E4A" w:rsidRPr="004D7718">
        <w:rPr>
          <w:rFonts w:ascii="Times New Roman" w:hAnsi="Times New Roman"/>
          <w:color w:val="000000" w:themeColor="text1"/>
          <w:sz w:val="22"/>
          <w:szCs w:val="22"/>
        </w:rPr>
        <w:t xml:space="preserve"> is entitled to pay retention.</w:t>
      </w:r>
    </w:p>
    <w:p w14:paraId="1D448B1E" w14:textId="77777777" w:rsidR="00157E4A" w:rsidRPr="004D7718" w:rsidRDefault="00157E4A">
      <w:pPr>
        <w:pStyle w:val="ListParagraph"/>
        <w:numPr>
          <w:ilvl w:val="0"/>
          <w:numId w:val="48"/>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w:t>
      </w:r>
      <w:r w:rsidR="00802555" w:rsidRPr="004D7718">
        <w:rPr>
          <w:rFonts w:ascii="Times New Roman" w:hAnsi="Times New Roman"/>
          <w:b/>
          <w:bCs/>
          <w:color w:val="000000" w:themeColor="text1"/>
          <w:sz w:val="22"/>
          <w:szCs w:val="22"/>
        </w:rPr>
        <w:t>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6999CB13" w14:textId="77777777" w:rsidR="00157E4A" w:rsidRPr="004D7718" w:rsidRDefault="00157E4A">
      <w:pPr>
        <w:pStyle w:val="ListParagraph"/>
        <w:numPr>
          <w:ilvl w:val="0"/>
          <w:numId w:val="4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4C107530" w14:textId="77777777" w:rsidR="00157E4A" w:rsidRPr="004D7718" w:rsidRDefault="00157E4A">
      <w:pPr>
        <w:pStyle w:val="ListParagraph"/>
        <w:numPr>
          <w:ilvl w:val="0"/>
          <w:numId w:val="4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157E4A" w:rsidRPr="004D7718" w14:paraId="5C8FEA05" w14:textId="77777777" w:rsidTr="00157E4A">
        <w:trPr>
          <w:tblHeader/>
        </w:trPr>
        <w:tc>
          <w:tcPr>
            <w:tcW w:w="720" w:type="dxa"/>
            <w:shd w:val="clear" w:color="auto" w:fill="D9D9D9" w:themeFill="background1" w:themeFillShade="D9"/>
          </w:tcPr>
          <w:p w14:paraId="2E6C91BF" w14:textId="77777777" w:rsidR="00157E4A" w:rsidRPr="00A72707" w:rsidRDefault="00BA4BE3"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2018</w:t>
            </w:r>
          </w:p>
        </w:tc>
        <w:tc>
          <w:tcPr>
            <w:tcW w:w="540" w:type="dxa"/>
            <w:shd w:val="clear" w:color="auto" w:fill="D9D9D9" w:themeFill="background1" w:themeFillShade="D9"/>
            <w:hideMark/>
          </w:tcPr>
          <w:p w14:paraId="16202807"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6AAC4DA3"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6F2B4FC9"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6BA0CF99"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3490AE9"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4343687"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21CC77E"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751DD65B"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14B559FF"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C4A45B6"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86101D4" w14:textId="77777777" w:rsidR="00157E4A" w:rsidRPr="00A72707" w:rsidRDefault="00157E4A" w:rsidP="00157E4A">
            <w:pPr>
              <w:jc w:val="center"/>
              <w:rPr>
                <w:rFonts w:asciiTheme="minorHAnsi" w:hAnsiTheme="minorHAnsi" w:cstheme="minorHAnsi"/>
                <w:b/>
                <w:bCs/>
                <w:color w:val="000000" w:themeColor="text1"/>
                <w:sz w:val="22"/>
                <w:szCs w:val="22"/>
              </w:rPr>
            </w:pPr>
            <w:r w:rsidRPr="00A72707">
              <w:rPr>
                <w:rFonts w:asciiTheme="minorHAnsi" w:hAnsiTheme="minorHAnsi" w:cstheme="minorHAnsi"/>
                <w:b/>
                <w:bCs/>
                <w:color w:val="000000" w:themeColor="text1"/>
                <w:sz w:val="22"/>
                <w:szCs w:val="22"/>
              </w:rPr>
              <w:t>STEP 10</w:t>
            </w:r>
          </w:p>
        </w:tc>
      </w:tr>
      <w:tr w:rsidR="00BA4BE3" w:rsidRPr="004D7718" w14:paraId="47FD095D" w14:textId="77777777" w:rsidTr="00157E4A">
        <w:tc>
          <w:tcPr>
            <w:tcW w:w="720" w:type="dxa"/>
          </w:tcPr>
          <w:p w14:paraId="1811B103" w14:textId="77777777" w:rsidR="00BA4BE3" w:rsidRPr="00A72707" w:rsidRDefault="00BA4BE3" w:rsidP="00BA4BE3">
            <w:pPr>
              <w:jc w:val="center"/>
              <w:rPr>
                <w:rFonts w:asciiTheme="minorHAnsi" w:hAnsiTheme="minorHAnsi" w:cstheme="minorHAnsi"/>
                <w:b/>
                <w:bCs/>
                <w:sz w:val="22"/>
                <w:szCs w:val="22"/>
              </w:rPr>
            </w:pPr>
            <w:r w:rsidRPr="00A72707">
              <w:rPr>
                <w:rFonts w:asciiTheme="minorHAnsi" w:hAnsiTheme="minorHAnsi" w:cstheme="minorHAnsi"/>
                <w:b/>
                <w:bCs/>
                <w:sz w:val="22"/>
                <w:szCs w:val="22"/>
              </w:rPr>
              <w:t>PHX</w:t>
            </w:r>
          </w:p>
        </w:tc>
        <w:tc>
          <w:tcPr>
            <w:tcW w:w="540" w:type="dxa"/>
            <w:vAlign w:val="center"/>
            <w:hideMark/>
          </w:tcPr>
          <w:p w14:paraId="79C088D8"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09</w:t>
            </w:r>
          </w:p>
        </w:tc>
        <w:tc>
          <w:tcPr>
            <w:tcW w:w="900" w:type="dxa"/>
            <w:vAlign w:val="center"/>
            <w:hideMark/>
          </w:tcPr>
          <w:p w14:paraId="6A4EAE9E"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53,970</w:t>
            </w:r>
          </w:p>
        </w:tc>
        <w:tc>
          <w:tcPr>
            <w:tcW w:w="900" w:type="dxa"/>
            <w:vAlign w:val="center"/>
            <w:hideMark/>
          </w:tcPr>
          <w:p w14:paraId="678DCFD1"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55,711</w:t>
            </w:r>
          </w:p>
        </w:tc>
        <w:tc>
          <w:tcPr>
            <w:tcW w:w="900" w:type="dxa"/>
            <w:shd w:val="clear" w:color="auto" w:fill="auto"/>
            <w:vAlign w:val="center"/>
            <w:hideMark/>
          </w:tcPr>
          <w:p w14:paraId="466A7EC2"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57,453</w:t>
            </w:r>
          </w:p>
        </w:tc>
        <w:tc>
          <w:tcPr>
            <w:tcW w:w="900" w:type="dxa"/>
            <w:shd w:val="clear" w:color="auto" w:fill="auto"/>
            <w:vAlign w:val="center"/>
            <w:hideMark/>
          </w:tcPr>
          <w:p w14:paraId="7E8DBFA6"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59,194</w:t>
            </w:r>
          </w:p>
        </w:tc>
        <w:tc>
          <w:tcPr>
            <w:tcW w:w="900" w:type="dxa"/>
            <w:vAlign w:val="center"/>
            <w:hideMark/>
          </w:tcPr>
          <w:p w14:paraId="1EFE4814"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60,935</w:t>
            </w:r>
          </w:p>
        </w:tc>
        <w:tc>
          <w:tcPr>
            <w:tcW w:w="900" w:type="dxa"/>
            <w:shd w:val="clear" w:color="auto" w:fill="auto"/>
            <w:vAlign w:val="center"/>
            <w:hideMark/>
          </w:tcPr>
          <w:p w14:paraId="1C1FFC03"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62,676</w:t>
            </w:r>
          </w:p>
        </w:tc>
        <w:tc>
          <w:tcPr>
            <w:tcW w:w="900" w:type="dxa"/>
            <w:vAlign w:val="center"/>
            <w:hideMark/>
          </w:tcPr>
          <w:p w14:paraId="1213C347"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64,417</w:t>
            </w:r>
          </w:p>
        </w:tc>
        <w:tc>
          <w:tcPr>
            <w:tcW w:w="900" w:type="dxa"/>
            <w:shd w:val="clear" w:color="auto" w:fill="auto"/>
            <w:vAlign w:val="center"/>
            <w:hideMark/>
          </w:tcPr>
          <w:p w14:paraId="1B373983"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66,158</w:t>
            </w:r>
          </w:p>
        </w:tc>
        <w:tc>
          <w:tcPr>
            <w:tcW w:w="1080" w:type="dxa"/>
            <w:vAlign w:val="center"/>
            <w:hideMark/>
          </w:tcPr>
          <w:p w14:paraId="30A60B57"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67,899</w:t>
            </w:r>
          </w:p>
        </w:tc>
        <w:tc>
          <w:tcPr>
            <w:tcW w:w="1080" w:type="dxa"/>
            <w:shd w:val="clear" w:color="auto" w:fill="FFFF00"/>
            <w:vAlign w:val="center"/>
            <w:hideMark/>
          </w:tcPr>
          <w:p w14:paraId="6D0DDDA6" w14:textId="77777777" w:rsidR="00BA4BE3" w:rsidRPr="00A72707" w:rsidRDefault="00BA4BE3" w:rsidP="00BA4BE3">
            <w:pPr>
              <w:jc w:val="center"/>
              <w:rPr>
                <w:rFonts w:asciiTheme="minorHAnsi" w:hAnsiTheme="minorHAnsi" w:cstheme="minorHAnsi"/>
                <w:bCs/>
                <w:sz w:val="22"/>
                <w:szCs w:val="22"/>
              </w:rPr>
            </w:pPr>
            <w:r w:rsidRPr="00A72707">
              <w:rPr>
                <w:rFonts w:asciiTheme="minorHAnsi" w:hAnsiTheme="minorHAnsi" w:cstheme="minorHAnsi"/>
                <w:bCs/>
                <w:sz w:val="22"/>
                <w:szCs w:val="22"/>
              </w:rPr>
              <w:t>69,640</w:t>
            </w:r>
          </w:p>
        </w:tc>
      </w:tr>
    </w:tbl>
    <w:p w14:paraId="515D0987" w14:textId="77777777" w:rsidR="00157E4A" w:rsidRPr="004D7718" w:rsidRDefault="00157E4A">
      <w:pPr>
        <w:pStyle w:val="ListParagraph"/>
        <w:numPr>
          <w:ilvl w:val="0"/>
          <w:numId w:val="4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79436A96" w14:textId="77777777" w:rsidR="00157E4A" w:rsidRPr="004D7718" w:rsidRDefault="00157E4A" w:rsidP="004E310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$6</w:t>
      </w:r>
      <w:r w:rsidR="002902A6" w:rsidRPr="004D7718">
        <w:rPr>
          <w:rFonts w:ascii="Times New Roman" w:hAnsi="Times New Roman"/>
          <w:bCs/>
          <w:i/>
          <w:color w:val="000000" w:themeColor="text1"/>
          <w:sz w:val="22"/>
          <w:szCs w:val="22"/>
        </w:rPr>
        <w:t>9,640</w:t>
      </w:r>
      <w:r w:rsidRPr="004D7718">
        <w:rPr>
          <w:rFonts w:ascii="Times New Roman" w:hAnsi="Times New Roman"/>
          <w:bCs/>
          <w:i/>
          <w:color w:val="000000" w:themeColor="text1"/>
          <w:sz w:val="22"/>
          <w:szCs w:val="22"/>
        </w:rPr>
        <w:t xml:space="preserve"> X 150% = $</w:t>
      </w:r>
      <w:r w:rsidR="002902A6" w:rsidRPr="004D7718">
        <w:rPr>
          <w:rFonts w:ascii="Times New Roman" w:hAnsi="Times New Roman"/>
          <w:bCs/>
          <w:i/>
          <w:color w:val="000000" w:themeColor="text1"/>
          <w:sz w:val="22"/>
          <w:szCs w:val="22"/>
        </w:rPr>
        <w:t>104,460</w:t>
      </w:r>
    </w:p>
    <w:p w14:paraId="2A5D07EF" w14:textId="77777777" w:rsidR="00157E4A" w:rsidRPr="004D7718" w:rsidRDefault="002902A6">
      <w:pPr>
        <w:pStyle w:val="ListParagraph"/>
        <w:numPr>
          <w:ilvl w:val="0"/>
          <w:numId w:val="49"/>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Anita’s</w:t>
      </w:r>
      <w:r w:rsidR="00157E4A" w:rsidRPr="004D7718">
        <w:rPr>
          <w:rFonts w:ascii="Times New Roman" w:hAnsi="Times New Roman"/>
          <w:bCs/>
          <w:color w:val="000000" w:themeColor="text1"/>
          <w:sz w:val="22"/>
          <w:szCs w:val="22"/>
        </w:rPr>
        <w:t xml:space="preserve"> retained rate ($6</w:t>
      </w:r>
      <w:r w:rsidRPr="004D7718">
        <w:rPr>
          <w:rFonts w:ascii="Times New Roman" w:hAnsi="Times New Roman"/>
          <w:bCs/>
          <w:color w:val="000000" w:themeColor="text1"/>
          <w:sz w:val="22"/>
          <w:szCs w:val="22"/>
        </w:rPr>
        <w:t>9,768</w:t>
      </w:r>
      <w:r w:rsidR="00157E4A" w:rsidRPr="004D7718">
        <w:rPr>
          <w:rFonts w:ascii="Times New Roman" w:hAnsi="Times New Roman"/>
          <w:bCs/>
          <w:color w:val="000000" w:themeColor="text1"/>
          <w:sz w:val="22"/>
          <w:szCs w:val="22"/>
        </w:rPr>
        <w:t>) is less than the capped amount ($</w:t>
      </w:r>
      <w:r w:rsidRPr="004D7718">
        <w:rPr>
          <w:rFonts w:ascii="Times New Roman" w:hAnsi="Times New Roman"/>
          <w:bCs/>
          <w:color w:val="000000" w:themeColor="text1"/>
          <w:sz w:val="22"/>
          <w:szCs w:val="22"/>
        </w:rPr>
        <w:t>104,460</w:t>
      </w:r>
      <w:r w:rsidR="00157E4A" w:rsidRPr="004D7718">
        <w:rPr>
          <w:rFonts w:ascii="Times New Roman" w:hAnsi="Times New Roman"/>
          <w:bCs/>
          <w:color w:val="000000" w:themeColor="text1"/>
          <w:sz w:val="22"/>
          <w:szCs w:val="22"/>
        </w:rPr>
        <w:t>) so we are OK to set h</w:t>
      </w:r>
      <w:r w:rsidRPr="004D7718">
        <w:rPr>
          <w:rFonts w:ascii="Times New Roman" w:hAnsi="Times New Roman"/>
          <w:bCs/>
          <w:color w:val="000000" w:themeColor="text1"/>
          <w:sz w:val="22"/>
          <w:szCs w:val="22"/>
        </w:rPr>
        <w:t>er</w:t>
      </w:r>
      <w:r w:rsidR="00157E4A" w:rsidRPr="004D7718">
        <w:rPr>
          <w:rFonts w:ascii="Times New Roman" w:hAnsi="Times New Roman"/>
          <w:bCs/>
          <w:color w:val="000000" w:themeColor="text1"/>
          <w:sz w:val="22"/>
          <w:szCs w:val="22"/>
        </w:rPr>
        <w:t xml:space="preserve"> pay at $6</w:t>
      </w:r>
      <w:r w:rsidRPr="004D7718">
        <w:rPr>
          <w:rFonts w:ascii="Times New Roman" w:hAnsi="Times New Roman"/>
          <w:bCs/>
          <w:color w:val="000000" w:themeColor="text1"/>
          <w:sz w:val="22"/>
          <w:szCs w:val="22"/>
        </w:rPr>
        <w:t>9,768</w:t>
      </w:r>
      <w:r w:rsidR="00157E4A" w:rsidRPr="004D7718">
        <w:rPr>
          <w:rFonts w:ascii="Times New Roman" w:hAnsi="Times New Roman"/>
          <w:bCs/>
          <w:color w:val="000000" w:themeColor="text1"/>
          <w:sz w:val="22"/>
          <w:szCs w:val="22"/>
        </w:rPr>
        <w:t xml:space="preserve">. </w:t>
      </w:r>
    </w:p>
    <w:p w14:paraId="4E063703" w14:textId="77777777" w:rsidR="00157E4A" w:rsidRPr="004D7718" w:rsidRDefault="00802555">
      <w:pPr>
        <w:pStyle w:val="ListParagraph"/>
        <w:numPr>
          <w:ilvl w:val="0"/>
          <w:numId w:val="48"/>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5</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00157E4A" w:rsidRPr="004D7718">
        <w:rPr>
          <w:rFonts w:ascii="Times New Roman" w:hAnsi="Times New Roman"/>
          <w:bCs/>
          <w:color w:val="000000" w:themeColor="text1"/>
          <w:sz w:val="22"/>
          <w:szCs w:val="22"/>
        </w:rPr>
        <w:t>Pay is set at GS-0301-09 step 00, with a retained rate of $6</w:t>
      </w:r>
      <w:r w:rsidR="002902A6" w:rsidRPr="004D7718">
        <w:rPr>
          <w:rFonts w:ascii="Times New Roman" w:hAnsi="Times New Roman"/>
          <w:bCs/>
          <w:color w:val="000000" w:themeColor="text1"/>
          <w:sz w:val="22"/>
          <w:szCs w:val="22"/>
        </w:rPr>
        <w:t>9,768</w:t>
      </w:r>
      <w:r w:rsidR="00157E4A" w:rsidRPr="004D7718">
        <w:rPr>
          <w:rFonts w:ascii="Times New Roman" w:hAnsi="Times New Roman"/>
          <w:bCs/>
          <w:color w:val="000000" w:themeColor="text1"/>
          <w:sz w:val="22"/>
          <w:szCs w:val="22"/>
        </w:rPr>
        <w:t>.</w:t>
      </w:r>
    </w:p>
    <w:p w14:paraId="5F794A1A" w14:textId="77777777" w:rsidR="00157E4A" w:rsidRPr="000540F4" w:rsidRDefault="00157E4A" w:rsidP="000540F4">
      <w:pPr>
        <w:pStyle w:val="Heading4"/>
      </w:pPr>
      <w:r w:rsidRPr="000540F4">
        <w:lastRenderedPageBreak/>
        <w:t>Ex. 1</w:t>
      </w:r>
      <w:r w:rsidR="00DB0FF5" w:rsidRPr="000540F4">
        <w:t>4</w:t>
      </w:r>
      <w:r w:rsidR="00D66899" w:rsidRPr="000540F4">
        <w:t xml:space="preserve">: </w:t>
      </w:r>
      <w:r w:rsidRPr="000540F4">
        <w:t>Worksheet</w:t>
      </w:r>
    </w:p>
    <w:tbl>
      <w:tblPr>
        <w:tblStyle w:val="TableGrid"/>
        <w:tblW w:w="10890" w:type="dxa"/>
        <w:tblInd w:w="-815" w:type="dxa"/>
        <w:tblLook w:val="04A0" w:firstRow="1" w:lastRow="0" w:firstColumn="1" w:lastColumn="0" w:noHBand="0" w:noVBand="1"/>
        <w:tblCaption w:val="Worksheet"/>
        <w:tblDescription w:val="Worksheet"/>
      </w:tblPr>
      <w:tblGrid>
        <w:gridCol w:w="1170"/>
        <w:gridCol w:w="9720"/>
      </w:tblGrid>
      <w:tr w:rsidR="00157E4A" w:rsidRPr="004D7718" w14:paraId="56CFE8A0" w14:textId="77777777" w:rsidTr="00A72707">
        <w:trPr>
          <w:tblHeader/>
        </w:trPr>
        <w:tc>
          <w:tcPr>
            <w:tcW w:w="1170" w:type="dxa"/>
            <w:shd w:val="clear" w:color="auto" w:fill="D9D9D9" w:themeFill="background1" w:themeFillShade="D9"/>
          </w:tcPr>
          <w:p w14:paraId="4B1CA362" w14:textId="19DEB2D3" w:rsidR="00157E4A" w:rsidRPr="004D7718" w:rsidRDefault="00A72707" w:rsidP="00A72707">
            <w:pPr>
              <w:spacing w:before="120"/>
              <w:jc w:val="center"/>
              <w:rPr>
                <w:rFonts w:ascii="Times New Roman" w:hAnsi="Times New Roman"/>
                <w:sz w:val="22"/>
                <w:szCs w:val="22"/>
              </w:rPr>
            </w:pPr>
            <w:r>
              <w:rPr>
                <w:rFonts w:ascii="Times New Roman" w:hAnsi="Times New Roman"/>
                <w:noProof/>
                <w:sz w:val="22"/>
                <w:szCs w:val="22"/>
              </w:rPr>
              <w:t>Steps</w:t>
            </w:r>
          </w:p>
        </w:tc>
        <w:tc>
          <w:tcPr>
            <w:tcW w:w="9720" w:type="dxa"/>
            <w:shd w:val="clear" w:color="auto" w:fill="D9D9D9" w:themeFill="background1" w:themeFillShade="D9"/>
          </w:tcPr>
          <w:p w14:paraId="24B4BB92" w14:textId="77777777" w:rsidR="00157E4A" w:rsidRPr="00A72707" w:rsidRDefault="00157E4A" w:rsidP="00A72707">
            <w:pPr>
              <w:spacing w:before="120"/>
              <w:jc w:val="center"/>
              <w:rPr>
                <w:rFonts w:ascii="Times New Roman" w:hAnsi="Times New Roman"/>
                <w:b/>
                <w:szCs w:val="24"/>
              </w:rPr>
            </w:pPr>
            <w:r w:rsidRPr="00A72707">
              <w:rPr>
                <w:rFonts w:ascii="Times New Roman" w:hAnsi="Times New Roman"/>
                <w:b/>
                <w:szCs w:val="24"/>
              </w:rPr>
              <w:t>Pay Retention Worksheet</w:t>
            </w:r>
          </w:p>
          <w:p w14:paraId="448CA921" w14:textId="77777777" w:rsidR="00157E4A" w:rsidRPr="00A72707" w:rsidRDefault="00157E4A" w:rsidP="00A72707">
            <w:pPr>
              <w:spacing w:before="120"/>
              <w:jc w:val="center"/>
              <w:rPr>
                <w:rFonts w:ascii="Times New Roman" w:hAnsi="Times New Roman"/>
                <w:b/>
                <w:sz w:val="28"/>
                <w:szCs w:val="28"/>
              </w:rPr>
            </w:pPr>
            <w:r w:rsidRPr="00A72707">
              <w:rPr>
                <w:rFonts w:ascii="Times New Roman" w:hAnsi="Times New Roman"/>
                <w:b/>
                <w:sz w:val="28"/>
                <w:szCs w:val="28"/>
              </w:rPr>
              <w:t>FWS to GS</w:t>
            </w:r>
          </w:p>
          <w:p w14:paraId="63412FB4" w14:textId="77777777" w:rsidR="00157E4A" w:rsidRPr="004D7718" w:rsidRDefault="00157E4A" w:rsidP="00A72707">
            <w:pPr>
              <w:spacing w:before="120"/>
              <w:rPr>
                <w:rFonts w:ascii="Times New Roman" w:hAnsi="Times New Roman"/>
                <w:i/>
                <w:sz w:val="22"/>
                <w:szCs w:val="22"/>
              </w:rPr>
            </w:pPr>
            <w:r w:rsidRPr="004D7718">
              <w:rPr>
                <w:rFonts w:ascii="Times New Roman" w:hAnsi="Times New Roman"/>
                <w:bCs/>
                <w:i/>
                <w:sz w:val="22"/>
                <w:szCs w:val="22"/>
              </w:rPr>
              <w:t>Use this worksheet when moving from a FWS position to a GS position to determine initial pay retention entitlement.</w:t>
            </w:r>
          </w:p>
        </w:tc>
      </w:tr>
      <w:tr w:rsidR="00157E4A" w:rsidRPr="004D7718" w14:paraId="6E8306D1" w14:textId="77777777" w:rsidTr="0084354F">
        <w:tc>
          <w:tcPr>
            <w:tcW w:w="1170" w:type="dxa"/>
          </w:tcPr>
          <w:p w14:paraId="011C32F9"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Step 1</w:t>
            </w:r>
          </w:p>
        </w:tc>
        <w:tc>
          <w:tcPr>
            <w:tcW w:w="9720" w:type="dxa"/>
          </w:tcPr>
          <w:p w14:paraId="31DC1CB3" w14:textId="77777777" w:rsidR="00157E4A" w:rsidRPr="004D7718" w:rsidRDefault="00157E4A" w:rsidP="00A72707">
            <w:pPr>
              <w:spacing w:before="120"/>
              <w:rPr>
                <w:rFonts w:ascii="Times New Roman" w:hAnsi="Times New Roman"/>
                <w:b/>
                <w:color w:val="000000" w:themeColor="text1"/>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w:t>
            </w:r>
          </w:p>
          <w:p w14:paraId="6445D93E" w14:textId="77777777" w:rsidR="00157E4A" w:rsidRPr="004D7718" w:rsidRDefault="00157E4A" w:rsidP="00A72707">
            <w:pPr>
              <w:spacing w:before="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Pay Table: </w:t>
            </w:r>
            <w:r w:rsidR="002902A6" w:rsidRPr="00A72707">
              <w:rPr>
                <w:rFonts w:ascii="Times New Roman" w:hAnsi="Times New Roman"/>
                <w:b/>
                <w:color w:val="0070C0"/>
                <w:sz w:val="22"/>
                <w:szCs w:val="22"/>
              </w:rPr>
              <w:t>AQ</w:t>
            </w:r>
            <w:r w:rsidR="002902A6"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Series: </w:t>
            </w:r>
            <w:r w:rsidR="002902A6" w:rsidRPr="00A72707">
              <w:rPr>
                <w:rFonts w:ascii="Times New Roman" w:hAnsi="Times New Roman"/>
                <w:b/>
                <w:color w:val="0070C0"/>
                <w:sz w:val="22"/>
                <w:szCs w:val="22"/>
              </w:rPr>
              <w:t>3</w:t>
            </w:r>
            <w:r w:rsidR="00482AB0" w:rsidRPr="00A72707">
              <w:rPr>
                <w:rFonts w:ascii="Times New Roman" w:hAnsi="Times New Roman"/>
                <w:b/>
                <w:color w:val="0070C0"/>
                <w:sz w:val="22"/>
                <w:szCs w:val="22"/>
              </w:rPr>
              <w:t>502</w:t>
            </w:r>
            <w:r w:rsidR="002902A6"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Grade:</w:t>
            </w:r>
            <w:r w:rsidR="002902A6" w:rsidRPr="004D7718">
              <w:rPr>
                <w:rFonts w:ascii="Times New Roman" w:hAnsi="Times New Roman"/>
                <w:color w:val="000000" w:themeColor="text1"/>
                <w:sz w:val="22"/>
                <w:szCs w:val="22"/>
              </w:rPr>
              <w:t xml:space="preserve"> </w:t>
            </w:r>
            <w:r w:rsidR="002902A6" w:rsidRPr="00A72707">
              <w:rPr>
                <w:rFonts w:ascii="Times New Roman" w:hAnsi="Times New Roman"/>
                <w:b/>
                <w:color w:val="0070C0"/>
                <w:sz w:val="22"/>
                <w:szCs w:val="22"/>
              </w:rPr>
              <w:t>WG-12</w:t>
            </w:r>
            <w:r w:rsidR="003D5914" w:rsidRPr="00A72707">
              <w:rPr>
                <w:rFonts w:ascii="Times New Roman" w:hAnsi="Times New Roman"/>
                <w:b/>
                <w:color w:val="0070C0"/>
                <w:sz w:val="22"/>
                <w:szCs w:val="22"/>
              </w:rPr>
              <w:t xml:space="preserve"> </w:t>
            </w:r>
            <w:r w:rsidRPr="004D7718">
              <w:rPr>
                <w:rFonts w:ascii="Times New Roman" w:hAnsi="Times New Roman"/>
                <w:color w:val="000000" w:themeColor="text1"/>
                <w:sz w:val="22"/>
                <w:szCs w:val="22"/>
              </w:rPr>
              <w:t xml:space="preserve">Step: </w:t>
            </w:r>
            <w:r w:rsidR="002902A6" w:rsidRPr="00A72707">
              <w:rPr>
                <w:rFonts w:ascii="Times New Roman" w:hAnsi="Times New Roman"/>
                <w:b/>
                <w:color w:val="0070C0"/>
                <w:sz w:val="22"/>
                <w:szCs w:val="22"/>
              </w:rPr>
              <w:t>5</w:t>
            </w:r>
            <w:r w:rsidRPr="004D7718">
              <w:rPr>
                <w:rFonts w:ascii="Times New Roman" w:hAnsi="Times New Roman"/>
                <w:color w:val="000000" w:themeColor="text1"/>
                <w:sz w:val="22"/>
                <w:szCs w:val="22"/>
              </w:rPr>
              <w:t xml:space="preserve"> </w:t>
            </w:r>
            <w:r w:rsidR="002902A6" w:rsidRPr="004D7718">
              <w:rPr>
                <w:rFonts w:ascii="Times New Roman" w:hAnsi="Times New Roman"/>
                <w:color w:val="000000" w:themeColor="text1"/>
                <w:sz w:val="22"/>
                <w:szCs w:val="22"/>
              </w:rPr>
              <w:t>Hourly Rate</w:t>
            </w:r>
            <w:r w:rsidRPr="004D7718">
              <w:rPr>
                <w:rFonts w:ascii="Times New Roman" w:hAnsi="Times New Roman"/>
                <w:color w:val="000000" w:themeColor="text1"/>
                <w:sz w:val="22"/>
                <w:szCs w:val="22"/>
              </w:rPr>
              <w:t xml:space="preserve">: </w:t>
            </w:r>
            <w:r w:rsidR="002902A6" w:rsidRPr="00A72707">
              <w:rPr>
                <w:rFonts w:ascii="Times New Roman" w:hAnsi="Times New Roman"/>
                <w:b/>
                <w:color w:val="0070C0"/>
                <w:sz w:val="22"/>
                <w:szCs w:val="22"/>
              </w:rPr>
              <w:t>$31.98</w:t>
            </w:r>
            <w:r w:rsidRPr="00A72707">
              <w:rPr>
                <w:rFonts w:ascii="Times New Roman" w:hAnsi="Times New Roman"/>
                <w:b/>
                <w:color w:val="0070C0"/>
                <w:sz w:val="22"/>
                <w:szCs w:val="22"/>
              </w:rPr>
              <w:t xml:space="preserve"> </w:t>
            </w:r>
          </w:p>
          <w:p w14:paraId="66ABF92C" w14:textId="77777777" w:rsidR="00157E4A" w:rsidRPr="004D7718" w:rsidRDefault="00157E4A" w:rsidP="00A72707">
            <w:pPr>
              <w:spacing w:before="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w:t>
            </w:r>
            <w:r w:rsidR="002902A6" w:rsidRPr="004D7718">
              <w:rPr>
                <w:rFonts w:ascii="Times New Roman" w:hAnsi="Times New Roman"/>
                <w:color w:val="000000" w:themeColor="text1"/>
                <w:sz w:val="22"/>
                <w:szCs w:val="22"/>
              </w:rPr>
              <w:t xml:space="preserve">Pay Table: </w:t>
            </w:r>
            <w:r w:rsidR="002902A6" w:rsidRPr="00A72707">
              <w:rPr>
                <w:rFonts w:ascii="Times New Roman" w:hAnsi="Times New Roman"/>
                <w:b/>
                <w:color w:val="0070C0"/>
                <w:sz w:val="22"/>
                <w:szCs w:val="22"/>
              </w:rPr>
              <w:t>PX</w:t>
            </w:r>
            <w:r w:rsidR="002902A6" w:rsidRPr="004D7718">
              <w:rPr>
                <w:rFonts w:ascii="Times New Roman" w:hAnsi="Times New Roman"/>
                <w:color w:val="000000" w:themeColor="text1"/>
                <w:sz w:val="22"/>
                <w:szCs w:val="22"/>
              </w:rPr>
              <w:t xml:space="preserve"> Series: </w:t>
            </w:r>
            <w:r w:rsidR="002902A6" w:rsidRPr="00A72707">
              <w:rPr>
                <w:rFonts w:ascii="Times New Roman" w:hAnsi="Times New Roman"/>
                <w:b/>
                <w:color w:val="0070C0"/>
                <w:sz w:val="22"/>
                <w:szCs w:val="22"/>
              </w:rPr>
              <w:t>3</w:t>
            </w:r>
            <w:r w:rsidR="00482AB0" w:rsidRPr="00A72707">
              <w:rPr>
                <w:rFonts w:ascii="Times New Roman" w:hAnsi="Times New Roman"/>
                <w:b/>
                <w:color w:val="0070C0"/>
                <w:sz w:val="22"/>
                <w:szCs w:val="22"/>
              </w:rPr>
              <w:t>502</w:t>
            </w:r>
            <w:r w:rsidR="002902A6" w:rsidRPr="004D7718">
              <w:rPr>
                <w:rFonts w:ascii="Times New Roman" w:hAnsi="Times New Roman"/>
                <w:color w:val="000000" w:themeColor="text1"/>
                <w:sz w:val="22"/>
                <w:szCs w:val="22"/>
              </w:rPr>
              <w:t xml:space="preserve"> Grade: </w:t>
            </w:r>
            <w:r w:rsidR="002902A6" w:rsidRPr="00A72707">
              <w:rPr>
                <w:rFonts w:ascii="Times New Roman" w:hAnsi="Times New Roman"/>
                <w:b/>
                <w:color w:val="0070C0"/>
                <w:sz w:val="22"/>
                <w:szCs w:val="22"/>
              </w:rPr>
              <w:t>WG-12</w:t>
            </w:r>
            <w:r w:rsidR="002902A6" w:rsidRPr="00A72707">
              <w:rPr>
                <w:rFonts w:ascii="Times New Roman" w:hAnsi="Times New Roman"/>
                <w:color w:val="0070C0"/>
                <w:sz w:val="22"/>
                <w:szCs w:val="22"/>
              </w:rPr>
              <w:t xml:space="preserve"> </w:t>
            </w:r>
            <w:r w:rsidR="002902A6" w:rsidRPr="004D7718">
              <w:rPr>
                <w:rFonts w:ascii="Times New Roman" w:hAnsi="Times New Roman"/>
                <w:color w:val="000000" w:themeColor="text1"/>
                <w:sz w:val="22"/>
                <w:szCs w:val="22"/>
              </w:rPr>
              <w:t xml:space="preserve">Step: </w:t>
            </w:r>
            <w:r w:rsidR="002902A6" w:rsidRPr="00A72707">
              <w:rPr>
                <w:rFonts w:ascii="Times New Roman" w:hAnsi="Times New Roman"/>
                <w:b/>
                <w:color w:val="0070C0"/>
                <w:sz w:val="22"/>
                <w:szCs w:val="22"/>
              </w:rPr>
              <w:t>5</w:t>
            </w:r>
            <w:r w:rsidR="002902A6" w:rsidRPr="004D7718">
              <w:rPr>
                <w:rFonts w:ascii="Times New Roman" w:hAnsi="Times New Roman"/>
                <w:color w:val="000000" w:themeColor="text1"/>
                <w:sz w:val="22"/>
                <w:szCs w:val="22"/>
              </w:rPr>
              <w:t xml:space="preserve"> Hourly Rate: </w:t>
            </w:r>
            <w:r w:rsidR="002902A6" w:rsidRPr="00A72707">
              <w:rPr>
                <w:rFonts w:ascii="Times New Roman" w:hAnsi="Times New Roman"/>
                <w:b/>
                <w:color w:val="0070C0"/>
                <w:sz w:val="22"/>
                <w:szCs w:val="22"/>
              </w:rPr>
              <w:t>$33.43</w:t>
            </w:r>
          </w:p>
        </w:tc>
      </w:tr>
      <w:tr w:rsidR="00157E4A" w:rsidRPr="004D7718" w14:paraId="7FF3EAC8" w14:textId="77777777" w:rsidTr="0084354F">
        <w:tc>
          <w:tcPr>
            <w:tcW w:w="1170" w:type="dxa"/>
          </w:tcPr>
          <w:p w14:paraId="33A9671A"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 xml:space="preserve">Step 2 </w:t>
            </w:r>
          </w:p>
        </w:tc>
        <w:tc>
          <w:tcPr>
            <w:tcW w:w="9720" w:type="dxa"/>
          </w:tcPr>
          <w:p w14:paraId="04E52EEF"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 xml:space="preserve">Current Salary. </w:t>
            </w:r>
          </w:p>
          <w:p w14:paraId="67463C2C" w14:textId="77777777" w:rsidR="00157E4A" w:rsidRPr="004D7718" w:rsidRDefault="00157E4A">
            <w:pPr>
              <w:pStyle w:val="ListParagraph"/>
              <w:numPr>
                <w:ilvl w:val="0"/>
                <w:numId w:val="50"/>
              </w:numPr>
              <w:spacing w:before="120"/>
              <w:contextualSpacing w:val="0"/>
              <w:rPr>
                <w:rFonts w:ascii="Times New Roman" w:hAnsi="Times New Roman"/>
                <w:b/>
                <w:sz w:val="22"/>
                <w:szCs w:val="22"/>
              </w:rPr>
            </w:pPr>
            <w:r w:rsidRPr="004D7718">
              <w:rPr>
                <w:rFonts w:ascii="Times New Roman" w:hAnsi="Times New Roman"/>
                <w:bCs/>
                <w:sz w:val="22"/>
                <w:szCs w:val="22"/>
              </w:rPr>
              <w:t>Provide the employee’s current salary (including locality), after geographic conversion (</w:t>
            </w:r>
            <w:r w:rsidR="002902A6" w:rsidRPr="004D7718">
              <w:rPr>
                <w:rFonts w:ascii="Times New Roman" w:hAnsi="Times New Roman"/>
                <w:bCs/>
                <w:sz w:val="22"/>
                <w:szCs w:val="22"/>
              </w:rPr>
              <w:t>i</w:t>
            </w:r>
            <w:r w:rsidRPr="004D7718">
              <w:rPr>
                <w:rFonts w:ascii="Times New Roman" w:hAnsi="Times New Roman"/>
                <w:bCs/>
                <w:sz w:val="22"/>
                <w:szCs w:val="22"/>
              </w:rPr>
              <w:t>f applicable).</w:t>
            </w:r>
          </w:p>
          <w:p w14:paraId="0C7F4A6A" w14:textId="77777777" w:rsidR="00157E4A" w:rsidRPr="004D7718" w:rsidRDefault="00157E4A" w:rsidP="00A72707">
            <w:pPr>
              <w:spacing w:before="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Pay Table: </w:t>
            </w:r>
            <w:r w:rsidR="002902A6" w:rsidRPr="00A72707">
              <w:rPr>
                <w:rFonts w:ascii="Times New Roman" w:hAnsi="Times New Roman"/>
                <w:b/>
                <w:color w:val="0070C0"/>
                <w:sz w:val="22"/>
                <w:szCs w:val="22"/>
              </w:rPr>
              <w:t>PX</w:t>
            </w:r>
            <w:r w:rsidRPr="004D7718">
              <w:rPr>
                <w:rFonts w:ascii="Times New Roman" w:hAnsi="Times New Roman"/>
                <w:color w:val="000000" w:themeColor="text1"/>
                <w:sz w:val="22"/>
                <w:szCs w:val="22"/>
              </w:rPr>
              <w:t xml:space="preserve"> Series: </w:t>
            </w:r>
            <w:r w:rsidRPr="00A72707">
              <w:rPr>
                <w:rFonts w:ascii="Times New Roman" w:hAnsi="Times New Roman"/>
                <w:b/>
                <w:color w:val="0070C0"/>
                <w:sz w:val="22"/>
                <w:szCs w:val="22"/>
              </w:rPr>
              <w:t>3</w:t>
            </w:r>
            <w:r w:rsidR="00482AB0" w:rsidRPr="00A72707">
              <w:rPr>
                <w:rFonts w:ascii="Times New Roman" w:hAnsi="Times New Roman"/>
                <w:b/>
                <w:color w:val="0070C0"/>
                <w:sz w:val="22"/>
                <w:szCs w:val="22"/>
              </w:rPr>
              <w:t>502</w:t>
            </w:r>
            <w:r w:rsidRPr="004D7718">
              <w:rPr>
                <w:rFonts w:ascii="Times New Roman" w:hAnsi="Times New Roman"/>
                <w:color w:val="000000" w:themeColor="text1"/>
                <w:sz w:val="22"/>
                <w:szCs w:val="22"/>
              </w:rPr>
              <w:t xml:space="preserve"> Grade: </w:t>
            </w:r>
            <w:r w:rsidRPr="00A72707">
              <w:rPr>
                <w:rFonts w:ascii="Times New Roman" w:hAnsi="Times New Roman"/>
                <w:b/>
                <w:color w:val="0070C0"/>
                <w:sz w:val="22"/>
                <w:szCs w:val="22"/>
              </w:rPr>
              <w:t>WG-12</w:t>
            </w:r>
            <w:r w:rsidRPr="00A72707">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Pr="00A72707">
              <w:rPr>
                <w:rFonts w:ascii="Times New Roman" w:hAnsi="Times New Roman"/>
                <w:b/>
                <w:color w:val="0070C0"/>
                <w:sz w:val="22"/>
                <w:szCs w:val="22"/>
              </w:rPr>
              <w:t>5</w:t>
            </w:r>
            <w:r w:rsidRPr="00A72707">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Hourly Rate: </w:t>
            </w:r>
            <w:r w:rsidRPr="00A72707">
              <w:rPr>
                <w:rFonts w:ascii="Times New Roman" w:hAnsi="Times New Roman"/>
                <w:b/>
                <w:color w:val="0070C0"/>
                <w:sz w:val="22"/>
                <w:szCs w:val="22"/>
              </w:rPr>
              <w:t>$3</w:t>
            </w:r>
            <w:r w:rsidR="002902A6" w:rsidRPr="00A72707">
              <w:rPr>
                <w:rFonts w:ascii="Times New Roman" w:hAnsi="Times New Roman"/>
                <w:b/>
                <w:color w:val="0070C0"/>
                <w:sz w:val="22"/>
                <w:szCs w:val="22"/>
              </w:rPr>
              <w:t>3.43</w:t>
            </w:r>
          </w:p>
          <w:p w14:paraId="0A56839A" w14:textId="77777777" w:rsidR="00157E4A" w:rsidRPr="004D7718" w:rsidRDefault="00157E4A">
            <w:pPr>
              <w:pStyle w:val="ListParagraph"/>
              <w:numPr>
                <w:ilvl w:val="0"/>
                <w:numId w:val="50"/>
              </w:numPr>
              <w:spacing w:before="120"/>
              <w:contextualSpacing w:val="0"/>
              <w:rPr>
                <w:rFonts w:ascii="Times New Roman" w:hAnsi="Times New Roman"/>
                <w:sz w:val="22"/>
                <w:szCs w:val="22"/>
              </w:rPr>
            </w:pPr>
            <w:r w:rsidRPr="004D7718">
              <w:rPr>
                <w:rFonts w:ascii="Times New Roman" w:hAnsi="Times New Roman"/>
                <w:sz w:val="22"/>
                <w:szCs w:val="22"/>
              </w:rPr>
              <w:t>Annualize the hourly rate:</w:t>
            </w:r>
          </w:p>
          <w:p w14:paraId="34035C2D" w14:textId="77777777" w:rsidR="00157E4A" w:rsidRPr="004D7718" w:rsidRDefault="00157E4A" w:rsidP="00A72707">
            <w:pPr>
              <w:pStyle w:val="ListParagraph"/>
              <w:spacing w:before="120"/>
              <w:ind w:left="360"/>
              <w:contextualSpacing w:val="0"/>
              <w:rPr>
                <w:rFonts w:ascii="Times New Roman" w:hAnsi="Times New Roman"/>
                <w:b/>
                <w:sz w:val="22"/>
                <w:szCs w:val="22"/>
              </w:rPr>
            </w:pPr>
            <w:r w:rsidRPr="00A72707">
              <w:rPr>
                <w:rFonts w:ascii="Times New Roman" w:hAnsi="Times New Roman"/>
                <w:b/>
                <w:color w:val="0070C0"/>
                <w:sz w:val="22"/>
                <w:szCs w:val="22"/>
              </w:rPr>
              <w:t>$3</w:t>
            </w:r>
            <w:r w:rsidR="002902A6" w:rsidRPr="00A72707">
              <w:rPr>
                <w:rFonts w:ascii="Times New Roman" w:hAnsi="Times New Roman"/>
                <w:b/>
                <w:color w:val="0070C0"/>
                <w:sz w:val="22"/>
                <w:szCs w:val="22"/>
              </w:rPr>
              <w:t>3.43</w:t>
            </w:r>
            <w:r w:rsidRPr="00A72707">
              <w:rPr>
                <w:rFonts w:ascii="Times New Roman" w:hAnsi="Times New Roman"/>
                <w:color w:val="0070C0"/>
                <w:sz w:val="22"/>
                <w:szCs w:val="22"/>
              </w:rPr>
              <w:t xml:space="preserve"> x 2087 = </w:t>
            </w:r>
            <w:r w:rsidRPr="00A72707">
              <w:rPr>
                <w:rFonts w:ascii="Times New Roman" w:hAnsi="Times New Roman"/>
                <w:b/>
                <w:color w:val="0070C0"/>
                <w:sz w:val="22"/>
                <w:szCs w:val="22"/>
              </w:rPr>
              <w:t>$6</w:t>
            </w:r>
            <w:r w:rsidR="0021136B" w:rsidRPr="00A72707">
              <w:rPr>
                <w:rFonts w:ascii="Times New Roman" w:hAnsi="Times New Roman"/>
                <w:b/>
                <w:color w:val="0070C0"/>
                <w:sz w:val="22"/>
                <w:szCs w:val="22"/>
              </w:rPr>
              <w:t>9,768</w:t>
            </w:r>
          </w:p>
        </w:tc>
      </w:tr>
      <w:tr w:rsidR="00157E4A" w:rsidRPr="004D7718" w14:paraId="577C3BB9" w14:textId="77777777" w:rsidTr="0084354F">
        <w:tc>
          <w:tcPr>
            <w:tcW w:w="1170" w:type="dxa"/>
          </w:tcPr>
          <w:p w14:paraId="4B8302F3"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Step 3</w:t>
            </w:r>
          </w:p>
        </w:tc>
        <w:tc>
          <w:tcPr>
            <w:tcW w:w="9720" w:type="dxa"/>
          </w:tcPr>
          <w:p w14:paraId="7C150DB3"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 xml:space="preserve">Change to Lower Grade. </w:t>
            </w:r>
            <w:r w:rsidRPr="004D7718">
              <w:rPr>
                <w:rFonts w:ascii="Times New Roman" w:hAnsi="Times New Roman"/>
                <w:sz w:val="22"/>
                <w:szCs w:val="22"/>
              </w:rPr>
              <w:t xml:space="preserve">Get the pay table that applies to the position the employee is moving into. </w:t>
            </w:r>
          </w:p>
          <w:p w14:paraId="4EBB7BAC" w14:textId="77777777" w:rsidR="00157E4A" w:rsidRPr="004D7718" w:rsidRDefault="00157E4A">
            <w:pPr>
              <w:pStyle w:val="ListParagraph"/>
              <w:numPr>
                <w:ilvl w:val="0"/>
                <w:numId w:val="51"/>
              </w:numPr>
              <w:spacing w:before="120"/>
              <w:contextualSpacing w:val="0"/>
              <w:rPr>
                <w:rFonts w:ascii="Times New Roman" w:hAnsi="Times New Roman"/>
                <w:b/>
                <w:sz w:val="22"/>
                <w:szCs w:val="22"/>
              </w:rPr>
            </w:pPr>
            <w:r w:rsidRPr="004D7718">
              <w:rPr>
                <w:rFonts w:ascii="Times New Roman" w:hAnsi="Times New Roman"/>
                <w:noProof/>
                <w:sz w:val="22"/>
                <w:szCs w:val="22"/>
              </w:rPr>
              <w:t xml:space="preserve">Find the locality table and the special rate table (if applicable) for the new position (at the new location, if applicable). </w:t>
            </w:r>
            <w:r w:rsidRPr="004D7718">
              <w:rPr>
                <w:rFonts w:ascii="Times New Roman" w:hAnsi="Times New Roman"/>
                <w:sz w:val="22"/>
                <w:szCs w:val="22"/>
              </w:rPr>
              <w:t>I</w:t>
            </w:r>
            <w:r w:rsidRPr="004D7718">
              <w:rPr>
                <w:rFonts w:ascii="Times New Roman" w:hAnsi="Times New Roman"/>
                <w:noProof/>
                <w:sz w:val="22"/>
                <w:szCs w:val="22"/>
              </w:rPr>
              <w:t xml:space="preserve">f a locality and special rate table apply then use the table with the </w:t>
            </w:r>
            <w:r w:rsidRPr="004D7718">
              <w:rPr>
                <w:rFonts w:ascii="Times New Roman" w:hAnsi="Times New Roman"/>
                <w:i/>
                <w:noProof/>
                <w:sz w:val="22"/>
                <w:szCs w:val="22"/>
              </w:rPr>
              <w:t>highest applicable rate range</w:t>
            </w:r>
            <w:r w:rsidRPr="004D7718">
              <w:rPr>
                <w:rFonts w:ascii="Times New Roman" w:hAnsi="Times New Roman"/>
                <w:noProof/>
                <w:sz w:val="22"/>
                <w:szCs w:val="22"/>
              </w:rPr>
              <w:t>.</w:t>
            </w:r>
          </w:p>
          <w:p w14:paraId="098441D7" w14:textId="77777777" w:rsidR="00157E4A" w:rsidRPr="004D7718" w:rsidRDefault="00157E4A">
            <w:pPr>
              <w:pStyle w:val="ListParagraph"/>
              <w:numPr>
                <w:ilvl w:val="0"/>
                <w:numId w:val="51"/>
              </w:numPr>
              <w:spacing w:before="120"/>
              <w:contextualSpacing w:val="0"/>
              <w:rPr>
                <w:rFonts w:ascii="Times New Roman" w:hAnsi="Times New Roman"/>
                <w:sz w:val="22"/>
                <w:szCs w:val="22"/>
              </w:rPr>
            </w:pPr>
            <w:r w:rsidRPr="004D7718">
              <w:rPr>
                <w:rFonts w:ascii="Times New Roman" w:hAnsi="Times New Roman"/>
                <w:sz w:val="22"/>
                <w:szCs w:val="22"/>
              </w:rPr>
              <w:t>See if the employee’s current salary (Step 2) fits within the steps of the new grade.</w:t>
            </w:r>
          </w:p>
          <w:p w14:paraId="31DE8C1B" w14:textId="0A484DAB" w:rsidR="00157E4A" w:rsidRPr="004D7718" w:rsidRDefault="00157E4A">
            <w:pPr>
              <w:pStyle w:val="ListParagraph"/>
              <w:numPr>
                <w:ilvl w:val="1"/>
                <w:numId w:val="51"/>
              </w:numPr>
              <w:autoSpaceDE w:val="0"/>
              <w:autoSpaceDN w:val="0"/>
              <w:adjustRightInd w:val="0"/>
              <w:spacing w:before="120"/>
              <w:contextualSpacing w:val="0"/>
              <w:rPr>
                <w:rFonts w:ascii="Times New Roman" w:hAnsi="Times New Roman"/>
                <w:b/>
                <w:bCs/>
                <w:sz w:val="22"/>
                <w:szCs w:val="22"/>
              </w:rPr>
            </w:pPr>
            <w:r w:rsidRPr="004D7718">
              <w:rPr>
                <w:rFonts w:ascii="Times New Roman" w:hAnsi="Times New Roman"/>
                <w:bCs/>
                <w:iCs/>
                <w:sz w:val="22"/>
                <w:szCs w:val="22"/>
              </w:rPr>
              <w:t>If the employee’s current salary is less than step 10 of the new grade</w:t>
            </w:r>
            <w:r w:rsidR="00D62EC5">
              <w:rPr>
                <w:rFonts w:ascii="Times New Roman" w:hAnsi="Times New Roman"/>
                <w:bCs/>
                <w:iCs/>
                <w:sz w:val="22"/>
                <w:szCs w:val="22"/>
              </w:rPr>
              <w:t>,</w:t>
            </w:r>
            <w:r w:rsidRPr="004D7718">
              <w:rPr>
                <w:rFonts w:ascii="Times New Roman" w:hAnsi="Times New Roman"/>
                <w:bCs/>
                <w:iCs/>
                <w:sz w:val="22"/>
                <w:szCs w:val="22"/>
              </w:rPr>
              <w:t xml:space="preserve"> then slot the pay into the steps and entitlement to pay retention ends. (End-go to step 5)</w:t>
            </w:r>
          </w:p>
          <w:p w14:paraId="41B1A7B9" w14:textId="12D85345" w:rsidR="00157E4A" w:rsidRPr="004D7718" w:rsidRDefault="00157E4A">
            <w:pPr>
              <w:pStyle w:val="ListParagraph"/>
              <w:numPr>
                <w:ilvl w:val="1"/>
                <w:numId w:val="51"/>
              </w:numPr>
              <w:spacing w:before="120"/>
              <w:contextualSpacing w:val="0"/>
              <w:rPr>
                <w:rFonts w:ascii="Times New Roman" w:hAnsi="Times New Roman"/>
                <w:b/>
                <w:sz w:val="22"/>
                <w:szCs w:val="22"/>
              </w:rPr>
            </w:pPr>
            <w:r w:rsidRPr="004D7718">
              <w:rPr>
                <w:rFonts w:ascii="Times New Roman" w:hAnsi="Times New Roman"/>
                <w:bCs/>
                <w:iCs/>
                <w:sz w:val="22"/>
                <w:szCs w:val="22"/>
              </w:rPr>
              <w:t>If the salary is more than step 10 of the new grade</w:t>
            </w:r>
            <w:r w:rsidR="00D62EC5">
              <w:rPr>
                <w:rFonts w:ascii="Times New Roman" w:hAnsi="Times New Roman"/>
                <w:bCs/>
                <w:iCs/>
                <w:sz w:val="22"/>
                <w:szCs w:val="22"/>
              </w:rPr>
              <w:t>,</w:t>
            </w:r>
            <w:r w:rsidRPr="004D7718">
              <w:rPr>
                <w:rFonts w:ascii="Times New Roman" w:hAnsi="Times New Roman"/>
                <w:bCs/>
                <w:iCs/>
                <w:sz w:val="22"/>
                <w:szCs w:val="22"/>
              </w:rPr>
              <w:t xml:space="preserve"> then the employee is entitled to retain their current salary.</w:t>
            </w:r>
          </w:p>
        </w:tc>
      </w:tr>
      <w:tr w:rsidR="00157E4A" w:rsidRPr="004D7718" w14:paraId="0CBAFBE3" w14:textId="77777777" w:rsidTr="0084354F">
        <w:tc>
          <w:tcPr>
            <w:tcW w:w="1170" w:type="dxa"/>
          </w:tcPr>
          <w:p w14:paraId="540C080A"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Step 4</w:t>
            </w:r>
          </w:p>
        </w:tc>
        <w:tc>
          <w:tcPr>
            <w:tcW w:w="9720" w:type="dxa"/>
          </w:tcPr>
          <w:p w14:paraId="6C9D4DAF" w14:textId="0FFF2FBF" w:rsidR="00157E4A" w:rsidRPr="004D7718" w:rsidRDefault="00157E4A" w:rsidP="00A72707">
            <w:pPr>
              <w:spacing w:before="120"/>
              <w:rPr>
                <w:rFonts w:ascii="Times New Roman" w:hAnsi="Times New Roman"/>
                <w:sz w:val="22"/>
                <w:szCs w:val="22"/>
              </w:rPr>
            </w:pPr>
            <w:r w:rsidRPr="004D7718">
              <w:rPr>
                <w:rFonts w:ascii="Times New Roman" w:hAnsi="Times New Roman"/>
                <w:b/>
                <w:sz w:val="22"/>
                <w:szCs w:val="22"/>
              </w:rPr>
              <w:t xml:space="preserve">150% of Max Step of New Grade. </w:t>
            </w:r>
            <w:r w:rsidRPr="004D7718">
              <w:rPr>
                <w:rFonts w:ascii="Times New Roman" w:hAnsi="Times New Roman"/>
                <w:sz w:val="22"/>
                <w:szCs w:val="22"/>
              </w:rPr>
              <w:t xml:space="preserve">The employee is entitled to their current salary </w:t>
            </w:r>
            <w:proofErr w:type="gramStart"/>
            <w:r w:rsidRPr="004D7718">
              <w:rPr>
                <w:rFonts w:ascii="Times New Roman" w:hAnsi="Times New Roman"/>
                <w:sz w:val="22"/>
                <w:szCs w:val="22"/>
              </w:rPr>
              <w:t>as long as</w:t>
            </w:r>
            <w:proofErr w:type="gramEnd"/>
            <w:r w:rsidRPr="004D7718">
              <w:rPr>
                <w:rFonts w:ascii="Times New Roman" w:hAnsi="Times New Roman"/>
                <w:sz w:val="22"/>
                <w:szCs w:val="22"/>
              </w:rPr>
              <w:t xml:space="preserve"> it doesn’t exceed 150% of step 10 of the new grade. If the employee’s retained rate is more than the capped amount</w:t>
            </w:r>
            <w:r w:rsidR="00D62EC5">
              <w:rPr>
                <w:rFonts w:ascii="Times New Roman" w:hAnsi="Times New Roman"/>
                <w:sz w:val="22"/>
                <w:szCs w:val="22"/>
              </w:rPr>
              <w:t>,</w:t>
            </w:r>
            <w:r w:rsidRPr="004D7718">
              <w:rPr>
                <w:rFonts w:ascii="Times New Roman" w:hAnsi="Times New Roman"/>
                <w:sz w:val="22"/>
                <w:szCs w:val="22"/>
              </w:rPr>
              <w:t xml:space="preserve"> then pay is set at the capped amount.</w:t>
            </w:r>
          </w:p>
          <w:p w14:paraId="69BA1B8C" w14:textId="77777777" w:rsidR="00157E4A" w:rsidRPr="004D7718" w:rsidRDefault="00157E4A">
            <w:pPr>
              <w:pStyle w:val="ListParagraph"/>
              <w:numPr>
                <w:ilvl w:val="0"/>
                <w:numId w:val="23"/>
              </w:numPr>
              <w:spacing w:before="120"/>
              <w:contextualSpacing w:val="0"/>
              <w:rPr>
                <w:rFonts w:ascii="Times New Roman" w:hAnsi="Times New Roman"/>
                <w:b/>
                <w:sz w:val="22"/>
                <w:szCs w:val="22"/>
              </w:rPr>
            </w:pPr>
            <w:r w:rsidRPr="004D7718">
              <w:rPr>
                <w:rFonts w:ascii="Times New Roman" w:hAnsi="Times New Roman"/>
                <w:sz w:val="22"/>
                <w:szCs w:val="22"/>
              </w:rPr>
              <w:t xml:space="preserve">Pay Table: </w:t>
            </w:r>
            <w:r w:rsidR="0021136B" w:rsidRPr="00D62EC5">
              <w:rPr>
                <w:rFonts w:ascii="Times New Roman" w:hAnsi="Times New Roman"/>
                <w:b/>
                <w:bCs/>
                <w:color w:val="0070C0"/>
                <w:sz w:val="22"/>
                <w:szCs w:val="22"/>
              </w:rPr>
              <w:t>PHX</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Grade: </w:t>
            </w:r>
            <w:r w:rsidRPr="00D62EC5">
              <w:rPr>
                <w:rFonts w:ascii="Times New Roman" w:hAnsi="Times New Roman"/>
                <w:b/>
                <w:b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 10 Rate:</w:t>
            </w:r>
            <w:r w:rsidRPr="004D7718">
              <w:rPr>
                <w:rFonts w:ascii="Times New Roman" w:hAnsi="Times New Roman"/>
                <w:color w:val="000000" w:themeColor="text1"/>
                <w:sz w:val="22"/>
                <w:szCs w:val="22"/>
              </w:rPr>
              <w:t xml:space="preserve"> </w:t>
            </w:r>
            <w:r w:rsidRPr="00D62EC5">
              <w:rPr>
                <w:rFonts w:ascii="Times New Roman" w:hAnsi="Times New Roman"/>
                <w:b/>
                <w:bCs/>
                <w:color w:val="0070C0"/>
                <w:sz w:val="22"/>
                <w:szCs w:val="22"/>
              </w:rPr>
              <w:t>$6</w:t>
            </w:r>
            <w:r w:rsidR="0021136B" w:rsidRPr="00D62EC5">
              <w:rPr>
                <w:rFonts w:ascii="Times New Roman" w:hAnsi="Times New Roman"/>
                <w:b/>
                <w:bCs/>
                <w:color w:val="0070C0"/>
                <w:sz w:val="22"/>
                <w:szCs w:val="22"/>
              </w:rPr>
              <w:t>9,640</w:t>
            </w:r>
          </w:p>
          <w:p w14:paraId="23BFB622" w14:textId="77777777" w:rsidR="00157E4A" w:rsidRPr="00D62EC5" w:rsidRDefault="00157E4A" w:rsidP="00D62EC5">
            <w:pPr>
              <w:spacing w:before="120"/>
              <w:ind w:left="720"/>
              <w:rPr>
                <w:rFonts w:ascii="Times New Roman" w:hAnsi="Times New Roman"/>
                <w:b/>
                <w:sz w:val="22"/>
                <w:szCs w:val="22"/>
              </w:rPr>
            </w:pPr>
            <w:r w:rsidRPr="00D62EC5">
              <w:rPr>
                <w:rFonts w:ascii="Times New Roman" w:hAnsi="Times New Roman"/>
                <w:b/>
                <w:bCs/>
                <w:color w:val="0070C0"/>
                <w:sz w:val="22"/>
                <w:szCs w:val="22"/>
              </w:rPr>
              <w:t>$6</w:t>
            </w:r>
            <w:r w:rsidR="0021136B" w:rsidRPr="00D62EC5">
              <w:rPr>
                <w:rFonts w:ascii="Times New Roman" w:hAnsi="Times New Roman"/>
                <w:b/>
                <w:bCs/>
                <w:color w:val="0070C0"/>
                <w:sz w:val="22"/>
                <w:szCs w:val="22"/>
              </w:rPr>
              <w:t>9,640</w:t>
            </w:r>
            <w:r w:rsidRPr="00D62EC5">
              <w:rPr>
                <w:rFonts w:ascii="Times New Roman" w:hAnsi="Times New Roman"/>
                <w:color w:val="0070C0"/>
                <w:sz w:val="22"/>
                <w:szCs w:val="22"/>
              </w:rPr>
              <w:t xml:space="preserve"> x 150% = </w:t>
            </w:r>
            <w:r w:rsidRPr="00D62EC5">
              <w:rPr>
                <w:rFonts w:ascii="Times New Roman" w:hAnsi="Times New Roman"/>
                <w:b/>
                <w:bCs/>
                <w:color w:val="0070C0"/>
                <w:sz w:val="22"/>
                <w:szCs w:val="22"/>
              </w:rPr>
              <w:t>$</w:t>
            </w:r>
            <w:r w:rsidR="0021136B" w:rsidRPr="00D62EC5">
              <w:rPr>
                <w:rFonts w:ascii="Times New Roman" w:hAnsi="Times New Roman"/>
                <w:b/>
                <w:bCs/>
                <w:color w:val="0070C0"/>
                <w:sz w:val="22"/>
                <w:szCs w:val="22"/>
              </w:rPr>
              <w:t>104,460</w:t>
            </w:r>
          </w:p>
        </w:tc>
      </w:tr>
      <w:tr w:rsidR="00157E4A" w:rsidRPr="004D7718" w14:paraId="3107EE81" w14:textId="77777777" w:rsidTr="0084354F">
        <w:tc>
          <w:tcPr>
            <w:tcW w:w="1170" w:type="dxa"/>
          </w:tcPr>
          <w:p w14:paraId="7C5DFC84" w14:textId="77777777" w:rsidR="00157E4A" w:rsidRPr="004D7718" w:rsidRDefault="00157E4A" w:rsidP="00A72707">
            <w:pPr>
              <w:spacing w:before="120"/>
              <w:rPr>
                <w:rFonts w:ascii="Times New Roman" w:hAnsi="Times New Roman"/>
                <w:b/>
                <w:sz w:val="22"/>
                <w:szCs w:val="22"/>
              </w:rPr>
            </w:pPr>
            <w:r w:rsidRPr="004D7718">
              <w:rPr>
                <w:rFonts w:ascii="Times New Roman" w:hAnsi="Times New Roman"/>
                <w:b/>
                <w:sz w:val="22"/>
                <w:szCs w:val="22"/>
              </w:rPr>
              <w:t>Step 5</w:t>
            </w:r>
          </w:p>
        </w:tc>
        <w:tc>
          <w:tcPr>
            <w:tcW w:w="9720" w:type="dxa"/>
          </w:tcPr>
          <w:p w14:paraId="3CAD57FA" w14:textId="77777777" w:rsidR="00157E4A" w:rsidRPr="004D7718" w:rsidRDefault="00157E4A" w:rsidP="00A72707">
            <w:pPr>
              <w:spacing w:before="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6114EDC1" w14:textId="0B44CB1E" w:rsidR="00157E4A" w:rsidRPr="004D7718" w:rsidRDefault="00157E4A" w:rsidP="00A72707">
            <w:pPr>
              <w:spacing w:before="120"/>
              <w:rPr>
                <w:rFonts w:ascii="Times New Roman" w:hAnsi="Times New Roman"/>
                <w:b/>
                <w:i/>
                <w:sz w:val="22"/>
                <w:szCs w:val="22"/>
              </w:rPr>
            </w:pPr>
            <w:r w:rsidRPr="004D7718">
              <w:rPr>
                <w:rFonts w:ascii="Times New Roman" w:hAnsi="Times New Roman"/>
                <w:i/>
                <w:sz w:val="22"/>
                <w:szCs w:val="22"/>
              </w:rPr>
              <w:t xml:space="preserve">(Should match the salary from </w:t>
            </w:r>
            <w:r w:rsidR="00597D92" w:rsidRPr="004D7718">
              <w:rPr>
                <w:rFonts w:ascii="Times New Roman" w:hAnsi="Times New Roman"/>
                <w:i/>
                <w:sz w:val="22"/>
                <w:szCs w:val="22"/>
              </w:rPr>
              <w:t>‘</w:t>
            </w:r>
            <w:r w:rsidRPr="004D7718">
              <w:rPr>
                <w:rFonts w:ascii="Times New Roman" w:hAnsi="Times New Roman"/>
                <w:i/>
                <w:sz w:val="22"/>
                <w:szCs w:val="22"/>
              </w:rPr>
              <w:t>Step 2</w:t>
            </w:r>
            <w:r w:rsidR="00597D92" w:rsidRPr="004D7718">
              <w:rPr>
                <w:rFonts w:ascii="Times New Roman" w:hAnsi="Times New Roman"/>
                <w:i/>
                <w:sz w:val="22"/>
                <w:szCs w:val="22"/>
              </w:rPr>
              <w:t>’</w:t>
            </w:r>
            <w:r w:rsidRPr="004D7718">
              <w:rPr>
                <w:rFonts w:ascii="Times New Roman" w:hAnsi="Times New Roman"/>
                <w:i/>
                <w:sz w:val="22"/>
                <w:szCs w:val="22"/>
              </w:rPr>
              <w:t xml:space="preserve"> unless their salary fits within the steps</w:t>
            </w:r>
            <w:r w:rsidR="00D62EC5">
              <w:rPr>
                <w:rFonts w:ascii="Times New Roman" w:hAnsi="Times New Roman"/>
                <w:i/>
                <w:sz w:val="22"/>
                <w:szCs w:val="22"/>
              </w:rPr>
              <w:t>,</w:t>
            </w:r>
            <w:r w:rsidRPr="004D7718">
              <w:rPr>
                <w:rFonts w:ascii="Times New Roman" w:hAnsi="Times New Roman"/>
                <w:i/>
                <w:sz w:val="22"/>
                <w:szCs w:val="22"/>
              </w:rPr>
              <w:t xml:space="preserve"> or their salary is more than </w:t>
            </w:r>
            <w:r w:rsidR="00597D92" w:rsidRPr="004D7718">
              <w:rPr>
                <w:rFonts w:ascii="Times New Roman" w:hAnsi="Times New Roman"/>
                <w:i/>
                <w:sz w:val="22"/>
                <w:szCs w:val="22"/>
              </w:rPr>
              <w:t>‘</w:t>
            </w:r>
            <w:r w:rsidRPr="004D7718">
              <w:rPr>
                <w:rFonts w:ascii="Times New Roman" w:hAnsi="Times New Roman"/>
                <w:i/>
                <w:sz w:val="22"/>
                <w:szCs w:val="22"/>
              </w:rPr>
              <w:t>Step 4</w:t>
            </w:r>
            <w:r w:rsidR="00597D92" w:rsidRPr="004D7718">
              <w:rPr>
                <w:rFonts w:ascii="Times New Roman" w:hAnsi="Times New Roman"/>
                <w:i/>
                <w:sz w:val="22"/>
                <w:szCs w:val="22"/>
              </w:rPr>
              <w:t>’</w:t>
            </w:r>
            <w:r w:rsidRPr="004D7718">
              <w:rPr>
                <w:rFonts w:ascii="Times New Roman" w:hAnsi="Times New Roman"/>
                <w:i/>
                <w:sz w:val="22"/>
                <w:szCs w:val="22"/>
              </w:rPr>
              <w:t>)</w:t>
            </w:r>
          </w:p>
          <w:p w14:paraId="7AF20071" w14:textId="77777777" w:rsidR="00157E4A" w:rsidRPr="004D7718" w:rsidRDefault="00157E4A" w:rsidP="00A72707">
            <w:pPr>
              <w:spacing w:before="120"/>
              <w:ind w:left="720"/>
              <w:rPr>
                <w:rFonts w:ascii="Times New Roman" w:hAnsi="Times New Roman"/>
                <w:b/>
                <w:color w:val="000000" w:themeColor="text1"/>
                <w:sz w:val="22"/>
                <w:szCs w:val="22"/>
              </w:rPr>
            </w:pPr>
            <w:r w:rsidRPr="004D7718">
              <w:rPr>
                <w:rFonts w:ascii="Times New Roman" w:hAnsi="Times New Roman"/>
                <w:i/>
                <w:sz w:val="22"/>
                <w:szCs w:val="22"/>
              </w:rPr>
              <w:t xml:space="preserve"> </w:t>
            </w:r>
            <w:r w:rsidRPr="004D7718">
              <w:rPr>
                <w:rFonts w:ascii="Times New Roman" w:hAnsi="Times New Roman"/>
                <w:sz w:val="22"/>
                <w:szCs w:val="22"/>
              </w:rPr>
              <w:t xml:space="preserve">Pay Table: </w:t>
            </w:r>
            <w:r w:rsidR="0021136B" w:rsidRPr="006F5CB9">
              <w:rPr>
                <w:rFonts w:ascii="Times New Roman" w:hAnsi="Times New Roman"/>
                <w:b/>
                <w:bCs/>
                <w:iCs/>
                <w:color w:val="0070C0"/>
                <w:sz w:val="22"/>
                <w:szCs w:val="22"/>
              </w:rPr>
              <w:t>PHX</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6F5CB9">
              <w:rPr>
                <w:rFonts w:ascii="Times New Roman" w:hAnsi="Times New Roman"/>
                <w:b/>
                <w:bCs/>
                <w:iCs/>
                <w:color w:val="0070C0"/>
                <w:sz w:val="22"/>
                <w:szCs w:val="22"/>
              </w:rPr>
              <w:t>0301</w:t>
            </w:r>
            <w:r w:rsidRPr="004D7718">
              <w:rPr>
                <w:rFonts w:ascii="Times New Roman" w:hAnsi="Times New Roman"/>
                <w:color w:val="000000" w:themeColor="text1"/>
                <w:sz w:val="22"/>
                <w:szCs w:val="22"/>
              </w:rPr>
              <w:t xml:space="preserve"> Grade: </w:t>
            </w:r>
            <w:r w:rsidRPr="006F5CB9">
              <w:rPr>
                <w:rFonts w:ascii="Times New Roman" w:hAnsi="Times New Roman"/>
                <w:b/>
                <w:bCs/>
                <w:i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6F5CB9">
              <w:rPr>
                <w:rFonts w:ascii="Times New Roman" w:hAnsi="Times New Roman"/>
                <w:b/>
                <w:bCs/>
                <w:iCs/>
                <w:color w:val="0070C0"/>
                <w:sz w:val="22"/>
                <w:szCs w:val="22"/>
              </w:rPr>
              <w:t>00</w:t>
            </w:r>
            <w:r w:rsidRPr="006F5CB9">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Salary: </w:t>
            </w:r>
            <w:r w:rsidRPr="006F5CB9">
              <w:rPr>
                <w:rFonts w:ascii="Times New Roman" w:hAnsi="Times New Roman"/>
                <w:b/>
                <w:bCs/>
                <w:iCs/>
                <w:color w:val="0070C0"/>
                <w:sz w:val="22"/>
                <w:szCs w:val="22"/>
              </w:rPr>
              <w:t>$6</w:t>
            </w:r>
            <w:r w:rsidR="0021136B" w:rsidRPr="006F5CB9">
              <w:rPr>
                <w:rFonts w:ascii="Times New Roman" w:hAnsi="Times New Roman"/>
                <w:b/>
                <w:bCs/>
                <w:iCs/>
                <w:color w:val="0070C0"/>
                <w:sz w:val="22"/>
                <w:szCs w:val="22"/>
              </w:rPr>
              <w:t>9,768</w:t>
            </w:r>
          </w:p>
        </w:tc>
      </w:tr>
    </w:tbl>
    <w:p w14:paraId="1855A3A8" w14:textId="76082ED7" w:rsidR="00AD638D" w:rsidRPr="00B5407E" w:rsidRDefault="00AD638D" w:rsidP="0035401A">
      <w:pPr>
        <w:pStyle w:val="Heading3"/>
        <w:numPr>
          <w:ilvl w:val="0"/>
          <w:numId w:val="145"/>
        </w:numPr>
        <w:spacing w:before="480" w:after="0"/>
      </w:pPr>
      <w:bookmarkStart w:id="27" w:name="_Toc131406976"/>
      <w:r w:rsidRPr="00B5407E">
        <w:t>FWS to G</w:t>
      </w:r>
      <w:r w:rsidR="00413315" w:rsidRPr="00B5407E">
        <w:t>S</w:t>
      </w:r>
      <w:r w:rsidRPr="00B5407E">
        <w:t xml:space="preserve"> w/Geo Conv</w:t>
      </w:r>
      <w:r w:rsidR="005C0803" w:rsidRPr="00B5407E">
        <w:t>.</w:t>
      </w:r>
      <w:r w:rsidRPr="00B5407E">
        <w:t xml:space="preserve"> but Pay Falls within </w:t>
      </w:r>
      <w:r w:rsidR="005C0803" w:rsidRPr="00B5407E">
        <w:t>the Steps</w:t>
      </w:r>
      <w:r w:rsidRPr="00B5407E">
        <w:t xml:space="preserve"> of New Position</w:t>
      </w:r>
      <w:bookmarkEnd w:id="27"/>
      <w:r w:rsidRPr="00B5407E">
        <w:t xml:space="preserve"> </w:t>
      </w:r>
    </w:p>
    <w:p w14:paraId="287420E0" w14:textId="77777777" w:rsidR="00AD638D" w:rsidRPr="004D7718" w:rsidRDefault="00AD638D"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Mandatory Pay Retention</w:t>
      </w:r>
    </w:p>
    <w:p w14:paraId="0A1DF7BC" w14:textId="77777777" w:rsidR="00AD638D" w:rsidRPr="004D7718" w:rsidRDefault="00E550C6" w:rsidP="00CE7337">
      <w:pPr>
        <w:pStyle w:val="Footer"/>
        <w:tabs>
          <w:tab w:val="clear" w:pos="4320"/>
          <w:tab w:val="clear" w:pos="8640"/>
        </w:tabs>
        <w:spacing w:before="240" w:after="240"/>
        <w:rPr>
          <w:rFonts w:ascii="Times New Roman" w:eastAsia="Arial Unicode MS" w:hAnsi="Times New Roman"/>
          <w:color w:val="000000" w:themeColor="text1"/>
          <w:sz w:val="22"/>
          <w:szCs w:val="22"/>
        </w:rPr>
      </w:pPr>
      <w:r w:rsidRPr="004D7718">
        <w:rPr>
          <w:rFonts w:ascii="Times New Roman" w:eastAsia="Arial Unicode MS" w:hAnsi="Times New Roman"/>
          <w:color w:val="000000" w:themeColor="text1"/>
          <w:sz w:val="22"/>
          <w:szCs w:val="22"/>
        </w:rPr>
        <w:t>Da</w:t>
      </w:r>
      <w:r w:rsidR="005C0803" w:rsidRPr="004D7718">
        <w:rPr>
          <w:rFonts w:ascii="Times New Roman" w:eastAsia="Arial Unicode MS" w:hAnsi="Times New Roman"/>
          <w:color w:val="000000" w:themeColor="text1"/>
          <w:sz w:val="22"/>
          <w:szCs w:val="22"/>
        </w:rPr>
        <w:t>na</w:t>
      </w:r>
      <w:r w:rsidR="00AD638D" w:rsidRPr="004D7718">
        <w:rPr>
          <w:rFonts w:ascii="Times New Roman" w:eastAsia="Arial Unicode MS" w:hAnsi="Times New Roman"/>
          <w:color w:val="000000" w:themeColor="text1"/>
          <w:sz w:val="22"/>
          <w:szCs w:val="22"/>
        </w:rPr>
        <w:t xml:space="preserve"> is a WG-</w:t>
      </w:r>
      <w:r w:rsidR="005C0803" w:rsidRPr="004D7718">
        <w:rPr>
          <w:rFonts w:ascii="Times New Roman" w:eastAsia="Arial Unicode MS" w:hAnsi="Times New Roman"/>
          <w:color w:val="000000" w:themeColor="text1"/>
          <w:sz w:val="22"/>
          <w:szCs w:val="22"/>
        </w:rPr>
        <w:t>301-</w:t>
      </w:r>
      <w:r w:rsidR="00AD638D" w:rsidRPr="004D7718">
        <w:rPr>
          <w:rFonts w:ascii="Times New Roman" w:eastAsia="Arial Unicode MS" w:hAnsi="Times New Roman"/>
          <w:color w:val="000000" w:themeColor="text1"/>
          <w:sz w:val="22"/>
          <w:szCs w:val="22"/>
        </w:rPr>
        <w:t xml:space="preserve">12 step 4 in </w:t>
      </w:r>
      <w:r w:rsidR="005C0803" w:rsidRPr="004D7718">
        <w:rPr>
          <w:rFonts w:ascii="Times New Roman" w:eastAsia="Arial Unicode MS" w:hAnsi="Times New Roman"/>
          <w:color w:val="000000" w:themeColor="text1"/>
          <w:sz w:val="22"/>
          <w:szCs w:val="22"/>
        </w:rPr>
        <w:t>Phoenix, AZ</w:t>
      </w:r>
      <w:r w:rsidR="00AD638D" w:rsidRPr="004D7718">
        <w:rPr>
          <w:rFonts w:ascii="Times New Roman" w:eastAsia="Arial Unicode MS" w:hAnsi="Times New Roman"/>
          <w:color w:val="000000" w:themeColor="text1"/>
          <w:sz w:val="22"/>
          <w:szCs w:val="22"/>
        </w:rPr>
        <w:t xml:space="preserve"> ($3</w:t>
      </w:r>
      <w:r w:rsidR="005C0803" w:rsidRPr="004D7718">
        <w:rPr>
          <w:rFonts w:ascii="Times New Roman" w:eastAsia="Arial Unicode MS" w:hAnsi="Times New Roman"/>
          <w:color w:val="000000" w:themeColor="text1"/>
          <w:sz w:val="22"/>
          <w:szCs w:val="22"/>
        </w:rPr>
        <w:t>3.43</w:t>
      </w:r>
      <w:r w:rsidR="00AD638D" w:rsidRPr="004D7718">
        <w:rPr>
          <w:rFonts w:ascii="Times New Roman" w:eastAsia="Arial Unicode MS" w:hAnsi="Times New Roman"/>
          <w:color w:val="000000" w:themeColor="text1"/>
          <w:sz w:val="22"/>
          <w:szCs w:val="22"/>
        </w:rPr>
        <w:t>) and is placed in a GS-</w:t>
      </w:r>
      <w:r w:rsidR="005C0803" w:rsidRPr="004D7718">
        <w:rPr>
          <w:rFonts w:ascii="Times New Roman" w:eastAsia="Arial Unicode MS" w:hAnsi="Times New Roman"/>
          <w:color w:val="000000" w:themeColor="text1"/>
          <w:sz w:val="22"/>
          <w:szCs w:val="22"/>
        </w:rPr>
        <w:t>301-</w:t>
      </w:r>
      <w:r w:rsidR="00AD638D" w:rsidRPr="004D7718">
        <w:rPr>
          <w:rFonts w:ascii="Times New Roman" w:eastAsia="Arial Unicode MS" w:hAnsi="Times New Roman"/>
          <w:color w:val="000000" w:themeColor="text1"/>
          <w:sz w:val="22"/>
          <w:szCs w:val="22"/>
        </w:rPr>
        <w:t xml:space="preserve">11 </w:t>
      </w:r>
      <w:r w:rsidR="005C0803" w:rsidRPr="004D7718">
        <w:rPr>
          <w:rFonts w:ascii="Times New Roman" w:eastAsia="Arial Unicode MS" w:hAnsi="Times New Roman"/>
          <w:color w:val="000000" w:themeColor="text1"/>
          <w:sz w:val="22"/>
          <w:szCs w:val="22"/>
        </w:rPr>
        <w:t>position in Albuquerque as the</w:t>
      </w:r>
      <w:r w:rsidR="00AD638D" w:rsidRPr="004D7718">
        <w:rPr>
          <w:rFonts w:ascii="Times New Roman" w:eastAsia="Arial Unicode MS" w:hAnsi="Times New Roman"/>
          <w:color w:val="000000" w:themeColor="text1"/>
          <w:sz w:val="22"/>
          <w:szCs w:val="22"/>
        </w:rPr>
        <w:t xml:space="preserve"> result of a management action. </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5C0803" w:rsidRPr="004D7718" w14:paraId="787826C7" w14:textId="77777777" w:rsidTr="004B74B7">
        <w:trPr>
          <w:tblHeader/>
        </w:trPr>
        <w:tc>
          <w:tcPr>
            <w:tcW w:w="783" w:type="dxa"/>
            <w:shd w:val="clear" w:color="auto" w:fill="D9D9D9" w:themeFill="background1" w:themeFillShade="D9"/>
          </w:tcPr>
          <w:p w14:paraId="3AB5B047"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lastRenderedPageBreak/>
              <w:t>2018</w:t>
            </w:r>
          </w:p>
        </w:tc>
        <w:tc>
          <w:tcPr>
            <w:tcW w:w="688" w:type="dxa"/>
            <w:shd w:val="clear" w:color="auto" w:fill="D9D9D9" w:themeFill="background1" w:themeFillShade="D9"/>
            <w:hideMark/>
          </w:tcPr>
          <w:p w14:paraId="67386A7C"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7A59F6F4"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6863DBA9"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59EEC752"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38618854"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10B7DBCE"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5</w:t>
            </w:r>
          </w:p>
        </w:tc>
      </w:tr>
      <w:tr w:rsidR="005C0803" w:rsidRPr="004D7718" w14:paraId="29E401A7" w14:textId="77777777" w:rsidTr="002B5872">
        <w:tc>
          <w:tcPr>
            <w:tcW w:w="783" w:type="dxa"/>
          </w:tcPr>
          <w:p w14:paraId="3474A24B"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PX</w:t>
            </w:r>
          </w:p>
        </w:tc>
        <w:tc>
          <w:tcPr>
            <w:tcW w:w="688" w:type="dxa"/>
            <w:vAlign w:val="center"/>
          </w:tcPr>
          <w:p w14:paraId="7982F6C7" w14:textId="77777777" w:rsidR="005C0803" w:rsidRPr="004E3328" w:rsidRDefault="005C0803" w:rsidP="002B5872">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12</w:t>
            </w:r>
          </w:p>
        </w:tc>
        <w:tc>
          <w:tcPr>
            <w:tcW w:w="869" w:type="dxa"/>
            <w:vAlign w:val="center"/>
          </w:tcPr>
          <w:p w14:paraId="304220D6" w14:textId="77777777" w:rsidR="005C0803" w:rsidRPr="004E3328" w:rsidRDefault="005C0803" w:rsidP="002B5872">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28.68</w:t>
            </w:r>
          </w:p>
        </w:tc>
        <w:tc>
          <w:tcPr>
            <w:tcW w:w="900" w:type="dxa"/>
            <w:vAlign w:val="center"/>
          </w:tcPr>
          <w:p w14:paraId="73F284FC" w14:textId="77777777" w:rsidR="005C0803" w:rsidRPr="004E3328" w:rsidRDefault="005C0803" w:rsidP="002B5872">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29.86</w:t>
            </w:r>
          </w:p>
        </w:tc>
        <w:tc>
          <w:tcPr>
            <w:tcW w:w="900" w:type="dxa"/>
            <w:vAlign w:val="center"/>
          </w:tcPr>
          <w:p w14:paraId="39E4B02F" w14:textId="77777777" w:rsidR="005C0803" w:rsidRPr="004E3328" w:rsidRDefault="005C0803" w:rsidP="002B5872">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31.05</w:t>
            </w:r>
          </w:p>
        </w:tc>
        <w:tc>
          <w:tcPr>
            <w:tcW w:w="900" w:type="dxa"/>
            <w:vAlign w:val="center"/>
          </w:tcPr>
          <w:p w14:paraId="1547BFA3" w14:textId="77777777" w:rsidR="005C0803" w:rsidRPr="004E3328" w:rsidRDefault="005C0803" w:rsidP="002B5872">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32.25</w:t>
            </w:r>
          </w:p>
        </w:tc>
        <w:tc>
          <w:tcPr>
            <w:tcW w:w="900" w:type="dxa"/>
            <w:shd w:val="clear" w:color="auto" w:fill="FFFF00"/>
            <w:vAlign w:val="center"/>
          </w:tcPr>
          <w:p w14:paraId="7C8F8B68" w14:textId="77777777" w:rsidR="005C0803" w:rsidRPr="004E3328" w:rsidRDefault="005C0803" w:rsidP="002B5872">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33.43</w:t>
            </w:r>
          </w:p>
        </w:tc>
      </w:tr>
    </w:tbl>
    <w:p w14:paraId="2B203AA9" w14:textId="77777777" w:rsidR="005C0803" w:rsidRPr="004D7718" w:rsidRDefault="005C0803">
      <w:pPr>
        <w:pStyle w:val="ListParagraph"/>
        <w:numPr>
          <w:ilvl w:val="0"/>
          <w:numId w:val="52"/>
        </w:numPr>
        <w:spacing w:before="120" w:after="120"/>
        <w:contextualSpacing w:val="0"/>
        <w:rPr>
          <w:rFonts w:ascii="Times New Roman" w:hAnsi="Times New Roman"/>
          <w:b/>
          <w:sz w:val="22"/>
          <w:szCs w:val="22"/>
        </w:rPr>
      </w:pPr>
      <w:r w:rsidRPr="004D7718">
        <w:rPr>
          <w:rFonts w:ascii="Times New Roman" w:hAnsi="Times New Roman"/>
          <w:b/>
          <w:sz w:val="22"/>
          <w:szCs w:val="22"/>
        </w:rPr>
        <w:t>Step 1</w:t>
      </w:r>
      <w:r w:rsidR="00BD4A8C" w:rsidRPr="004D7718">
        <w:rPr>
          <w:rFonts w:ascii="Times New Roman" w:hAnsi="Times New Roman"/>
          <w:b/>
          <w:sz w:val="22"/>
          <w:szCs w:val="22"/>
        </w:rPr>
        <w:t xml:space="preserve">: </w:t>
      </w:r>
      <w:r w:rsidRPr="004D7718">
        <w:rPr>
          <w:rFonts w:ascii="Times New Roman" w:hAnsi="Times New Roman"/>
          <w:b/>
          <w:sz w:val="22"/>
          <w:szCs w:val="22"/>
        </w:rPr>
        <w:t>Geographic Conversion Rule.</w:t>
      </w:r>
    </w:p>
    <w:p w14:paraId="0E773AD1" w14:textId="2C6AB9D8" w:rsidR="005C0803" w:rsidRPr="004D7718" w:rsidRDefault="005C0803">
      <w:pPr>
        <w:pStyle w:val="ListParagraph"/>
        <w:numPr>
          <w:ilvl w:val="1"/>
          <w:numId w:val="5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employee is moving from Phoenix to Albuquerque</w:t>
      </w:r>
      <w:r w:rsidR="004E3328">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so we need to apply the geographic conversion rule. </w:t>
      </w:r>
    </w:p>
    <w:p w14:paraId="0F181A1A" w14:textId="278A2620" w:rsidR="005C0803" w:rsidRPr="004D7718" w:rsidRDefault="004E3328">
      <w:pPr>
        <w:pStyle w:val="ListParagraph"/>
        <w:numPr>
          <w:ilvl w:val="1"/>
          <w:numId w:val="52"/>
        </w:numPr>
        <w:spacing w:before="120" w:after="120"/>
        <w:contextualSpacing w:val="0"/>
        <w:rPr>
          <w:rFonts w:ascii="Times New Roman" w:hAnsi="Times New Roman"/>
          <w:color w:val="000000" w:themeColor="text1"/>
          <w:sz w:val="22"/>
          <w:szCs w:val="22"/>
        </w:rPr>
      </w:pPr>
      <w:r>
        <w:rPr>
          <w:rFonts w:ascii="Times New Roman" w:hAnsi="Times New Roman"/>
          <w:color w:val="000000" w:themeColor="text1"/>
          <w:sz w:val="22"/>
          <w:szCs w:val="22"/>
        </w:rPr>
        <w:t>Dana</w:t>
      </w:r>
      <w:r w:rsidR="005C0803" w:rsidRPr="004D7718">
        <w:rPr>
          <w:rFonts w:ascii="Times New Roman" w:hAnsi="Times New Roman"/>
          <w:color w:val="000000" w:themeColor="text1"/>
          <w:sz w:val="22"/>
          <w:szCs w:val="22"/>
        </w:rPr>
        <w:t>’s converted rate is $31.98.</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5C0803" w:rsidRPr="004D7718" w14:paraId="48CFB4EC" w14:textId="77777777" w:rsidTr="004B74B7">
        <w:trPr>
          <w:tblHeader/>
        </w:trPr>
        <w:tc>
          <w:tcPr>
            <w:tcW w:w="783" w:type="dxa"/>
            <w:shd w:val="clear" w:color="auto" w:fill="D9D9D9" w:themeFill="background1" w:themeFillShade="D9"/>
          </w:tcPr>
          <w:p w14:paraId="2AAE1770"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2018</w:t>
            </w:r>
          </w:p>
        </w:tc>
        <w:tc>
          <w:tcPr>
            <w:tcW w:w="688" w:type="dxa"/>
            <w:shd w:val="clear" w:color="auto" w:fill="D9D9D9" w:themeFill="background1" w:themeFillShade="D9"/>
            <w:hideMark/>
          </w:tcPr>
          <w:p w14:paraId="73C5DBCE"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088E6FEA"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5B682412"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453CABFE"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439F06DD"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46D73316"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5</w:t>
            </w:r>
          </w:p>
        </w:tc>
      </w:tr>
      <w:tr w:rsidR="005C0803" w:rsidRPr="004D7718" w14:paraId="1AB8208D" w14:textId="77777777" w:rsidTr="002B5872">
        <w:tc>
          <w:tcPr>
            <w:tcW w:w="783" w:type="dxa"/>
          </w:tcPr>
          <w:p w14:paraId="635CAB15" w14:textId="77777777" w:rsidR="005C0803" w:rsidRPr="004E3328" w:rsidRDefault="005C0803" w:rsidP="005C0803">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PX</w:t>
            </w:r>
          </w:p>
        </w:tc>
        <w:tc>
          <w:tcPr>
            <w:tcW w:w="688" w:type="dxa"/>
            <w:vAlign w:val="center"/>
          </w:tcPr>
          <w:p w14:paraId="751C2D4D" w14:textId="77777777" w:rsidR="005C0803" w:rsidRPr="004E3328" w:rsidRDefault="005C0803" w:rsidP="005C0803">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12</w:t>
            </w:r>
          </w:p>
        </w:tc>
        <w:tc>
          <w:tcPr>
            <w:tcW w:w="869" w:type="dxa"/>
            <w:vAlign w:val="center"/>
          </w:tcPr>
          <w:p w14:paraId="5502D9A8" w14:textId="77777777" w:rsidR="005C0803" w:rsidRPr="004E3328" w:rsidRDefault="005C0803" w:rsidP="005C0803">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28.68</w:t>
            </w:r>
          </w:p>
        </w:tc>
        <w:tc>
          <w:tcPr>
            <w:tcW w:w="900" w:type="dxa"/>
            <w:vAlign w:val="center"/>
          </w:tcPr>
          <w:p w14:paraId="6964F771" w14:textId="77777777" w:rsidR="005C0803" w:rsidRPr="004E3328" w:rsidRDefault="005C0803" w:rsidP="005C0803">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29.86</w:t>
            </w:r>
          </w:p>
        </w:tc>
        <w:tc>
          <w:tcPr>
            <w:tcW w:w="900" w:type="dxa"/>
            <w:vAlign w:val="center"/>
          </w:tcPr>
          <w:p w14:paraId="61759C17" w14:textId="77777777" w:rsidR="005C0803" w:rsidRPr="004E3328" w:rsidRDefault="005C0803" w:rsidP="005C0803">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31.05</w:t>
            </w:r>
          </w:p>
        </w:tc>
        <w:tc>
          <w:tcPr>
            <w:tcW w:w="900" w:type="dxa"/>
            <w:vAlign w:val="center"/>
          </w:tcPr>
          <w:p w14:paraId="77F209BA" w14:textId="77777777" w:rsidR="005C0803" w:rsidRPr="004E3328" w:rsidRDefault="005C0803" w:rsidP="005C0803">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32.25</w:t>
            </w:r>
          </w:p>
        </w:tc>
        <w:tc>
          <w:tcPr>
            <w:tcW w:w="900" w:type="dxa"/>
            <w:shd w:val="clear" w:color="auto" w:fill="A6A6A6" w:themeFill="background1" w:themeFillShade="A6"/>
            <w:vAlign w:val="center"/>
          </w:tcPr>
          <w:p w14:paraId="1B6C0994" w14:textId="77777777" w:rsidR="005C0803" w:rsidRPr="004E3328" w:rsidRDefault="005C0803" w:rsidP="005C0803">
            <w:pPr>
              <w:jc w:val="center"/>
              <w:rPr>
                <w:rFonts w:asciiTheme="minorHAnsi" w:hAnsiTheme="minorHAnsi" w:cstheme="minorHAnsi"/>
                <w:bCs/>
                <w:color w:val="000000" w:themeColor="text1"/>
                <w:sz w:val="22"/>
                <w:szCs w:val="22"/>
              </w:rPr>
            </w:pPr>
            <w:r w:rsidRPr="004E3328">
              <w:rPr>
                <w:rFonts w:asciiTheme="minorHAnsi" w:hAnsiTheme="minorHAnsi" w:cstheme="minorHAnsi"/>
                <w:bCs/>
                <w:color w:val="000000" w:themeColor="text1"/>
                <w:sz w:val="22"/>
                <w:szCs w:val="22"/>
              </w:rPr>
              <w:t>33.43</w:t>
            </w:r>
          </w:p>
        </w:tc>
      </w:tr>
      <w:tr w:rsidR="005C0803" w:rsidRPr="004D7718" w14:paraId="2E18E8C8" w14:textId="77777777" w:rsidTr="002B5872">
        <w:tc>
          <w:tcPr>
            <w:tcW w:w="783" w:type="dxa"/>
          </w:tcPr>
          <w:p w14:paraId="24C57407" w14:textId="77777777" w:rsidR="005C0803" w:rsidRPr="004E3328" w:rsidRDefault="005C0803" w:rsidP="005C0803">
            <w:pPr>
              <w:jc w:val="center"/>
              <w:rPr>
                <w:rFonts w:asciiTheme="minorHAnsi" w:hAnsiTheme="minorHAnsi" w:cstheme="minorHAnsi"/>
                <w:b/>
                <w:color w:val="000000" w:themeColor="text1"/>
                <w:sz w:val="22"/>
                <w:szCs w:val="22"/>
              </w:rPr>
            </w:pPr>
            <w:r w:rsidRPr="004E3328">
              <w:rPr>
                <w:rFonts w:asciiTheme="minorHAnsi" w:hAnsiTheme="minorHAnsi" w:cstheme="minorHAnsi"/>
                <w:b/>
                <w:color w:val="000000" w:themeColor="text1"/>
                <w:sz w:val="22"/>
                <w:szCs w:val="22"/>
              </w:rPr>
              <w:t>AQ</w:t>
            </w:r>
          </w:p>
        </w:tc>
        <w:tc>
          <w:tcPr>
            <w:tcW w:w="688" w:type="dxa"/>
            <w:vAlign w:val="center"/>
          </w:tcPr>
          <w:p w14:paraId="4600E9DD" w14:textId="77777777" w:rsidR="005C0803" w:rsidRPr="004E3328" w:rsidRDefault="005C0803" w:rsidP="005C0803">
            <w:pPr>
              <w:jc w:val="center"/>
              <w:rPr>
                <w:rFonts w:asciiTheme="minorHAnsi" w:hAnsiTheme="minorHAnsi" w:cstheme="minorHAnsi"/>
                <w:sz w:val="22"/>
                <w:szCs w:val="22"/>
              </w:rPr>
            </w:pPr>
            <w:r w:rsidRPr="004E3328">
              <w:rPr>
                <w:rFonts w:asciiTheme="minorHAnsi" w:hAnsiTheme="minorHAnsi" w:cstheme="minorHAnsi"/>
                <w:sz w:val="22"/>
                <w:szCs w:val="22"/>
              </w:rPr>
              <w:t>12</w:t>
            </w:r>
          </w:p>
        </w:tc>
        <w:tc>
          <w:tcPr>
            <w:tcW w:w="869" w:type="dxa"/>
            <w:vAlign w:val="center"/>
          </w:tcPr>
          <w:p w14:paraId="2C189B67" w14:textId="77777777" w:rsidR="005C0803" w:rsidRPr="004E3328" w:rsidRDefault="005C0803" w:rsidP="005C0803">
            <w:pPr>
              <w:jc w:val="center"/>
              <w:rPr>
                <w:rFonts w:asciiTheme="minorHAnsi" w:hAnsiTheme="minorHAnsi" w:cstheme="minorHAnsi"/>
                <w:sz w:val="22"/>
                <w:szCs w:val="22"/>
              </w:rPr>
            </w:pPr>
            <w:r w:rsidRPr="004E3328">
              <w:rPr>
                <w:rFonts w:asciiTheme="minorHAnsi" w:hAnsiTheme="minorHAnsi" w:cstheme="minorHAnsi"/>
                <w:sz w:val="22"/>
                <w:szCs w:val="22"/>
              </w:rPr>
              <w:t>27.43</w:t>
            </w:r>
          </w:p>
        </w:tc>
        <w:tc>
          <w:tcPr>
            <w:tcW w:w="900" w:type="dxa"/>
            <w:vAlign w:val="center"/>
          </w:tcPr>
          <w:p w14:paraId="470E8945" w14:textId="77777777" w:rsidR="005C0803" w:rsidRPr="004E3328" w:rsidRDefault="005C0803" w:rsidP="005C0803">
            <w:pPr>
              <w:jc w:val="center"/>
              <w:rPr>
                <w:rFonts w:asciiTheme="minorHAnsi" w:hAnsiTheme="minorHAnsi" w:cstheme="minorHAnsi"/>
                <w:sz w:val="22"/>
                <w:szCs w:val="22"/>
              </w:rPr>
            </w:pPr>
            <w:r w:rsidRPr="004E3328">
              <w:rPr>
                <w:rFonts w:asciiTheme="minorHAnsi" w:hAnsiTheme="minorHAnsi" w:cstheme="minorHAnsi"/>
                <w:sz w:val="22"/>
                <w:szCs w:val="22"/>
              </w:rPr>
              <w:t>28.57</w:t>
            </w:r>
          </w:p>
        </w:tc>
        <w:tc>
          <w:tcPr>
            <w:tcW w:w="900" w:type="dxa"/>
            <w:vAlign w:val="center"/>
          </w:tcPr>
          <w:p w14:paraId="13B50784" w14:textId="77777777" w:rsidR="005C0803" w:rsidRPr="004E3328" w:rsidRDefault="005C0803" w:rsidP="005C0803">
            <w:pPr>
              <w:jc w:val="center"/>
              <w:rPr>
                <w:rFonts w:asciiTheme="minorHAnsi" w:hAnsiTheme="minorHAnsi" w:cstheme="minorHAnsi"/>
                <w:sz w:val="22"/>
                <w:szCs w:val="22"/>
              </w:rPr>
            </w:pPr>
            <w:r w:rsidRPr="004E3328">
              <w:rPr>
                <w:rFonts w:asciiTheme="minorHAnsi" w:hAnsiTheme="minorHAnsi" w:cstheme="minorHAnsi"/>
                <w:sz w:val="22"/>
                <w:szCs w:val="22"/>
              </w:rPr>
              <w:t>29.65</w:t>
            </w:r>
          </w:p>
        </w:tc>
        <w:tc>
          <w:tcPr>
            <w:tcW w:w="900" w:type="dxa"/>
            <w:vAlign w:val="center"/>
          </w:tcPr>
          <w:p w14:paraId="22EE1890" w14:textId="77777777" w:rsidR="005C0803" w:rsidRPr="004E3328" w:rsidRDefault="005C0803" w:rsidP="005C0803">
            <w:pPr>
              <w:jc w:val="center"/>
              <w:rPr>
                <w:rFonts w:asciiTheme="minorHAnsi" w:hAnsiTheme="minorHAnsi" w:cstheme="minorHAnsi"/>
                <w:sz w:val="22"/>
                <w:szCs w:val="22"/>
              </w:rPr>
            </w:pPr>
            <w:r w:rsidRPr="004E3328">
              <w:rPr>
                <w:rFonts w:asciiTheme="minorHAnsi" w:hAnsiTheme="minorHAnsi" w:cstheme="minorHAnsi"/>
                <w:sz w:val="22"/>
                <w:szCs w:val="22"/>
              </w:rPr>
              <w:t>30.84</w:t>
            </w:r>
          </w:p>
        </w:tc>
        <w:tc>
          <w:tcPr>
            <w:tcW w:w="900" w:type="dxa"/>
            <w:shd w:val="clear" w:color="auto" w:fill="FFFF00"/>
            <w:vAlign w:val="center"/>
          </w:tcPr>
          <w:p w14:paraId="23311C57" w14:textId="77777777" w:rsidR="005C0803" w:rsidRPr="004E3328" w:rsidRDefault="005C0803" w:rsidP="005C0803">
            <w:pPr>
              <w:jc w:val="center"/>
              <w:rPr>
                <w:rFonts w:asciiTheme="minorHAnsi" w:hAnsiTheme="minorHAnsi" w:cstheme="minorHAnsi"/>
                <w:sz w:val="22"/>
                <w:szCs w:val="22"/>
              </w:rPr>
            </w:pPr>
            <w:r w:rsidRPr="004E3328">
              <w:rPr>
                <w:rFonts w:asciiTheme="minorHAnsi" w:hAnsiTheme="minorHAnsi" w:cstheme="minorHAnsi"/>
                <w:sz w:val="22"/>
                <w:szCs w:val="22"/>
              </w:rPr>
              <w:t>31.98</w:t>
            </w:r>
          </w:p>
        </w:tc>
      </w:tr>
    </w:tbl>
    <w:p w14:paraId="0CA71CD2" w14:textId="77777777" w:rsidR="005C0803" w:rsidRPr="004D7718" w:rsidRDefault="005C0803">
      <w:pPr>
        <w:pStyle w:val="ListParagraph"/>
        <w:numPr>
          <w:ilvl w:val="0"/>
          <w:numId w:val="52"/>
        </w:numPr>
        <w:spacing w:before="120" w:after="120"/>
        <w:contextualSpacing w:val="0"/>
        <w:rPr>
          <w:rFonts w:ascii="Times New Roman" w:hAnsi="Times New Roman"/>
          <w:b/>
          <w:sz w:val="22"/>
          <w:szCs w:val="22"/>
        </w:rPr>
      </w:pPr>
      <w:r w:rsidRPr="004D7718">
        <w:rPr>
          <w:rFonts w:ascii="Times New Roman" w:hAnsi="Times New Roman"/>
          <w:b/>
          <w:sz w:val="22"/>
          <w:szCs w:val="22"/>
        </w:rPr>
        <w:t>Step 2</w:t>
      </w:r>
      <w:r w:rsidR="00BD4A8C" w:rsidRPr="004D7718">
        <w:rPr>
          <w:rFonts w:ascii="Times New Roman" w:hAnsi="Times New Roman"/>
          <w:b/>
          <w:sz w:val="22"/>
          <w:szCs w:val="22"/>
        </w:rPr>
        <w:t xml:space="preserve">: </w:t>
      </w:r>
      <w:r w:rsidRPr="004D7718">
        <w:rPr>
          <w:rFonts w:ascii="Times New Roman" w:hAnsi="Times New Roman"/>
          <w:b/>
          <w:sz w:val="22"/>
          <w:szCs w:val="22"/>
        </w:rPr>
        <w:t>Annualize the Hourly Rate.</w:t>
      </w:r>
      <w:r w:rsidR="001F6D59" w:rsidRPr="004D7718">
        <w:rPr>
          <w:rFonts w:ascii="Times New Roman" w:hAnsi="Times New Roman"/>
          <w:b/>
          <w:sz w:val="22"/>
          <w:szCs w:val="22"/>
        </w:rPr>
        <w:t xml:space="preserve"> </w:t>
      </w:r>
      <w:r w:rsidRPr="004D7718">
        <w:rPr>
          <w:rFonts w:ascii="Times New Roman" w:hAnsi="Times New Roman"/>
          <w:sz w:val="22"/>
          <w:szCs w:val="22"/>
        </w:rPr>
        <w:t>Convert her hourly rate to an annual rate by multiplying it by 2087:</w:t>
      </w:r>
    </w:p>
    <w:p w14:paraId="020967CE" w14:textId="77777777" w:rsidR="005C0803" w:rsidRPr="004D7718" w:rsidRDefault="005C0803" w:rsidP="004E3105">
      <w:pPr>
        <w:spacing w:before="120" w:after="120"/>
        <w:ind w:left="1080"/>
        <w:rPr>
          <w:rFonts w:ascii="Times New Roman" w:hAnsi="Times New Roman"/>
          <w:i/>
          <w:sz w:val="22"/>
          <w:szCs w:val="22"/>
        </w:rPr>
      </w:pPr>
      <w:r w:rsidRPr="004D7718">
        <w:rPr>
          <w:rFonts w:ascii="Times New Roman" w:hAnsi="Times New Roman"/>
          <w:i/>
          <w:sz w:val="22"/>
          <w:szCs w:val="22"/>
        </w:rPr>
        <w:t>$31.98 x 2087 = $66,742</w:t>
      </w:r>
    </w:p>
    <w:p w14:paraId="3DDFF033" w14:textId="77777777" w:rsidR="005C0803" w:rsidRPr="004D7718" w:rsidRDefault="005C0803">
      <w:pPr>
        <w:pStyle w:val="ListParagraph"/>
        <w:numPr>
          <w:ilvl w:val="0"/>
          <w:numId w:val="5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Change to Lower Grade. </w:t>
      </w:r>
    </w:p>
    <w:p w14:paraId="530EAE5E" w14:textId="77777777" w:rsidR="005C0803" w:rsidRPr="004D7718" w:rsidRDefault="005C0803">
      <w:pPr>
        <w:pStyle w:val="ListParagraph"/>
        <w:numPr>
          <w:ilvl w:val="1"/>
          <w:numId w:val="5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754434D2" w14:textId="77777777" w:rsidR="005C0803" w:rsidRPr="004D7718" w:rsidRDefault="005C0803" w:rsidP="004E3105">
      <w:pPr>
        <w:pStyle w:val="ListParagraph"/>
        <w:spacing w:before="120" w:after="120"/>
        <w:ind w:left="1440"/>
        <w:contextualSpacing w:val="0"/>
        <w:rPr>
          <w:rFonts w:ascii="Times New Roman" w:hAnsi="Times New Roman"/>
          <w:color w:val="000000" w:themeColor="text1"/>
          <w:sz w:val="22"/>
          <w:szCs w:val="22"/>
        </w:rPr>
      </w:pPr>
      <w:r w:rsidRPr="004D7718">
        <w:rPr>
          <w:rFonts w:ascii="Times New Roman" w:hAnsi="Times New Roman"/>
          <w:i/>
          <w:color w:val="000000" w:themeColor="text1"/>
          <w:sz w:val="22"/>
          <w:szCs w:val="22"/>
        </w:rPr>
        <w:t>The ABQ locality table applies to a GS-0301-11 position in Albuquerque</w:t>
      </w:r>
      <w:r w:rsidRPr="004D7718">
        <w:rPr>
          <w:rFonts w:ascii="Times New Roman" w:hAnsi="Times New Roman"/>
          <w:color w:val="000000" w:themeColor="text1"/>
          <w:sz w:val="22"/>
          <w:szCs w:val="22"/>
        </w:rPr>
        <w:t>.</w:t>
      </w:r>
    </w:p>
    <w:p w14:paraId="54AB52F9" w14:textId="77777777" w:rsidR="005C0803" w:rsidRPr="004D7718" w:rsidRDefault="005C0803">
      <w:pPr>
        <w:pStyle w:val="ListParagraph"/>
        <w:numPr>
          <w:ilvl w:val="1"/>
          <w:numId w:val="5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($66,742) fits within the steps of the position the employee is moving into (GS-11 in ABQ).</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5C0803" w:rsidRPr="004D7718" w14:paraId="20E8AAE6" w14:textId="77777777" w:rsidTr="002B5872">
        <w:trPr>
          <w:tblHeader/>
        </w:trPr>
        <w:tc>
          <w:tcPr>
            <w:tcW w:w="720" w:type="dxa"/>
            <w:shd w:val="clear" w:color="auto" w:fill="D9D9D9" w:themeFill="background1" w:themeFillShade="D9"/>
          </w:tcPr>
          <w:p w14:paraId="4B9B0FDF"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2018</w:t>
            </w:r>
          </w:p>
        </w:tc>
        <w:tc>
          <w:tcPr>
            <w:tcW w:w="540" w:type="dxa"/>
            <w:shd w:val="clear" w:color="auto" w:fill="D9D9D9" w:themeFill="background1" w:themeFillShade="D9"/>
            <w:hideMark/>
          </w:tcPr>
          <w:p w14:paraId="16BCA9B1"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5EC6B04F"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766ABB5"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08D5EC8A"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1E01CF0"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5DC2DC82"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7923F58"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094DDD2"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A0EACBC"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30059445"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115EB17" w14:textId="77777777" w:rsidR="005C0803" w:rsidRPr="004E3328" w:rsidRDefault="005C0803" w:rsidP="002B5872">
            <w:pPr>
              <w:jc w:val="center"/>
              <w:rPr>
                <w:rFonts w:asciiTheme="minorHAnsi" w:hAnsiTheme="minorHAnsi" w:cstheme="minorHAnsi"/>
                <w:b/>
                <w:bCs/>
                <w:color w:val="000000" w:themeColor="text1"/>
                <w:sz w:val="22"/>
                <w:szCs w:val="22"/>
              </w:rPr>
            </w:pPr>
            <w:r w:rsidRPr="004E3328">
              <w:rPr>
                <w:rFonts w:asciiTheme="minorHAnsi" w:hAnsiTheme="minorHAnsi" w:cstheme="minorHAnsi"/>
                <w:b/>
                <w:bCs/>
                <w:color w:val="000000" w:themeColor="text1"/>
                <w:sz w:val="22"/>
                <w:szCs w:val="22"/>
              </w:rPr>
              <w:t>STEP 10</w:t>
            </w:r>
          </w:p>
        </w:tc>
      </w:tr>
      <w:tr w:rsidR="005C0803" w:rsidRPr="004D7718" w14:paraId="535DE91F" w14:textId="77777777" w:rsidTr="00802555">
        <w:tc>
          <w:tcPr>
            <w:tcW w:w="720" w:type="dxa"/>
          </w:tcPr>
          <w:p w14:paraId="18F0EF5B" w14:textId="77777777" w:rsidR="005C0803" w:rsidRPr="004E3328" w:rsidRDefault="005C0803" w:rsidP="005C0803">
            <w:pPr>
              <w:jc w:val="center"/>
              <w:rPr>
                <w:rFonts w:asciiTheme="minorHAnsi" w:hAnsiTheme="minorHAnsi" w:cstheme="minorHAnsi"/>
                <w:b/>
                <w:bCs/>
                <w:sz w:val="22"/>
                <w:szCs w:val="22"/>
              </w:rPr>
            </w:pPr>
            <w:r w:rsidRPr="004E3328">
              <w:rPr>
                <w:rFonts w:asciiTheme="minorHAnsi" w:hAnsiTheme="minorHAnsi" w:cstheme="minorHAnsi"/>
                <w:b/>
                <w:bCs/>
                <w:sz w:val="22"/>
                <w:szCs w:val="22"/>
              </w:rPr>
              <w:t>ABQ</w:t>
            </w:r>
          </w:p>
        </w:tc>
        <w:tc>
          <w:tcPr>
            <w:tcW w:w="540" w:type="dxa"/>
            <w:vAlign w:val="center"/>
            <w:hideMark/>
          </w:tcPr>
          <w:p w14:paraId="6E1B3991"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11</w:t>
            </w:r>
          </w:p>
        </w:tc>
        <w:tc>
          <w:tcPr>
            <w:tcW w:w="900" w:type="dxa"/>
            <w:vAlign w:val="center"/>
            <w:hideMark/>
          </w:tcPr>
          <w:p w14:paraId="257C62C5"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61,425</w:t>
            </w:r>
          </w:p>
        </w:tc>
        <w:tc>
          <w:tcPr>
            <w:tcW w:w="900" w:type="dxa"/>
            <w:vAlign w:val="center"/>
            <w:hideMark/>
          </w:tcPr>
          <w:p w14:paraId="2FE5D30B"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63,472</w:t>
            </w:r>
          </w:p>
        </w:tc>
        <w:tc>
          <w:tcPr>
            <w:tcW w:w="900" w:type="dxa"/>
            <w:shd w:val="clear" w:color="auto" w:fill="A6A6A6" w:themeFill="background1" w:themeFillShade="A6"/>
            <w:vAlign w:val="center"/>
            <w:hideMark/>
          </w:tcPr>
          <w:p w14:paraId="1EDE1EAC"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65,520</w:t>
            </w:r>
          </w:p>
        </w:tc>
        <w:tc>
          <w:tcPr>
            <w:tcW w:w="900" w:type="dxa"/>
            <w:shd w:val="clear" w:color="auto" w:fill="FFFF00"/>
            <w:vAlign w:val="center"/>
            <w:hideMark/>
          </w:tcPr>
          <w:p w14:paraId="4A4B5F83"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67,568</w:t>
            </w:r>
          </w:p>
        </w:tc>
        <w:tc>
          <w:tcPr>
            <w:tcW w:w="900" w:type="dxa"/>
            <w:vAlign w:val="center"/>
            <w:hideMark/>
          </w:tcPr>
          <w:p w14:paraId="489BF2D1"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69,616</w:t>
            </w:r>
          </w:p>
        </w:tc>
        <w:tc>
          <w:tcPr>
            <w:tcW w:w="900" w:type="dxa"/>
            <w:shd w:val="clear" w:color="auto" w:fill="auto"/>
            <w:vAlign w:val="center"/>
            <w:hideMark/>
          </w:tcPr>
          <w:p w14:paraId="21BF07AE"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71,664</w:t>
            </w:r>
          </w:p>
        </w:tc>
        <w:tc>
          <w:tcPr>
            <w:tcW w:w="900" w:type="dxa"/>
            <w:vAlign w:val="center"/>
            <w:hideMark/>
          </w:tcPr>
          <w:p w14:paraId="38966A30"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73,711</w:t>
            </w:r>
          </w:p>
        </w:tc>
        <w:tc>
          <w:tcPr>
            <w:tcW w:w="900" w:type="dxa"/>
            <w:shd w:val="clear" w:color="auto" w:fill="auto"/>
            <w:vAlign w:val="center"/>
            <w:hideMark/>
          </w:tcPr>
          <w:p w14:paraId="7D749451"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75,759</w:t>
            </w:r>
          </w:p>
        </w:tc>
        <w:tc>
          <w:tcPr>
            <w:tcW w:w="1080" w:type="dxa"/>
            <w:vAlign w:val="center"/>
            <w:hideMark/>
          </w:tcPr>
          <w:p w14:paraId="7C6AE24E"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77,807</w:t>
            </w:r>
          </w:p>
        </w:tc>
        <w:tc>
          <w:tcPr>
            <w:tcW w:w="1080" w:type="dxa"/>
            <w:shd w:val="clear" w:color="auto" w:fill="auto"/>
            <w:vAlign w:val="center"/>
            <w:hideMark/>
          </w:tcPr>
          <w:p w14:paraId="2B78C658" w14:textId="77777777" w:rsidR="005C0803" w:rsidRPr="004E3328" w:rsidRDefault="005C0803" w:rsidP="005C0803">
            <w:pPr>
              <w:jc w:val="center"/>
              <w:rPr>
                <w:rFonts w:asciiTheme="minorHAnsi" w:hAnsiTheme="minorHAnsi" w:cstheme="minorHAnsi"/>
                <w:bCs/>
                <w:sz w:val="22"/>
                <w:szCs w:val="22"/>
              </w:rPr>
            </w:pPr>
            <w:r w:rsidRPr="004E3328">
              <w:rPr>
                <w:rFonts w:asciiTheme="minorHAnsi" w:hAnsiTheme="minorHAnsi" w:cstheme="minorHAnsi"/>
                <w:bCs/>
                <w:sz w:val="22"/>
                <w:szCs w:val="22"/>
              </w:rPr>
              <w:t>79,855</w:t>
            </w:r>
          </w:p>
        </w:tc>
      </w:tr>
    </w:tbl>
    <w:p w14:paraId="54C52B38" w14:textId="77777777" w:rsidR="00802555" w:rsidRPr="004D7718" w:rsidRDefault="005C0803">
      <w:pPr>
        <w:pStyle w:val="ListParagraph"/>
        <w:numPr>
          <w:ilvl w:val="1"/>
          <w:numId w:val="5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Dana’s retained rate ($6</w:t>
      </w:r>
      <w:r w:rsidR="00802555" w:rsidRPr="004D7718">
        <w:rPr>
          <w:rFonts w:ascii="Times New Roman" w:hAnsi="Times New Roman"/>
          <w:color w:val="000000" w:themeColor="text1"/>
          <w:sz w:val="22"/>
          <w:szCs w:val="22"/>
        </w:rPr>
        <w:t>6</w:t>
      </w:r>
      <w:r w:rsidRPr="004D7718">
        <w:rPr>
          <w:rFonts w:ascii="Times New Roman" w:hAnsi="Times New Roman"/>
          <w:color w:val="000000" w:themeColor="text1"/>
          <w:sz w:val="22"/>
          <w:szCs w:val="22"/>
        </w:rPr>
        <w:t xml:space="preserve">,742) </w:t>
      </w:r>
      <w:r w:rsidR="00802555" w:rsidRPr="004D7718">
        <w:rPr>
          <w:rFonts w:ascii="Times New Roman" w:hAnsi="Times New Roman"/>
          <w:color w:val="000000" w:themeColor="text1"/>
          <w:sz w:val="22"/>
          <w:szCs w:val="22"/>
        </w:rPr>
        <w:t>fits within the steps (falls between step 3 and step 4)</w:t>
      </w:r>
      <w:r w:rsidRPr="004D7718">
        <w:rPr>
          <w:rFonts w:ascii="Times New Roman" w:hAnsi="Times New Roman"/>
          <w:color w:val="000000" w:themeColor="text1"/>
          <w:sz w:val="22"/>
          <w:szCs w:val="22"/>
        </w:rPr>
        <w:t xml:space="preserve">. </w:t>
      </w:r>
    </w:p>
    <w:p w14:paraId="2B17DED5" w14:textId="77777777" w:rsidR="00802555" w:rsidRPr="004D7718" w:rsidRDefault="00802555">
      <w:pPr>
        <w:pStyle w:val="ListParagraph"/>
        <w:numPr>
          <w:ilvl w:val="1"/>
          <w:numId w:val="5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Skip Step 4 and move straight to setting the pay</w:t>
      </w:r>
      <w:r w:rsidR="005C0803" w:rsidRPr="004D7718">
        <w:rPr>
          <w:rFonts w:ascii="Times New Roman" w:hAnsi="Times New Roman"/>
          <w:color w:val="000000" w:themeColor="text1"/>
          <w:sz w:val="22"/>
          <w:szCs w:val="22"/>
        </w:rPr>
        <w:t>.</w:t>
      </w:r>
      <w:r w:rsidRPr="004D7718">
        <w:rPr>
          <w:rFonts w:ascii="Times New Roman" w:hAnsi="Times New Roman"/>
          <w:i/>
          <w:color w:val="7030A0"/>
          <w:sz w:val="22"/>
          <w:szCs w:val="22"/>
        </w:rPr>
        <w:t xml:space="preserve"> </w:t>
      </w:r>
    </w:p>
    <w:p w14:paraId="4DCC62E6" w14:textId="77777777" w:rsidR="00802555" w:rsidRPr="004D7718" w:rsidRDefault="00802555">
      <w:pPr>
        <w:pStyle w:val="ListParagraph"/>
        <w:numPr>
          <w:ilvl w:val="0"/>
          <w:numId w:val="5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r w:rsidR="001F6D59"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Pay fit within the steps so skip this step</w:t>
      </w:r>
      <w:r w:rsidR="001F6D59" w:rsidRPr="004D7718">
        <w:rPr>
          <w:rFonts w:ascii="Times New Roman" w:hAnsi="Times New Roman"/>
          <w:color w:val="000000" w:themeColor="text1"/>
          <w:sz w:val="22"/>
          <w:szCs w:val="22"/>
        </w:rPr>
        <w:t xml:space="preserve"> and go straight to Step 5</w:t>
      </w:r>
      <w:r w:rsidRPr="004D7718">
        <w:rPr>
          <w:rFonts w:ascii="Times New Roman" w:hAnsi="Times New Roman"/>
          <w:color w:val="000000" w:themeColor="text1"/>
          <w:sz w:val="22"/>
          <w:szCs w:val="22"/>
        </w:rPr>
        <w:t>.</w:t>
      </w:r>
    </w:p>
    <w:p w14:paraId="34FB035F" w14:textId="77777777" w:rsidR="00802555" w:rsidRPr="004D7718" w:rsidRDefault="00802555">
      <w:pPr>
        <w:pStyle w:val="ListParagraph"/>
        <w:numPr>
          <w:ilvl w:val="0"/>
          <w:numId w:val="52"/>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5</w:t>
      </w:r>
      <w:r w:rsidR="00BD4A8C"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GS-0301-11 step 4, $67,568, Albuquerque locality.</w:t>
      </w:r>
      <w:r w:rsidR="00BC4FBE" w:rsidRPr="004D7718">
        <w:rPr>
          <w:rFonts w:ascii="Times New Roman" w:hAnsi="Times New Roman"/>
          <w:bCs/>
          <w:color w:val="000000" w:themeColor="text1"/>
          <w:sz w:val="22"/>
          <w:szCs w:val="22"/>
        </w:rPr>
        <w:t xml:space="preserve"> Be sure to adjust the WGI SCD.</w:t>
      </w:r>
    </w:p>
    <w:p w14:paraId="1CBD29FB" w14:textId="33A32667" w:rsidR="0035151E" w:rsidRPr="004E3328" w:rsidRDefault="0035151E" w:rsidP="0035401A">
      <w:pPr>
        <w:pStyle w:val="Heading3"/>
        <w:numPr>
          <w:ilvl w:val="0"/>
          <w:numId w:val="145"/>
        </w:numPr>
        <w:spacing w:before="480" w:after="0"/>
      </w:pPr>
      <w:bookmarkStart w:id="28" w:name="_Toc131406977"/>
      <w:r w:rsidRPr="004E3328">
        <w:t>Multiple Demotions with Pay Retention</w:t>
      </w:r>
      <w:bookmarkEnd w:id="28"/>
    </w:p>
    <w:p w14:paraId="20004D30" w14:textId="77777777" w:rsidR="0035151E" w:rsidRPr="004D7718" w:rsidRDefault="0035151E" w:rsidP="00EE1D08">
      <w:pPr>
        <w:rPr>
          <w:rFonts w:ascii="Times New Roman" w:eastAsia="Arial Unicode MS" w:hAnsi="Times New Roman"/>
          <w:i/>
          <w:color w:val="000000" w:themeColor="text1"/>
          <w:sz w:val="22"/>
          <w:szCs w:val="22"/>
          <w:u w:val="single"/>
        </w:rPr>
      </w:pPr>
      <w:r w:rsidRPr="004D7718">
        <w:rPr>
          <w:rFonts w:ascii="Times New Roman" w:hAnsi="Times New Roman"/>
          <w:i/>
          <w:color w:val="000000" w:themeColor="text1"/>
          <w:sz w:val="22"/>
          <w:szCs w:val="22"/>
        </w:rPr>
        <w:t>Mandatory Pay Retention</w:t>
      </w:r>
    </w:p>
    <w:p w14:paraId="469DFD75" w14:textId="77777777" w:rsidR="0035151E" w:rsidRPr="004D7718" w:rsidRDefault="00E550C6" w:rsidP="00CE7337">
      <w:pPr>
        <w:pStyle w:val="normal1"/>
        <w:spacing w:before="240" w:after="240"/>
        <w:rPr>
          <w:rFonts w:ascii="Times New Roman" w:hAnsi="Times New Roman"/>
          <w:color w:val="000000" w:themeColor="text1"/>
          <w:sz w:val="22"/>
          <w:szCs w:val="22"/>
        </w:rPr>
      </w:pPr>
      <w:r w:rsidRPr="004D7718">
        <w:rPr>
          <w:rFonts w:ascii="Times New Roman" w:hAnsi="Times New Roman"/>
          <w:color w:val="000000" w:themeColor="text1"/>
          <w:sz w:val="22"/>
          <w:szCs w:val="22"/>
        </w:rPr>
        <w:t>Jon</w:t>
      </w:r>
      <w:r w:rsidR="0035151E" w:rsidRPr="004D7718">
        <w:rPr>
          <w:rFonts w:ascii="Times New Roman" w:hAnsi="Times New Roman"/>
          <w:color w:val="000000" w:themeColor="text1"/>
          <w:sz w:val="22"/>
          <w:szCs w:val="22"/>
        </w:rPr>
        <w:t xml:space="preserve"> is a GS-</w:t>
      </w:r>
      <w:r w:rsidR="00802555" w:rsidRPr="004D7718">
        <w:rPr>
          <w:rFonts w:ascii="Times New Roman" w:hAnsi="Times New Roman"/>
          <w:color w:val="000000" w:themeColor="text1"/>
          <w:sz w:val="22"/>
          <w:szCs w:val="22"/>
        </w:rPr>
        <w:t>0201-</w:t>
      </w:r>
      <w:r w:rsidR="0035151E" w:rsidRPr="004D7718">
        <w:rPr>
          <w:rFonts w:ascii="Times New Roman" w:hAnsi="Times New Roman"/>
          <w:color w:val="000000" w:themeColor="text1"/>
          <w:sz w:val="22"/>
          <w:szCs w:val="22"/>
        </w:rPr>
        <w:t>13 step 10 ($109,800) in Albuquerque and is placed as the result of a management action in a GS</w:t>
      </w:r>
      <w:r w:rsidR="00802555" w:rsidRPr="004D7718">
        <w:rPr>
          <w:rFonts w:ascii="Times New Roman" w:hAnsi="Times New Roman"/>
          <w:color w:val="000000" w:themeColor="text1"/>
          <w:sz w:val="22"/>
          <w:szCs w:val="22"/>
        </w:rPr>
        <w:t>-0201-</w:t>
      </w:r>
      <w:r w:rsidR="0035151E" w:rsidRPr="004D7718">
        <w:rPr>
          <w:rFonts w:ascii="Times New Roman" w:hAnsi="Times New Roman"/>
          <w:color w:val="000000" w:themeColor="text1"/>
          <w:sz w:val="22"/>
          <w:szCs w:val="22"/>
        </w:rPr>
        <w:t xml:space="preserve">12 position in the same area. </w:t>
      </w:r>
    </w:p>
    <w:tbl>
      <w:tblPr>
        <w:tblStyle w:val="TableGridLight"/>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1080"/>
        <w:gridCol w:w="1080"/>
        <w:gridCol w:w="1080"/>
        <w:gridCol w:w="1080"/>
      </w:tblGrid>
      <w:tr w:rsidR="00802555" w:rsidRPr="004D7718" w14:paraId="3380F449" w14:textId="77777777" w:rsidTr="00802555">
        <w:trPr>
          <w:tblHeader/>
        </w:trPr>
        <w:tc>
          <w:tcPr>
            <w:tcW w:w="720" w:type="dxa"/>
            <w:shd w:val="clear" w:color="auto" w:fill="D9D9D9" w:themeFill="background1" w:themeFillShade="D9"/>
          </w:tcPr>
          <w:p w14:paraId="3611553C"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51FFAF92"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58FF4689"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5441CF15"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BB2463F"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13DD521"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3C25F861"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7B66D38"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6</w:t>
            </w:r>
          </w:p>
        </w:tc>
        <w:tc>
          <w:tcPr>
            <w:tcW w:w="1080" w:type="dxa"/>
            <w:shd w:val="clear" w:color="auto" w:fill="D9D9D9" w:themeFill="background1" w:themeFillShade="D9"/>
            <w:hideMark/>
          </w:tcPr>
          <w:p w14:paraId="4C88C354"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7</w:t>
            </w:r>
          </w:p>
        </w:tc>
        <w:tc>
          <w:tcPr>
            <w:tcW w:w="1080" w:type="dxa"/>
            <w:shd w:val="clear" w:color="auto" w:fill="D9D9D9" w:themeFill="background1" w:themeFillShade="D9"/>
            <w:hideMark/>
          </w:tcPr>
          <w:p w14:paraId="35BA3A05"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445096C0"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2B421C9"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10</w:t>
            </w:r>
          </w:p>
        </w:tc>
      </w:tr>
      <w:tr w:rsidR="00802555" w:rsidRPr="004D7718" w14:paraId="567A49EF" w14:textId="77777777" w:rsidTr="00802555">
        <w:tc>
          <w:tcPr>
            <w:tcW w:w="720" w:type="dxa"/>
          </w:tcPr>
          <w:p w14:paraId="75286D4E"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ABQ</w:t>
            </w:r>
          </w:p>
        </w:tc>
        <w:tc>
          <w:tcPr>
            <w:tcW w:w="540" w:type="dxa"/>
            <w:vAlign w:val="center"/>
            <w:hideMark/>
          </w:tcPr>
          <w:p w14:paraId="2AF652E8"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13</w:t>
            </w:r>
          </w:p>
        </w:tc>
        <w:tc>
          <w:tcPr>
            <w:tcW w:w="900" w:type="dxa"/>
            <w:vAlign w:val="center"/>
            <w:hideMark/>
          </w:tcPr>
          <w:p w14:paraId="46D754A4"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84,458</w:t>
            </w:r>
          </w:p>
        </w:tc>
        <w:tc>
          <w:tcPr>
            <w:tcW w:w="900" w:type="dxa"/>
            <w:vAlign w:val="center"/>
            <w:hideMark/>
          </w:tcPr>
          <w:p w14:paraId="4DD6E08F"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87,273</w:t>
            </w:r>
          </w:p>
        </w:tc>
        <w:tc>
          <w:tcPr>
            <w:tcW w:w="900" w:type="dxa"/>
            <w:shd w:val="clear" w:color="auto" w:fill="auto"/>
            <w:vAlign w:val="center"/>
            <w:hideMark/>
          </w:tcPr>
          <w:p w14:paraId="4771A4A4"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90,089</w:t>
            </w:r>
          </w:p>
        </w:tc>
        <w:tc>
          <w:tcPr>
            <w:tcW w:w="900" w:type="dxa"/>
            <w:shd w:val="clear" w:color="auto" w:fill="auto"/>
            <w:vAlign w:val="center"/>
            <w:hideMark/>
          </w:tcPr>
          <w:p w14:paraId="6DC6077C"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92,905</w:t>
            </w:r>
          </w:p>
        </w:tc>
        <w:tc>
          <w:tcPr>
            <w:tcW w:w="900" w:type="dxa"/>
            <w:vAlign w:val="center"/>
            <w:hideMark/>
          </w:tcPr>
          <w:p w14:paraId="611A0D11"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95,721</w:t>
            </w:r>
          </w:p>
        </w:tc>
        <w:tc>
          <w:tcPr>
            <w:tcW w:w="900" w:type="dxa"/>
            <w:shd w:val="clear" w:color="auto" w:fill="auto"/>
            <w:vAlign w:val="center"/>
            <w:hideMark/>
          </w:tcPr>
          <w:p w14:paraId="3F742A1B"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98,537</w:t>
            </w:r>
          </w:p>
        </w:tc>
        <w:tc>
          <w:tcPr>
            <w:tcW w:w="1080" w:type="dxa"/>
            <w:vAlign w:val="center"/>
            <w:hideMark/>
          </w:tcPr>
          <w:p w14:paraId="66801AFC"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101,352</w:t>
            </w:r>
          </w:p>
        </w:tc>
        <w:tc>
          <w:tcPr>
            <w:tcW w:w="1080" w:type="dxa"/>
            <w:shd w:val="clear" w:color="auto" w:fill="auto"/>
            <w:vAlign w:val="center"/>
            <w:hideMark/>
          </w:tcPr>
          <w:p w14:paraId="5B9812D5"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104,168</w:t>
            </w:r>
          </w:p>
        </w:tc>
        <w:tc>
          <w:tcPr>
            <w:tcW w:w="1080" w:type="dxa"/>
            <w:vAlign w:val="center"/>
            <w:hideMark/>
          </w:tcPr>
          <w:p w14:paraId="741754AF"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106,984</w:t>
            </w:r>
          </w:p>
        </w:tc>
        <w:tc>
          <w:tcPr>
            <w:tcW w:w="1080" w:type="dxa"/>
            <w:shd w:val="clear" w:color="auto" w:fill="FFFF00"/>
            <w:vAlign w:val="center"/>
            <w:hideMark/>
          </w:tcPr>
          <w:p w14:paraId="3E18BF93"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109,800</w:t>
            </w:r>
          </w:p>
        </w:tc>
      </w:tr>
    </w:tbl>
    <w:p w14:paraId="2C73465E" w14:textId="77777777" w:rsidR="00802555" w:rsidRPr="004D7718" w:rsidRDefault="00802555" w:rsidP="004E3105">
      <w:pPr>
        <w:pStyle w:val="normal1"/>
        <w:spacing w:before="120"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First Demotion</w:t>
      </w:r>
    </w:p>
    <w:p w14:paraId="5D5F573E" w14:textId="77777777" w:rsidR="00802555" w:rsidRPr="004D7718" w:rsidRDefault="00802555">
      <w:pPr>
        <w:pStyle w:val="ListParagraph"/>
        <w:numPr>
          <w:ilvl w:val="0"/>
          <w:numId w:val="53"/>
        </w:numPr>
        <w:spacing w:before="120" w:after="120"/>
        <w:contextualSpacing w:val="0"/>
        <w:rPr>
          <w:rFonts w:ascii="Times New Roman" w:hAnsi="Times New Roman"/>
          <w:b/>
          <w:sz w:val="22"/>
          <w:szCs w:val="22"/>
        </w:rPr>
      </w:pPr>
      <w:r w:rsidRPr="004D7718">
        <w:rPr>
          <w:rFonts w:ascii="Times New Roman" w:hAnsi="Times New Roman"/>
          <w:b/>
          <w:sz w:val="22"/>
          <w:szCs w:val="22"/>
        </w:rPr>
        <w:t>Step 1</w:t>
      </w:r>
      <w:r w:rsidR="00BD4A8C" w:rsidRPr="004D7718">
        <w:rPr>
          <w:rFonts w:ascii="Times New Roman" w:hAnsi="Times New Roman"/>
          <w:b/>
          <w:sz w:val="22"/>
          <w:szCs w:val="22"/>
        </w:rPr>
        <w:t xml:space="preserve">: </w:t>
      </w:r>
      <w:r w:rsidRPr="004D7718">
        <w:rPr>
          <w:rFonts w:ascii="Times New Roman" w:hAnsi="Times New Roman"/>
          <w:b/>
          <w:sz w:val="22"/>
          <w:szCs w:val="22"/>
        </w:rPr>
        <w:t>Geographic Conversion Rule.</w:t>
      </w:r>
      <w:r w:rsidR="001F6D59" w:rsidRPr="004D7718">
        <w:rPr>
          <w:rFonts w:ascii="Times New Roman" w:hAnsi="Times New Roman"/>
          <w:b/>
          <w:sz w:val="22"/>
          <w:szCs w:val="22"/>
        </w:rPr>
        <w:t xml:space="preserve"> </w:t>
      </w:r>
      <w:r w:rsidRPr="004D7718">
        <w:rPr>
          <w:rFonts w:ascii="Times New Roman" w:hAnsi="Times New Roman"/>
          <w:i/>
          <w:sz w:val="22"/>
          <w:szCs w:val="22"/>
        </w:rPr>
        <w:t>None.</w:t>
      </w:r>
    </w:p>
    <w:p w14:paraId="2DA2D039" w14:textId="77777777" w:rsidR="00802555" w:rsidRPr="004D7718" w:rsidRDefault="00802555">
      <w:pPr>
        <w:pStyle w:val="ListParagraph"/>
        <w:numPr>
          <w:ilvl w:val="0"/>
          <w:numId w:val="53"/>
        </w:numPr>
        <w:spacing w:before="120" w:after="120"/>
        <w:contextualSpacing w:val="0"/>
        <w:rPr>
          <w:rFonts w:ascii="Times New Roman" w:hAnsi="Times New Roman"/>
          <w:b/>
          <w:bCs/>
          <w:color w:val="000000" w:themeColor="text1"/>
          <w:sz w:val="22"/>
          <w:szCs w:val="22"/>
        </w:rPr>
      </w:pPr>
      <w:r w:rsidRPr="004D7718">
        <w:rPr>
          <w:rFonts w:ascii="Times New Roman" w:hAnsi="Times New Roman"/>
          <w:b/>
          <w:sz w:val="22"/>
          <w:szCs w:val="22"/>
        </w:rPr>
        <w:t>Step 2</w:t>
      </w:r>
      <w:r w:rsidR="00066CEB" w:rsidRPr="004D7718">
        <w:rPr>
          <w:rFonts w:ascii="Times New Roman" w:hAnsi="Times New Roman"/>
          <w:b/>
          <w:sz w:val="22"/>
          <w:szCs w:val="22"/>
        </w:rPr>
        <w:t xml:space="preserve">: </w:t>
      </w:r>
      <w:r w:rsidRPr="004D7718">
        <w:rPr>
          <w:rFonts w:ascii="Times New Roman" w:hAnsi="Times New Roman"/>
          <w:b/>
          <w:bCs/>
          <w:color w:val="000000" w:themeColor="text1"/>
          <w:sz w:val="22"/>
          <w:szCs w:val="22"/>
        </w:rPr>
        <w:t xml:space="preserve">Change to Lower Grade. </w:t>
      </w:r>
    </w:p>
    <w:p w14:paraId="5A1AE75B" w14:textId="77777777" w:rsidR="00802555" w:rsidRPr="004D7718" w:rsidRDefault="00802555">
      <w:pPr>
        <w:pStyle w:val="ListParagraph"/>
        <w:numPr>
          <w:ilvl w:val="1"/>
          <w:numId w:val="53"/>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552A874B" w14:textId="77777777" w:rsidR="00802555" w:rsidRPr="004D7718" w:rsidRDefault="00802555" w:rsidP="004E3105">
      <w:pPr>
        <w:pStyle w:val="ListParagraph"/>
        <w:spacing w:before="120" w:after="120"/>
        <w:ind w:left="108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lastRenderedPageBreak/>
        <w:t>The ABQ locality table applies to a GS-0201-12 position in Albuquerque.</w:t>
      </w:r>
    </w:p>
    <w:p w14:paraId="5B951E0A" w14:textId="77777777" w:rsidR="00802555" w:rsidRPr="004D7718" w:rsidRDefault="00802555">
      <w:pPr>
        <w:pStyle w:val="ListParagraph"/>
        <w:numPr>
          <w:ilvl w:val="1"/>
          <w:numId w:val="53"/>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w:t>
      </w:r>
      <w:r w:rsidR="00721F51" w:rsidRPr="004D7718">
        <w:rPr>
          <w:rFonts w:ascii="Times New Roman" w:hAnsi="Times New Roman"/>
          <w:color w:val="000000" w:themeColor="text1"/>
          <w:sz w:val="22"/>
          <w:szCs w:val="22"/>
        </w:rPr>
        <w:t xml:space="preserve"> the employee’s current rate ($109,800</w:t>
      </w:r>
      <w:r w:rsidRPr="004D7718">
        <w:rPr>
          <w:rFonts w:ascii="Times New Roman" w:hAnsi="Times New Roman"/>
          <w:color w:val="000000" w:themeColor="text1"/>
          <w:sz w:val="22"/>
          <w:szCs w:val="22"/>
        </w:rPr>
        <w:t>) fits within the steps of the position the employee is moving into (GS-</w:t>
      </w:r>
      <w:r w:rsidR="00721F51" w:rsidRPr="004D7718">
        <w:rPr>
          <w:rFonts w:ascii="Times New Roman" w:hAnsi="Times New Roman"/>
          <w:color w:val="000000" w:themeColor="text1"/>
          <w:sz w:val="22"/>
          <w:szCs w:val="22"/>
        </w:rPr>
        <w:t>12</w:t>
      </w:r>
      <w:r w:rsidRPr="004D7718">
        <w:rPr>
          <w:rFonts w:ascii="Times New Roman" w:hAnsi="Times New Roman"/>
          <w:color w:val="000000" w:themeColor="text1"/>
          <w:sz w:val="22"/>
          <w:szCs w:val="22"/>
        </w:rPr>
        <w:t xml:space="preserve"> in ABQ).</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02555" w:rsidRPr="004D7718" w14:paraId="2DF53BDC" w14:textId="77777777" w:rsidTr="002B5872">
        <w:trPr>
          <w:tblHeader/>
        </w:trPr>
        <w:tc>
          <w:tcPr>
            <w:tcW w:w="720" w:type="dxa"/>
            <w:shd w:val="clear" w:color="auto" w:fill="D9D9D9" w:themeFill="background1" w:themeFillShade="D9"/>
          </w:tcPr>
          <w:p w14:paraId="02AE3EA7"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1A6380C"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10C12B16"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5D9EA5CF"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A4BE698"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CDA1A61"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1632C7D1"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352868D4"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A4A66ED"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35B911A"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2ADA67B7"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17C9A615" w14:textId="77777777" w:rsidR="00802555" w:rsidRPr="00843621" w:rsidRDefault="00802555" w:rsidP="002B5872">
            <w:pPr>
              <w:jc w:val="center"/>
              <w:rPr>
                <w:rFonts w:asciiTheme="minorHAnsi" w:hAnsiTheme="minorHAnsi" w:cstheme="minorHAnsi"/>
                <w:b/>
                <w:bCs/>
                <w:color w:val="000000" w:themeColor="text1"/>
                <w:sz w:val="22"/>
                <w:szCs w:val="22"/>
              </w:rPr>
            </w:pPr>
            <w:r w:rsidRPr="00843621">
              <w:rPr>
                <w:rFonts w:asciiTheme="minorHAnsi" w:hAnsiTheme="minorHAnsi" w:cstheme="minorHAnsi"/>
                <w:b/>
                <w:bCs/>
                <w:color w:val="000000" w:themeColor="text1"/>
                <w:sz w:val="22"/>
                <w:szCs w:val="22"/>
              </w:rPr>
              <w:t>STEP 10</w:t>
            </w:r>
          </w:p>
        </w:tc>
      </w:tr>
      <w:tr w:rsidR="00802555" w:rsidRPr="004D7718" w14:paraId="43C2CBD0" w14:textId="77777777" w:rsidTr="002B5872">
        <w:tc>
          <w:tcPr>
            <w:tcW w:w="720" w:type="dxa"/>
          </w:tcPr>
          <w:p w14:paraId="340644A9" w14:textId="77777777" w:rsidR="00802555" w:rsidRPr="00843621" w:rsidRDefault="00802555" w:rsidP="00802555">
            <w:pPr>
              <w:jc w:val="center"/>
              <w:rPr>
                <w:rFonts w:asciiTheme="minorHAnsi" w:hAnsiTheme="minorHAnsi" w:cstheme="minorHAnsi"/>
                <w:b/>
                <w:color w:val="000000" w:themeColor="text1"/>
                <w:sz w:val="22"/>
                <w:szCs w:val="22"/>
              </w:rPr>
            </w:pPr>
            <w:r w:rsidRPr="00843621">
              <w:rPr>
                <w:rFonts w:asciiTheme="minorHAnsi" w:hAnsiTheme="minorHAnsi" w:cstheme="minorHAnsi"/>
                <w:b/>
                <w:color w:val="000000" w:themeColor="text1"/>
                <w:sz w:val="22"/>
                <w:szCs w:val="22"/>
              </w:rPr>
              <w:t>ABQ</w:t>
            </w:r>
          </w:p>
        </w:tc>
        <w:tc>
          <w:tcPr>
            <w:tcW w:w="540" w:type="dxa"/>
            <w:vAlign w:val="center"/>
            <w:hideMark/>
          </w:tcPr>
          <w:p w14:paraId="6F84C3C9"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12</w:t>
            </w:r>
          </w:p>
        </w:tc>
        <w:tc>
          <w:tcPr>
            <w:tcW w:w="900" w:type="dxa"/>
            <w:vAlign w:val="center"/>
            <w:hideMark/>
          </w:tcPr>
          <w:p w14:paraId="5357DF4B"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71,025</w:t>
            </w:r>
          </w:p>
        </w:tc>
        <w:tc>
          <w:tcPr>
            <w:tcW w:w="900" w:type="dxa"/>
            <w:vAlign w:val="center"/>
            <w:hideMark/>
          </w:tcPr>
          <w:p w14:paraId="6D1E2206"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73,392</w:t>
            </w:r>
          </w:p>
        </w:tc>
        <w:tc>
          <w:tcPr>
            <w:tcW w:w="900" w:type="dxa"/>
            <w:shd w:val="clear" w:color="auto" w:fill="auto"/>
            <w:vAlign w:val="center"/>
            <w:hideMark/>
          </w:tcPr>
          <w:p w14:paraId="380C41F5"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75,760</w:t>
            </w:r>
          </w:p>
        </w:tc>
        <w:tc>
          <w:tcPr>
            <w:tcW w:w="900" w:type="dxa"/>
            <w:shd w:val="clear" w:color="auto" w:fill="auto"/>
            <w:vAlign w:val="center"/>
            <w:hideMark/>
          </w:tcPr>
          <w:p w14:paraId="494B1E8F"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78,127</w:t>
            </w:r>
          </w:p>
        </w:tc>
        <w:tc>
          <w:tcPr>
            <w:tcW w:w="900" w:type="dxa"/>
            <w:vAlign w:val="center"/>
            <w:hideMark/>
          </w:tcPr>
          <w:p w14:paraId="61E02385"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80,495</w:t>
            </w:r>
          </w:p>
        </w:tc>
        <w:tc>
          <w:tcPr>
            <w:tcW w:w="900" w:type="dxa"/>
            <w:shd w:val="clear" w:color="auto" w:fill="auto"/>
            <w:vAlign w:val="center"/>
            <w:hideMark/>
          </w:tcPr>
          <w:p w14:paraId="6EBFA1C5"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82,862</w:t>
            </w:r>
          </w:p>
        </w:tc>
        <w:tc>
          <w:tcPr>
            <w:tcW w:w="900" w:type="dxa"/>
            <w:vAlign w:val="center"/>
            <w:hideMark/>
          </w:tcPr>
          <w:p w14:paraId="48ADF774"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85,230</w:t>
            </w:r>
          </w:p>
        </w:tc>
        <w:tc>
          <w:tcPr>
            <w:tcW w:w="900" w:type="dxa"/>
            <w:shd w:val="clear" w:color="auto" w:fill="auto"/>
            <w:vAlign w:val="center"/>
            <w:hideMark/>
          </w:tcPr>
          <w:p w14:paraId="54FB04C4"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87,597</w:t>
            </w:r>
          </w:p>
        </w:tc>
        <w:tc>
          <w:tcPr>
            <w:tcW w:w="1080" w:type="dxa"/>
            <w:vAlign w:val="center"/>
            <w:hideMark/>
          </w:tcPr>
          <w:p w14:paraId="3CF2B50F"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89,965</w:t>
            </w:r>
          </w:p>
        </w:tc>
        <w:tc>
          <w:tcPr>
            <w:tcW w:w="1080" w:type="dxa"/>
            <w:shd w:val="clear" w:color="auto" w:fill="FFFF00"/>
            <w:vAlign w:val="center"/>
            <w:hideMark/>
          </w:tcPr>
          <w:p w14:paraId="4618E2D4" w14:textId="77777777" w:rsidR="00802555" w:rsidRPr="00843621" w:rsidRDefault="00802555" w:rsidP="00802555">
            <w:pPr>
              <w:jc w:val="center"/>
              <w:rPr>
                <w:rFonts w:asciiTheme="minorHAnsi" w:hAnsiTheme="minorHAnsi" w:cstheme="minorHAnsi"/>
                <w:color w:val="000000" w:themeColor="text1"/>
                <w:sz w:val="22"/>
                <w:szCs w:val="22"/>
              </w:rPr>
            </w:pPr>
            <w:r w:rsidRPr="00843621">
              <w:rPr>
                <w:rFonts w:asciiTheme="minorHAnsi" w:hAnsiTheme="minorHAnsi" w:cstheme="minorHAnsi"/>
                <w:color w:val="000000" w:themeColor="text1"/>
                <w:sz w:val="22"/>
                <w:szCs w:val="22"/>
              </w:rPr>
              <w:t>92,332</w:t>
            </w:r>
          </w:p>
        </w:tc>
      </w:tr>
    </w:tbl>
    <w:p w14:paraId="2311BA83" w14:textId="20A63153" w:rsidR="00802555" w:rsidRPr="00843621" w:rsidRDefault="00721F51">
      <w:pPr>
        <w:pStyle w:val="ListParagraph"/>
        <w:numPr>
          <w:ilvl w:val="1"/>
          <w:numId w:val="53"/>
        </w:numPr>
        <w:spacing w:before="120" w:after="120"/>
        <w:rPr>
          <w:rFonts w:ascii="Times New Roman" w:hAnsi="Times New Roman"/>
          <w:color w:val="000000" w:themeColor="text1"/>
          <w:sz w:val="22"/>
          <w:szCs w:val="22"/>
        </w:rPr>
      </w:pPr>
      <w:r w:rsidRPr="00843621">
        <w:rPr>
          <w:rFonts w:ascii="Times New Roman" w:hAnsi="Times New Roman"/>
          <w:color w:val="000000" w:themeColor="text1"/>
          <w:sz w:val="22"/>
          <w:szCs w:val="22"/>
        </w:rPr>
        <w:t>Jon</w:t>
      </w:r>
      <w:r w:rsidR="00802555" w:rsidRPr="00843621">
        <w:rPr>
          <w:rFonts w:ascii="Times New Roman" w:hAnsi="Times New Roman"/>
          <w:color w:val="000000" w:themeColor="text1"/>
          <w:sz w:val="22"/>
          <w:szCs w:val="22"/>
        </w:rPr>
        <w:t>’s retained rate ($</w:t>
      </w:r>
      <w:r w:rsidRPr="00843621">
        <w:rPr>
          <w:rFonts w:ascii="Times New Roman" w:hAnsi="Times New Roman"/>
          <w:color w:val="000000" w:themeColor="text1"/>
          <w:sz w:val="22"/>
          <w:szCs w:val="22"/>
        </w:rPr>
        <w:t>109,800</w:t>
      </w:r>
      <w:r w:rsidR="00802555" w:rsidRPr="00843621">
        <w:rPr>
          <w:rFonts w:ascii="Times New Roman" w:hAnsi="Times New Roman"/>
          <w:color w:val="000000" w:themeColor="text1"/>
          <w:sz w:val="22"/>
          <w:szCs w:val="22"/>
        </w:rPr>
        <w:t>) exceeds step 10 of the GS-</w:t>
      </w:r>
      <w:r w:rsidRPr="00843621">
        <w:rPr>
          <w:rFonts w:ascii="Times New Roman" w:hAnsi="Times New Roman"/>
          <w:color w:val="000000" w:themeColor="text1"/>
          <w:sz w:val="22"/>
          <w:szCs w:val="22"/>
        </w:rPr>
        <w:t>12</w:t>
      </w:r>
      <w:r w:rsidR="00802555" w:rsidRPr="00843621">
        <w:rPr>
          <w:rFonts w:ascii="Times New Roman" w:hAnsi="Times New Roman"/>
          <w:color w:val="000000" w:themeColor="text1"/>
          <w:sz w:val="22"/>
          <w:szCs w:val="22"/>
        </w:rPr>
        <w:t xml:space="preserve"> grade he is moving into. </w:t>
      </w:r>
      <w:r w:rsidRPr="00843621">
        <w:rPr>
          <w:rFonts w:ascii="Times New Roman" w:hAnsi="Times New Roman"/>
          <w:color w:val="000000" w:themeColor="text1"/>
          <w:sz w:val="22"/>
          <w:szCs w:val="22"/>
        </w:rPr>
        <w:t>Jon</w:t>
      </w:r>
      <w:r w:rsidR="00802555" w:rsidRPr="00843621">
        <w:rPr>
          <w:rFonts w:ascii="Times New Roman" w:hAnsi="Times New Roman"/>
          <w:color w:val="000000" w:themeColor="text1"/>
          <w:sz w:val="22"/>
          <w:szCs w:val="22"/>
        </w:rPr>
        <w:t xml:space="preserve"> is entitled to pay retention.</w:t>
      </w:r>
    </w:p>
    <w:p w14:paraId="7A2D0628" w14:textId="77777777" w:rsidR="00802555" w:rsidRPr="004D7718" w:rsidRDefault="00802555">
      <w:pPr>
        <w:pStyle w:val="ListParagraph"/>
        <w:numPr>
          <w:ilvl w:val="0"/>
          <w:numId w:val="53"/>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w:t>
      </w:r>
      <w:r w:rsidR="00721F51" w:rsidRPr="004D7718">
        <w:rPr>
          <w:rFonts w:ascii="Times New Roman" w:hAnsi="Times New Roman"/>
          <w:b/>
          <w:bCs/>
          <w:color w:val="000000" w:themeColor="text1"/>
          <w:sz w:val="22"/>
          <w:szCs w:val="22"/>
        </w:rPr>
        <w:t>3</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2C52332E" w14:textId="77777777" w:rsidR="00802555" w:rsidRPr="004D7718" w:rsidRDefault="00802555">
      <w:pPr>
        <w:pStyle w:val="ListParagraph"/>
        <w:numPr>
          <w:ilvl w:val="0"/>
          <w:numId w:val="5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68822EEB" w14:textId="77777777" w:rsidR="00802555" w:rsidRPr="004D7718" w:rsidRDefault="00802555">
      <w:pPr>
        <w:pStyle w:val="ListParagraph"/>
        <w:numPr>
          <w:ilvl w:val="0"/>
          <w:numId w:val="5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02555" w:rsidRPr="004D7718" w14:paraId="64EAA061" w14:textId="77777777" w:rsidTr="002B5872">
        <w:trPr>
          <w:tblHeader/>
        </w:trPr>
        <w:tc>
          <w:tcPr>
            <w:tcW w:w="720" w:type="dxa"/>
            <w:shd w:val="clear" w:color="auto" w:fill="D9D9D9" w:themeFill="background1" w:themeFillShade="D9"/>
          </w:tcPr>
          <w:p w14:paraId="654EEAF3"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1F98569A"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23F221F"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B0CC060"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33CF6CB"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4D4B45F"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6F186644"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6184308"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BD034FE"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3D8DB8C2"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0F5C512"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F95E7CD" w14:textId="77777777" w:rsidR="00802555" w:rsidRPr="007C4F19" w:rsidRDefault="00802555" w:rsidP="002B5872">
            <w:pPr>
              <w:jc w:val="center"/>
              <w:rPr>
                <w:rFonts w:asciiTheme="minorHAnsi" w:hAnsiTheme="minorHAnsi" w:cstheme="minorHAnsi"/>
                <w:b/>
                <w:bCs/>
                <w:color w:val="000000" w:themeColor="text1"/>
                <w:sz w:val="22"/>
                <w:szCs w:val="22"/>
              </w:rPr>
            </w:pPr>
            <w:r w:rsidRPr="007C4F19">
              <w:rPr>
                <w:rFonts w:asciiTheme="minorHAnsi" w:hAnsiTheme="minorHAnsi" w:cstheme="minorHAnsi"/>
                <w:b/>
                <w:bCs/>
                <w:color w:val="000000" w:themeColor="text1"/>
                <w:sz w:val="22"/>
                <w:szCs w:val="22"/>
              </w:rPr>
              <w:t>STEP 10</w:t>
            </w:r>
          </w:p>
        </w:tc>
      </w:tr>
      <w:tr w:rsidR="00721F51" w:rsidRPr="004D7718" w14:paraId="746B2581" w14:textId="77777777" w:rsidTr="002B5872">
        <w:tc>
          <w:tcPr>
            <w:tcW w:w="720" w:type="dxa"/>
          </w:tcPr>
          <w:p w14:paraId="181786D4" w14:textId="77777777" w:rsidR="00721F51" w:rsidRPr="007C4F19" w:rsidRDefault="00721F51" w:rsidP="00721F51">
            <w:pPr>
              <w:jc w:val="center"/>
              <w:rPr>
                <w:rFonts w:asciiTheme="minorHAnsi" w:hAnsiTheme="minorHAnsi" w:cstheme="minorHAnsi"/>
                <w:b/>
                <w:color w:val="000000" w:themeColor="text1"/>
                <w:sz w:val="22"/>
                <w:szCs w:val="22"/>
              </w:rPr>
            </w:pPr>
            <w:r w:rsidRPr="007C4F19">
              <w:rPr>
                <w:rFonts w:asciiTheme="minorHAnsi" w:hAnsiTheme="minorHAnsi" w:cstheme="minorHAnsi"/>
                <w:b/>
                <w:color w:val="000000" w:themeColor="text1"/>
                <w:sz w:val="22"/>
                <w:szCs w:val="22"/>
              </w:rPr>
              <w:t>ABQ</w:t>
            </w:r>
          </w:p>
        </w:tc>
        <w:tc>
          <w:tcPr>
            <w:tcW w:w="540" w:type="dxa"/>
            <w:vAlign w:val="center"/>
            <w:hideMark/>
          </w:tcPr>
          <w:p w14:paraId="599C2178"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12</w:t>
            </w:r>
          </w:p>
        </w:tc>
        <w:tc>
          <w:tcPr>
            <w:tcW w:w="900" w:type="dxa"/>
            <w:vAlign w:val="center"/>
            <w:hideMark/>
          </w:tcPr>
          <w:p w14:paraId="55BCEA1C"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71,025</w:t>
            </w:r>
          </w:p>
        </w:tc>
        <w:tc>
          <w:tcPr>
            <w:tcW w:w="900" w:type="dxa"/>
            <w:vAlign w:val="center"/>
            <w:hideMark/>
          </w:tcPr>
          <w:p w14:paraId="4B6E1521"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73,392</w:t>
            </w:r>
          </w:p>
        </w:tc>
        <w:tc>
          <w:tcPr>
            <w:tcW w:w="900" w:type="dxa"/>
            <w:shd w:val="clear" w:color="auto" w:fill="auto"/>
            <w:vAlign w:val="center"/>
            <w:hideMark/>
          </w:tcPr>
          <w:p w14:paraId="592D6E79"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75,760</w:t>
            </w:r>
          </w:p>
        </w:tc>
        <w:tc>
          <w:tcPr>
            <w:tcW w:w="900" w:type="dxa"/>
            <w:shd w:val="clear" w:color="auto" w:fill="auto"/>
            <w:vAlign w:val="center"/>
            <w:hideMark/>
          </w:tcPr>
          <w:p w14:paraId="3EF40FD8"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78,127</w:t>
            </w:r>
          </w:p>
        </w:tc>
        <w:tc>
          <w:tcPr>
            <w:tcW w:w="900" w:type="dxa"/>
            <w:vAlign w:val="center"/>
            <w:hideMark/>
          </w:tcPr>
          <w:p w14:paraId="34109CEC"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80,495</w:t>
            </w:r>
          </w:p>
        </w:tc>
        <w:tc>
          <w:tcPr>
            <w:tcW w:w="900" w:type="dxa"/>
            <w:shd w:val="clear" w:color="auto" w:fill="auto"/>
            <w:vAlign w:val="center"/>
            <w:hideMark/>
          </w:tcPr>
          <w:p w14:paraId="7C60E033"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82,862</w:t>
            </w:r>
          </w:p>
        </w:tc>
        <w:tc>
          <w:tcPr>
            <w:tcW w:w="900" w:type="dxa"/>
            <w:vAlign w:val="center"/>
            <w:hideMark/>
          </w:tcPr>
          <w:p w14:paraId="2B85F5E5"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85,230</w:t>
            </w:r>
          </w:p>
        </w:tc>
        <w:tc>
          <w:tcPr>
            <w:tcW w:w="900" w:type="dxa"/>
            <w:shd w:val="clear" w:color="auto" w:fill="auto"/>
            <w:vAlign w:val="center"/>
            <w:hideMark/>
          </w:tcPr>
          <w:p w14:paraId="4D372549"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87,597</w:t>
            </w:r>
          </w:p>
        </w:tc>
        <w:tc>
          <w:tcPr>
            <w:tcW w:w="1080" w:type="dxa"/>
            <w:vAlign w:val="center"/>
            <w:hideMark/>
          </w:tcPr>
          <w:p w14:paraId="579E4C37"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89,965</w:t>
            </w:r>
          </w:p>
        </w:tc>
        <w:tc>
          <w:tcPr>
            <w:tcW w:w="1080" w:type="dxa"/>
            <w:shd w:val="clear" w:color="auto" w:fill="FFFF00"/>
            <w:vAlign w:val="center"/>
            <w:hideMark/>
          </w:tcPr>
          <w:p w14:paraId="6EDECCFE" w14:textId="77777777" w:rsidR="00721F51" w:rsidRPr="007C4F19" w:rsidRDefault="00721F51" w:rsidP="00721F51">
            <w:pPr>
              <w:jc w:val="center"/>
              <w:rPr>
                <w:rFonts w:asciiTheme="minorHAnsi" w:hAnsiTheme="minorHAnsi" w:cstheme="minorHAnsi"/>
                <w:color w:val="000000" w:themeColor="text1"/>
                <w:sz w:val="22"/>
                <w:szCs w:val="22"/>
              </w:rPr>
            </w:pPr>
            <w:r w:rsidRPr="007C4F19">
              <w:rPr>
                <w:rFonts w:asciiTheme="minorHAnsi" w:hAnsiTheme="minorHAnsi" w:cstheme="minorHAnsi"/>
                <w:color w:val="000000" w:themeColor="text1"/>
                <w:sz w:val="22"/>
                <w:szCs w:val="22"/>
              </w:rPr>
              <w:t>92,332</w:t>
            </w:r>
          </w:p>
        </w:tc>
      </w:tr>
    </w:tbl>
    <w:p w14:paraId="4D8AC22B" w14:textId="77777777" w:rsidR="00802555" w:rsidRPr="004D7718" w:rsidRDefault="00802555">
      <w:pPr>
        <w:pStyle w:val="ListParagraph"/>
        <w:numPr>
          <w:ilvl w:val="0"/>
          <w:numId w:val="54"/>
        </w:numPr>
        <w:spacing w:before="240" w:after="24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5F47D2A5" w14:textId="77777777" w:rsidR="00802555" w:rsidRPr="004D7718" w:rsidRDefault="00802555" w:rsidP="004E3105">
      <w:pPr>
        <w:spacing w:before="120" w:after="120"/>
        <w:ind w:left="2160"/>
        <w:rPr>
          <w:rFonts w:ascii="Times New Roman" w:hAnsi="Times New Roman"/>
          <w:bCs/>
          <w:i/>
          <w:color w:val="000000" w:themeColor="text1"/>
          <w:sz w:val="22"/>
          <w:szCs w:val="22"/>
        </w:rPr>
      </w:pPr>
      <w:r w:rsidRPr="004D7718">
        <w:rPr>
          <w:rFonts w:ascii="Times New Roman" w:hAnsi="Times New Roman"/>
          <w:bCs/>
          <w:i/>
          <w:color w:val="000000" w:themeColor="text1"/>
          <w:sz w:val="22"/>
          <w:szCs w:val="22"/>
        </w:rPr>
        <w:t>$</w:t>
      </w:r>
      <w:r w:rsidR="00721F51" w:rsidRPr="004D7718">
        <w:rPr>
          <w:rFonts w:ascii="Times New Roman" w:hAnsi="Times New Roman"/>
          <w:bCs/>
          <w:i/>
          <w:color w:val="000000" w:themeColor="text1"/>
          <w:sz w:val="22"/>
          <w:szCs w:val="22"/>
        </w:rPr>
        <w:t>92,332</w:t>
      </w:r>
      <w:r w:rsidRPr="004D7718">
        <w:rPr>
          <w:rFonts w:ascii="Times New Roman" w:hAnsi="Times New Roman"/>
          <w:bCs/>
          <w:i/>
          <w:color w:val="000000" w:themeColor="text1"/>
          <w:sz w:val="22"/>
          <w:szCs w:val="22"/>
        </w:rPr>
        <w:t xml:space="preserve"> X 150% = $</w:t>
      </w:r>
      <w:r w:rsidR="00721F51" w:rsidRPr="004D7718">
        <w:rPr>
          <w:rFonts w:ascii="Times New Roman" w:hAnsi="Times New Roman"/>
          <w:bCs/>
          <w:i/>
          <w:color w:val="000000" w:themeColor="text1"/>
          <w:sz w:val="22"/>
          <w:szCs w:val="22"/>
        </w:rPr>
        <w:t>138,498</w:t>
      </w:r>
    </w:p>
    <w:p w14:paraId="6168FAC7" w14:textId="77777777" w:rsidR="00802555" w:rsidRPr="004D7718" w:rsidRDefault="00721F51">
      <w:pPr>
        <w:pStyle w:val="ListParagraph"/>
        <w:numPr>
          <w:ilvl w:val="0"/>
          <w:numId w:val="54"/>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Jon</w:t>
      </w:r>
      <w:r w:rsidR="00802555" w:rsidRPr="004D7718">
        <w:rPr>
          <w:rFonts w:ascii="Times New Roman" w:hAnsi="Times New Roman"/>
          <w:bCs/>
          <w:color w:val="000000" w:themeColor="text1"/>
          <w:sz w:val="22"/>
          <w:szCs w:val="22"/>
        </w:rPr>
        <w:t>’s retained rate ($</w:t>
      </w:r>
      <w:r w:rsidRPr="004D7718">
        <w:rPr>
          <w:rFonts w:ascii="Times New Roman" w:hAnsi="Times New Roman"/>
          <w:bCs/>
          <w:color w:val="000000" w:themeColor="text1"/>
          <w:sz w:val="22"/>
          <w:szCs w:val="22"/>
        </w:rPr>
        <w:t>109,800</w:t>
      </w:r>
      <w:r w:rsidR="00802555" w:rsidRPr="004D7718">
        <w:rPr>
          <w:rFonts w:ascii="Times New Roman" w:hAnsi="Times New Roman"/>
          <w:bCs/>
          <w:color w:val="000000" w:themeColor="text1"/>
          <w:sz w:val="22"/>
          <w:szCs w:val="22"/>
        </w:rPr>
        <w:t>) is less than the capped amount ($</w:t>
      </w:r>
      <w:r w:rsidRPr="004D7718">
        <w:rPr>
          <w:rFonts w:ascii="Times New Roman" w:hAnsi="Times New Roman"/>
          <w:bCs/>
          <w:color w:val="000000" w:themeColor="text1"/>
          <w:sz w:val="22"/>
          <w:szCs w:val="22"/>
        </w:rPr>
        <w:t>138,498</w:t>
      </w:r>
      <w:r w:rsidR="00802555" w:rsidRPr="004D7718">
        <w:rPr>
          <w:rFonts w:ascii="Times New Roman" w:hAnsi="Times New Roman"/>
          <w:bCs/>
          <w:color w:val="000000" w:themeColor="text1"/>
          <w:sz w:val="22"/>
          <w:szCs w:val="22"/>
        </w:rPr>
        <w:t>) so we are OK to set his pay at $</w:t>
      </w:r>
      <w:r w:rsidRPr="004D7718">
        <w:rPr>
          <w:rFonts w:ascii="Times New Roman" w:hAnsi="Times New Roman"/>
          <w:bCs/>
          <w:color w:val="000000" w:themeColor="text1"/>
          <w:sz w:val="22"/>
          <w:szCs w:val="22"/>
        </w:rPr>
        <w:t>109,800</w:t>
      </w:r>
      <w:r w:rsidR="00802555" w:rsidRPr="004D7718">
        <w:rPr>
          <w:rFonts w:ascii="Times New Roman" w:hAnsi="Times New Roman"/>
          <w:bCs/>
          <w:color w:val="000000" w:themeColor="text1"/>
          <w:sz w:val="22"/>
          <w:szCs w:val="22"/>
        </w:rPr>
        <w:t xml:space="preserve">. </w:t>
      </w:r>
    </w:p>
    <w:p w14:paraId="13698148" w14:textId="77777777" w:rsidR="00802555" w:rsidRPr="004D7718" w:rsidRDefault="00BC3349">
      <w:pPr>
        <w:pStyle w:val="ListParagraph"/>
        <w:numPr>
          <w:ilvl w:val="0"/>
          <w:numId w:val="53"/>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00802555" w:rsidRPr="004D7718">
        <w:rPr>
          <w:rFonts w:ascii="Times New Roman" w:hAnsi="Times New Roman"/>
          <w:bCs/>
          <w:color w:val="000000" w:themeColor="text1"/>
          <w:sz w:val="22"/>
          <w:szCs w:val="22"/>
        </w:rPr>
        <w:t>Pay is set at GS-0</w:t>
      </w:r>
      <w:r w:rsidR="00721F51" w:rsidRPr="004D7718">
        <w:rPr>
          <w:rFonts w:ascii="Times New Roman" w:hAnsi="Times New Roman"/>
          <w:bCs/>
          <w:color w:val="000000" w:themeColor="text1"/>
          <w:sz w:val="22"/>
          <w:szCs w:val="22"/>
        </w:rPr>
        <w:t>2</w:t>
      </w:r>
      <w:r w:rsidR="00802555" w:rsidRPr="004D7718">
        <w:rPr>
          <w:rFonts w:ascii="Times New Roman" w:hAnsi="Times New Roman"/>
          <w:bCs/>
          <w:color w:val="000000" w:themeColor="text1"/>
          <w:sz w:val="22"/>
          <w:szCs w:val="22"/>
        </w:rPr>
        <w:t>01-</w:t>
      </w:r>
      <w:r w:rsidR="00721F51" w:rsidRPr="004D7718">
        <w:rPr>
          <w:rFonts w:ascii="Times New Roman" w:hAnsi="Times New Roman"/>
          <w:bCs/>
          <w:color w:val="000000" w:themeColor="text1"/>
          <w:sz w:val="22"/>
          <w:szCs w:val="22"/>
        </w:rPr>
        <w:t>12</w:t>
      </w:r>
      <w:r w:rsidR="00802555" w:rsidRPr="004D7718">
        <w:rPr>
          <w:rFonts w:ascii="Times New Roman" w:hAnsi="Times New Roman"/>
          <w:bCs/>
          <w:color w:val="000000" w:themeColor="text1"/>
          <w:sz w:val="22"/>
          <w:szCs w:val="22"/>
        </w:rPr>
        <w:t xml:space="preserve"> step 00, with a retained rate of $</w:t>
      </w:r>
      <w:r w:rsidR="00721F51" w:rsidRPr="004D7718">
        <w:rPr>
          <w:rFonts w:ascii="Times New Roman" w:hAnsi="Times New Roman"/>
          <w:bCs/>
          <w:color w:val="000000" w:themeColor="text1"/>
          <w:sz w:val="22"/>
          <w:szCs w:val="22"/>
        </w:rPr>
        <w:t>109,800</w:t>
      </w:r>
      <w:r w:rsidR="00802555" w:rsidRPr="004D7718">
        <w:rPr>
          <w:rFonts w:ascii="Times New Roman" w:hAnsi="Times New Roman"/>
          <w:bCs/>
          <w:color w:val="000000" w:themeColor="text1"/>
          <w:sz w:val="22"/>
          <w:szCs w:val="22"/>
        </w:rPr>
        <w:t>.</w:t>
      </w:r>
    </w:p>
    <w:p w14:paraId="51916A97" w14:textId="77777777" w:rsidR="001C5710" w:rsidRPr="004D7718" w:rsidRDefault="0035151E" w:rsidP="004E3105">
      <w:pPr>
        <w:pStyle w:val="Footer"/>
        <w:tabs>
          <w:tab w:val="clear" w:pos="4320"/>
          <w:tab w:val="clear" w:pos="8640"/>
        </w:tabs>
        <w:spacing w:before="120" w:after="120"/>
        <w:rPr>
          <w:rFonts w:ascii="Times New Roman" w:eastAsia="Arial Unicode MS" w:hAnsi="Times New Roman"/>
          <w:b/>
          <w:color w:val="000000" w:themeColor="text1"/>
          <w:sz w:val="22"/>
          <w:szCs w:val="22"/>
        </w:rPr>
      </w:pPr>
      <w:r w:rsidRPr="004D7718">
        <w:rPr>
          <w:rFonts w:ascii="Times New Roman" w:eastAsia="Arial Unicode MS" w:hAnsi="Times New Roman"/>
          <w:b/>
          <w:color w:val="000000" w:themeColor="text1"/>
          <w:sz w:val="22"/>
          <w:szCs w:val="22"/>
        </w:rPr>
        <w:t>Second Demotion</w:t>
      </w:r>
    </w:p>
    <w:p w14:paraId="52B30EFA" w14:textId="77777777" w:rsidR="0035151E" w:rsidRPr="004D7718" w:rsidRDefault="0035151E" w:rsidP="004E3105">
      <w:pPr>
        <w:pStyle w:val="Footer"/>
        <w:tabs>
          <w:tab w:val="clear" w:pos="4320"/>
          <w:tab w:val="clear" w:pos="8640"/>
        </w:tabs>
        <w:spacing w:before="120" w:after="120"/>
        <w:rPr>
          <w:rFonts w:ascii="Times New Roman" w:eastAsia="Arial Unicode MS" w:hAnsi="Times New Roman"/>
          <w:b/>
          <w:color w:val="000000" w:themeColor="text1"/>
          <w:sz w:val="22"/>
          <w:szCs w:val="22"/>
        </w:rPr>
      </w:pPr>
      <w:r w:rsidRPr="004D7718">
        <w:rPr>
          <w:rFonts w:ascii="Times New Roman" w:eastAsia="Arial Unicode MS" w:hAnsi="Times New Roman"/>
          <w:color w:val="000000" w:themeColor="text1"/>
          <w:sz w:val="22"/>
          <w:szCs w:val="22"/>
        </w:rPr>
        <w:t>A</w:t>
      </w:r>
      <w:r w:rsidRPr="004D7718">
        <w:rPr>
          <w:rFonts w:ascii="Times New Roman" w:hAnsi="Times New Roman"/>
          <w:color w:val="000000" w:themeColor="text1"/>
          <w:sz w:val="22"/>
          <w:szCs w:val="22"/>
        </w:rPr>
        <w:t xml:space="preserve"> few months later </w:t>
      </w:r>
      <w:r w:rsidR="00E550C6" w:rsidRPr="004D7718">
        <w:rPr>
          <w:rFonts w:ascii="Times New Roman" w:hAnsi="Times New Roman"/>
          <w:color w:val="000000" w:themeColor="text1"/>
          <w:sz w:val="22"/>
          <w:szCs w:val="22"/>
        </w:rPr>
        <w:t>Jon</w:t>
      </w:r>
      <w:r w:rsidRPr="004D7718">
        <w:rPr>
          <w:rFonts w:ascii="Times New Roman" w:hAnsi="Times New Roman"/>
          <w:color w:val="000000" w:themeColor="text1"/>
          <w:sz w:val="22"/>
          <w:szCs w:val="22"/>
        </w:rPr>
        <w:t xml:space="preserve"> is demoted to a GS-07 </w:t>
      </w:r>
      <w:r w:rsidR="001C5710" w:rsidRPr="004D7718">
        <w:rPr>
          <w:rFonts w:ascii="Times New Roman" w:hAnsi="Times New Roman"/>
          <w:color w:val="000000" w:themeColor="text1"/>
          <w:sz w:val="22"/>
          <w:szCs w:val="22"/>
        </w:rPr>
        <w:t xml:space="preserve">in the same area </w:t>
      </w:r>
      <w:r w:rsidRPr="004D7718">
        <w:rPr>
          <w:rFonts w:ascii="Times New Roman" w:hAnsi="Times New Roman"/>
          <w:color w:val="000000" w:themeColor="text1"/>
          <w:sz w:val="22"/>
          <w:szCs w:val="22"/>
        </w:rPr>
        <w:t xml:space="preserve">as the result of a management action. </w:t>
      </w:r>
      <w:r w:rsidR="001C5710" w:rsidRPr="004D7718">
        <w:rPr>
          <w:rFonts w:ascii="Times New Roman" w:hAnsi="Times New Roman"/>
          <w:color w:val="000000" w:themeColor="text1"/>
          <w:sz w:val="22"/>
          <w:szCs w:val="22"/>
        </w:rPr>
        <w:t>Jon is entitled to pay retention for the second demotion.</w:t>
      </w:r>
    </w:p>
    <w:p w14:paraId="3A526AC8" w14:textId="77777777" w:rsidR="001C5710" w:rsidRPr="004D7718" w:rsidRDefault="001C5710">
      <w:pPr>
        <w:pStyle w:val="ListParagraph"/>
        <w:numPr>
          <w:ilvl w:val="0"/>
          <w:numId w:val="55"/>
        </w:numPr>
        <w:spacing w:before="120" w:after="120"/>
        <w:contextualSpacing w:val="0"/>
        <w:rPr>
          <w:rFonts w:ascii="Times New Roman" w:hAnsi="Times New Roman"/>
          <w:b/>
          <w:sz w:val="22"/>
          <w:szCs w:val="22"/>
        </w:rPr>
      </w:pPr>
      <w:bookmarkStart w:id="29" w:name="_Toc445110997"/>
      <w:r w:rsidRPr="004D7718">
        <w:rPr>
          <w:rFonts w:ascii="Times New Roman" w:hAnsi="Times New Roman"/>
          <w:b/>
          <w:sz w:val="22"/>
          <w:szCs w:val="22"/>
        </w:rPr>
        <w:t>Step 1</w:t>
      </w:r>
      <w:r w:rsidR="00066CEB" w:rsidRPr="004D7718">
        <w:rPr>
          <w:rFonts w:ascii="Times New Roman" w:hAnsi="Times New Roman"/>
          <w:b/>
          <w:sz w:val="22"/>
          <w:szCs w:val="22"/>
        </w:rPr>
        <w:t xml:space="preserve">: </w:t>
      </w:r>
      <w:r w:rsidRPr="004D7718">
        <w:rPr>
          <w:rFonts w:ascii="Times New Roman" w:hAnsi="Times New Roman"/>
          <w:b/>
          <w:sz w:val="22"/>
          <w:szCs w:val="22"/>
        </w:rPr>
        <w:t>Geographic Conversion Rule.</w:t>
      </w:r>
      <w:r w:rsidR="001F6D59" w:rsidRPr="004D7718">
        <w:rPr>
          <w:rFonts w:ascii="Times New Roman" w:hAnsi="Times New Roman"/>
          <w:b/>
          <w:sz w:val="22"/>
          <w:szCs w:val="22"/>
        </w:rPr>
        <w:t xml:space="preserve"> </w:t>
      </w:r>
      <w:r w:rsidRPr="004D7718">
        <w:rPr>
          <w:rFonts w:ascii="Times New Roman" w:hAnsi="Times New Roman"/>
          <w:sz w:val="22"/>
          <w:szCs w:val="22"/>
        </w:rPr>
        <w:t>None.</w:t>
      </w:r>
    </w:p>
    <w:p w14:paraId="06D74BF5" w14:textId="77777777" w:rsidR="001C5710" w:rsidRPr="004D7718" w:rsidRDefault="00066CEB">
      <w:pPr>
        <w:pStyle w:val="ListParagraph"/>
        <w:numPr>
          <w:ilvl w:val="0"/>
          <w:numId w:val="55"/>
        </w:numPr>
        <w:spacing w:before="120" w:after="120"/>
        <w:contextualSpacing w:val="0"/>
        <w:rPr>
          <w:rFonts w:ascii="Times New Roman" w:hAnsi="Times New Roman"/>
          <w:b/>
          <w:bCs/>
          <w:color w:val="000000" w:themeColor="text1"/>
          <w:sz w:val="22"/>
          <w:szCs w:val="22"/>
        </w:rPr>
      </w:pPr>
      <w:r w:rsidRPr="004D7718">
        <w:rPr>
          <w:rFonts w:ascii="Times New Roman" w:hAnsi="Times New Roman"/>
          <w:b/>
          <w:sz w:val="22"/>
          <w:szCs w:val="22"/>
        </w:rPr>
        <w:t>Step 2:</w:t>
      </w:r>
      <w:r w:rsidR="001C5710" w:rsidRPr="004D7718">
        <w:rPr>
          <w:rFonts w:ascii="Times New Roman" w:hAnsi="Times New Roman"/>
          <w:b/>
          <w:sz w:val="22"/>
          <w:szCs w:val="22"/>
        </w:rPr>
        <w:t xml:space="preserve"> </w:t>
      </w:r>
      <w:r w:rsidR="001C5710" w:rsidRPr="004D7718">
        <w:rPr>
          <w:rFonts w:ascii="Times New Roman" w:hAnsi="Times New Roman"/>
          <w:b/>
          <w:bCs/>
          <w:color w:val="000000" w:themeColor="text1"/>
          <w:sz w:val="22"/>
          <w:szCs w:val="22"/>
        </w:rPr>
        <w:t xml:space="preserve">Change to Lower Grade. </w:t>
      </w:r>
    </w:p>
    <w:p w14:paraId="0C89AC8E" w14:textId="77777777" w:rsidR="001C5710" w:rsidRPr="004D7718" w:rsidRDefault="001C5710">
      <w:pPr>
        <w:pStyle w:val="ListParagraph"/>
        <w:numPr>
          <w:ilvl w:val="1"/>
          <w:numId w:val="5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18AD800E" w14:textId="77777777" w:rsidR="001C5710" w:rsidRPr="004D7718" w:rsidRDefault="001C5710" w:rsidP="00066CEB">
      <w:pPr>
        <w:pStyle w:val="ListParagraph"/>
        <w:spacing w:before="120" w:after="120"/>
        <w:ind w:left="144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ABQ locality table applies to a GS-0201-07 position in Albuquerque.</w:t>
      </w:r>
    </w:p>
    <w:p w14:paraId="531662F7" w14:textId="54740C6B" w:rsidR="001C5710" w:rsidRPr="004D7718" w:rsidRDefault="001C5710">
      <w:pPr>
        <w:pStyle w:val="ListParagraph"/>
        <w:numPr>
          <w:ilvl w:val="1"/>
          <w:numId w:val="5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See if the employee’s current rate ($109,800) fits within the steps of the position the employee is moving into (GS-07 in ABQ). </w:t>
      </w:r>
      <w:r w:rsidR="00A1682C" w:rsidRPr="004D7718">
        <w:rPr>
          <w:rFonts w:ascii="Times New Roman" w:hAnsi="Times New Roman"/>
          <w:color w:val="000000" w:themeColor="text1"/>
          <w:sz w:val="22"/>
          <w:szCs w:val="22"/>
        </w:rPr>
        <w:t>Of course,</w:t>
      </w:r>
      <w:r w:rsidRPr="004D7718">
        <w:rPr>
          <w:rFonts w:ascii="Times New Roman" w:hAnsi="Times New Roman"/>
          <w:color w:val="000000" w:themeColor="text1"/>
          <w:sz w:val="22"/>
          <w:szCs w:val="22"/>
        </w:rPr>
        <w:t xml:space="preserve"> it doesn’t.</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1C5710" w:rsidRPr="004D7718" w14:paraId="5746795B" w14:textId="77777777" w:rsidTr="002B5872">
        <w:trPr>
          <w:tblHeader/>
        </w:trPr>
        <w:tc>
          <w:tcPr>
            <w:tcW w:w="720" w:type="dxa"/>
            <w:shd w:val="clear" w:color="auto" w:fill="D9D9D9" w:themeFill="background1" w:themeFillShade="D9"/>
          </w:tcPr>
          <w:p w14:paraId="1CDF7B52"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448AA73F"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163EE70B"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6324B98"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28ABB58"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2F41F07E"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0FB3DD3B"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023AD08B"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55F0923"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49EE56BD"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57826507"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06AAB9D" w14:textId="77777777" w:rsidR="001C5710" w:rsidRPr="00A1682C" w:rsidRDefault="001C5710" w:rsidP="002B5872">
            <w:pPr>
              <w:jc w:val="center"/>
              <w:rPr>
                <w:rFonts w:asciiTheme="minorHAnsi" w:hAnsiTheme="minorHAnsi" w:cstheme="minorHAnsi"/>
                <w:b/>
                <w:bCs/>
                <w:color w:val="000000" w:themeColor="text1"/>
                <w:sz w:val="22"/>
                <w:szCs w:val="22"/>
              </w:rPr>
            </w:pPr>
            <w:r w:rsidRPr="00A1682C">
              <w:rPr>
                <w:rFonts w:asciiTheme="minorHAnsi" w:hAnsiTheme="minorHAnsi" w:cstheme="minorHAnsi"/>
                <w:b/>
                <w:bCs/>
                <w:color w:val="000000" w:themeColor="text1"/>
                <w:sz w:val="22"/>
                <w:szCs w:val="22"/>
              </w:rPr>
              <w:t>STEP 10</w:t>
            </w:r>
          </w:p>
        </w:tc>
      </w:tr>
      <w:tr w:rsidR="001C5710" w:rsidRPr="004D7718" w14:paraId="64680039" w14:textId="77777777" w:rsidTr="002B5872">
        <w:tc>
          <w:tcPr>
            <w:tcW w:w="720" w:type="dxa"/>
          </w:tcPr>
          <w:p w14:paraId="45AA714C" w14:textId="77777777" w:rsidR="001C5710" w:rsidRPr="00A1682C" w:rsidRDefault="001C5710" w:rsidP="001C5710">
            <w:pPr>
              <w:jc w:val="center"/>
              <w:rPr>
                <w:rFonts w:asciiTheme="minorHAnsi" w:hAnsiTheme="minorHAnsi" w:cstheme="minorHAnsi"/>
                <w:b/>
                <w:color w:val="000000" w:themeColor="text1"/>
                <w:sz w:val="22"/>
                <w:szCs w:val="22"/>
              </w:rPr>
            </w:pPr>
            <w:r w:rsidRPr="00A1682C">
              <w:rPr>
                <w:rFonts w:asciiTheme="minorHAnsi" w:hAnsiTheme="minorHAnsi" w:cstheme="minorHAnsi"/>
                <w:b/>
                <w:color w:val="000000" w:themeColor="text1"/>
                <w:sz w:val="22"/>
                <w:szCs w:val="22"/>
              </w:rPr>
              <w:t>ABQ</w:t>
            </w:r>
          </w:p>
        </w:tc>
        <w:tc>
          <w:tcPr>
            <w:tcW w:w="540" w:type="dxa"/>
            <w:vAlign w:val="center"/>
            <w:hideMark/>
          </w:tcPr>
          <w:p w14:paraId="36C95743"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07</w:t>
            </w:r>
          </w:p>
        </w:tc>
        <w:tc>
          <w:tcPr>
            <w:tcW w:w="900" w:type="dxa"/>
            <w:vAlign w:val="center"/>
            <w:hideMark/>
          </w:tcPr>
          <w:p w14:paraId="65257955"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40,040</w:t>
            </w:r>
          </w:p>
        </w:tc>
        <w:tc>
          <w:tcPr>
            <w:tcW w:w="900" w:type="dxa"/>
            <w:vAlign w:val="center"/>
            <w:hideMark/>
          </w:tcPr>
          <w:p w14:paraId="69ACA378"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41,374</w:t>
            </w:r>
          </w:p>
        </w:tc>
        <w:tc>
          <w:tcPr>
            <w:tcW w:w="900" w:type="dxa"/>
            <w:shd w:val="clear" w:color="auto" w:fill="auto"/>
            <w:vAlign w:val="center"/>
            <w:hideMark/>
          </w:tcPr>
          <w:p w14:paraId="1F081A86"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42,709</w:t>
            </w:r>
          </w:p>
        </w:tc>
        <w:tc>
          <w:tcPr>
            <w:tcW w:w="900" w:type="dxa"/>
            <w:shd w:val="clear" w:color="auto" w:fill="auto"/>
            <w:vAlign w:val="center"/>
            <w:hideMark/>
          </w:tcPr>
          <w:p w14:paraId="14EE37B0"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44,044</w:t>
            </w:r>
          </w:p>
        </w:tc>
        <w:tc>
          <w:tcPr>
            <w:tcW w:w="900" w:type="dxa"/>
            <w:vAlign w:val="center"/>
            <w:hideMark/>
          </w:tcPr>
          <w:p w14:paraId="11DB0679"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45,379</w:t>
            </w:r>
          </w:p>
        </w:tc>
        <w:tc>
          <w:tcPr>
            <w:tcW w:w="900" w:type="dxa"/>
            <w:shd w:val="clear" w:color="auto" w:fill="auto"/>
            <w:vAlign w:val="center"/>
            <w:hideMark/>
          </w:tcPr>
          <w:p w14:paraId="1A9417E4"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46,713</w:t>
            </w:r>
          </w:p>
        </w:tc>
        <w:tc>
          <w:tcPr>
            <w:tcW w:w="900" w:type="dxa"/>
            <w:vAlign w:val="center"/>
            <w:hideMark/>
          </w:tcPr>
          <w:p w14:paraId="3E6547B1"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48,048</w:t>
            </w:r>
          </w:p>
        </w:tc>
        <w:tc>
          <w:tcPr>
            <w:tcW w:w="900" w:type="dxa"/>
            <w:shd w:val="clear" w:color="auto" w:fill="auto"/>
            <w:vAlign w:val="center"/>
            <w:hideMark/>
          </w:tcPr>
          <w:p w14:paraId="4E7C1E2D"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49,383</w:t>
            </w:r>
          </w:p>
        </w:tc>
        <w:tc>
          <w:tcPr>
            <w:tcW w:w="1080" w:type="dxa"/>
            <w:vAlign w:val="center"/>
            <w:hideMark/>
          </w:tcPr>
          <w:p w14:paraId="0A9E8C20"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50,717</w:t>
            </w:r>
          </w:p>
        </w:tc>
        <w:tc>
          <w:tcPr>
            <w:tcW w:w="1080" w:type="dxa"/>
            <w:shd w:val="clear" w:color="auto" w:fill="FFFF00"/>
            <w:vAlign w:val="center"/>
            <w:hideMark/>
          </w:tcPr>
          <w:p w14:paraId="7F72710D" w14:textId="77777777" w:rsidR="001C5710" w:rsidRPr="00A1682C" w:rsidRDefault="001C5710" w:rsidP="001C5710">
            <w:pPr>
              <w:jc w:val="center"/>
              <w:rPr>
                <w:rFonts w:asciiTheme="minorHAnsi" w:hAnsiTheme="minorHAnsi" w:cstheme="minorHAnsi"/>
                <w:color w:val="000000" w:themeColor="text1"/>
                <w:sz w:val="22"/>
                <w:szCs w:val="22"/>
              </w:rPr>
            </w:pPr>
            <w:r w:rsidRPr="00A1682C">
              <w:rPr>
                <w:rFonts w:asciiTheme="minorHAnsi" w:hAnsiTheme="minorHAnsi" w:cstheme="minorHAnsi"/>
                <w:color w:val="000000" w:themeColor="text1"/>
                <w:sz w:val="22"/>
                <w:szCs w:val="22"/>
              </w:rPr>
              <w:t>52,052</w:t>
            </w:r>
          </w:p>
        </w:tc>
      </w:tr>
    </w:tbl>
    <w:p w14:paraId="04DD7855" w14:textId="77777777" w:rsidR="001C5710" w:rsidRPr="004D7718" w:rsidRDefault="001C5710">
      <w:pPr>
        <w:pStyle w:val="ListParagraph"/>
        <w:numPr>
          <w:ilvl w:val="0"/>
          <w:numId w:val="55"/>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3F5DFE64" w14:textId="0B180278" w:rsidR="001C5710" w:rsidRPr="004D7718" w:rsidRDefault="001C5710">
      <w:pPr>
        <w:pStyle w:val="ListParagraph"/>
        <w:numPr>
          <w:ilvl w:val="0"/>
          <w:numId w:val="5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When a retained rate is established</w:t>
      </w:r>
      <w:r w:rsidR="00A1682C">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you must ensure the existing rate doesn’t exceed 150% of the maximum step of the new grade.</w:t>
      </w:r>
      <w:r w:rsidR="002B5872"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 xml:space="preserve">However, Jon was already on pay retention so the initial limitations when establishing pay retention do not apply. </w:t>
      </w:r>
    </w:p>
    <w:p w14:paraId="13F50DEF" w14:textId="77777777" w:rsidR="001C5710" w:rsidRPr="004D7718" w:rsidRDefault="001C5710">
      <w:pPr>
        <w:pStyle w:val="ListParagraph"/>
        <w:numPr>
          <w:ilvl w:val="0"/>
          <w:numId w:val="56"/>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If Jon had not been on pay retention when he was demoted from GS-12 to GS-07 he could have only retained 150% of GS-07 step 10:</w:t>
      </w:r>
    </w:p>
    <w:p w14:paraId="3B2447DE" w14:textId="77777777" w:rsidR="001C5710" w:rsidRPr="004D7718" w:rsidRDefault="001C5710" w:rsidP="004E3105">
      <w:pPr>
        <w:pStyle w:val="ListParagraph"/>
        <w:spacing w:before="120" w:after="120"/>
        <w:ind w:left="180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 xml:space="preserve">$52,052 x 150% = $78,078 </w:t>
      </w:r>
    </w:p>
    <w:p w14:paraId="79E5D268" w14:textId="77777777" w:rsidR="001C5710" w:rsidRPr="004D7718" w:rsidRDefault="001C5710">
      <w:pPr>
        <w:pStyle w:val="ListParagraph"/>
        <w:numPr>
          <w:ilvl w:val="0"/>
          <w:numId w:val="56"/>
        </w:numPr>
        <w:spacing w:before="120" w:after="120"/>
        <w:contextualSpacing w:val="0"/>
        <w:rPr>
          <w:rFonts w:ascii="Times New Roman" w:hAnsi="Times New Roman"/>
          <w:bCs/>
          <w:color w:val="000000" w:themeColor="text1"/>
          <w:sz w:val="22"/>
          <w:szCs w:val="22"/>
        </w:rPr>
      </w:pPr>
      <w:r w:rsidRPr="004D7718">
        <w:rPr>
          <w:rFonts w:ascii="Times New Roman" w:hAnsi="Times New Roman"/>
          <w:color w:val="000000" w:themeColor="text1"/>
          <w:sz w:val="22"/>
          <w:szCs w:val="22"/>
        </w:rPr>
        <w:lastRenderedPageBreak/>
        <w:t>However, Jon retains the pay of $109,800 even though he exceeds 150% of GS-07 step 10 because he was already on pay retention before the second</w:t>
      </w:r>
      <w:r w:rsidRPr="004D7718">
        <w:rPr>
          <w:rFonts w:ascii="Times New Roman" w:hAnsi="Times New Roman"/>
          <w:bCs/>
          <w:color w:val="000000" w:themeColor="text1"/>
          <w:sz w:val="22"/>
          <w:szCs w:val="22"/>
        </w:rPr>
        <w:t xml:space="preserve">. </w:t>
      </w:r>
    </w:p>
    <w:p w14:paraId="00C5D9EB" w14:textId="77777777" w:rsidR="001C5710" w:rsidRPr="004D7718" w:rsidRDefault="001C5710">
      <w:pPr>
        <w:pStyle w:val="ListParagraph"/>
        <w:numPr>
          <w:ilvl w:val="0"/>
          <w:numId w:val="55"/>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color w:val="000000" w:themeColor="text1"/>
          <w:sz w:val="22"/>
          <w:szCs w:val="22"/>
        </w:rPr>
        <w:t>Pay is set at GS-07 step 00, with a retained rate of $109,800.</w:t>
      </w:r>
    </w:p>
    <w:p w14:paraId="4145C2D8" w14:textId="77777777" w:rsidR="002B5872" w:rsidRPr="00E3020F" w:rsidRDefault="00A552C5" w:rsidP="00E3020F">
      <w:pPr>
        <w:pStyle w:val="Heading2"/>
      </w:pPr>
      <w:bookmarkStart w:id="30" w:name="_Toc131406978"/>
      <w:r w:rsidRPr="00E3020F">
        <w:t>REA</w:t>
      </w:r>
      <w:r w:rsidR="00D66899" w:rsidRPr="00E3020F">
        <w:t>SO</w:t>
      </w:r>
      <w:r w:rsidRPr="00E3020F">
        <w:t>NABLE ACCOMODATION</w:t>
      </w:r>
      <w:bookmarkEnd w:id="30"/>
    </w:p>
    <w:p w14:paraId="2C50B455" w14:textId="1518E9B8" w:rsidR="007070D4" w:rsidRPr="00095CD3" w:rsidRDefault="007070D4" w:rsidP="0035401A">
      <w:pPr>
        <w:pStyle w:val="Heading3"/>
        <w:numPr>
          <w:ilvl w:val="0"/>
          <w:numId w:val="145"/>
        </w:numPr>
        <w:spacing w:after="0"/>
      </w:pPr>
      <w:bookmarkStart w:id="31" w:name="_Toc131406979"/>
      <w:r w:rsidRPr="00095CD3">
        <w:t>C</w:t>
      </w:r>
      <w:r w:rsidR="00643D57" w:rsidRPr="00095CD3">
        <w:t>hange to Lower Grade</w:t>
      </w:r>
      <w:r w:rsidRPr="00095CD3">
        <w:t xml:space="preserve"> to Provide Reasonable Accommodation</w:t>
      </w:r>
      <w:bookmarkEnd w:id="29"/>
      <w:bookmarkEnd w:id="31"/>
    </w:p>
    <w:p w14:paraId="2F22FA58" w14:textId="77777777" w:rsidR="0035151E" w:rsidRPr="004D7718" w:rsidRDefault="0035151E" w:rsidP="00EE1D08">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Optional Pay Retention</w:t>
      </w:r>
    </w:p>
    <w:p w14:paraId="6BEAD729" w14:textId="77777777" w:rsidR="00BC3349" w:rsidRPr="004D7718" w:rsidRDefault="00E550C6" w:rsidP="004E3105">
      <w:pPr>
        <w:pStyle w:val="normal1"/>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Shae</w:t>
      </w:r>
      <w:r w:rsidR="007070D4" w:rsidRPr="004D7718">
        <w:rPr>
          <w:rFonts w:ascii="Times New Roman" w:hAnsi="Times New Roman"/>
          <w:color w:val="000000" w:themeColor="text1"/>
          <w:sz w:val="22"/>
          <w:szCs w:val="22"/>
        </w:rPr>
        <w:t xml:space="preserve"> is a GS-</w:t>
      </w:r>
      <w:r w:rsidR="005F0ACE" w:rsidRPr="004D7718">
        <w:rPr>
          <w:rFonts w:ascii="Times New Roman" w:hAnsi="Times New Roman"/>
          <w:color w:val="000000" w:themeColor="text1"/>
          <w:sz w:val="22"/>
          <w:szCs w:val="22"/>
        </w:rPr>
        <w:t>0</w:t>
      </w:r>
      <w:r w:rsidR="007070D4" w:rsidRPr="004D7718">
        <w:rPr>
          <w:rFonts w:ascii="Times New Roman" w:hAnsi="Times New Roman"/>
          <w:color w:val="000000" w:themeColor="text1"/>
          <w:sz w:val="22"/>
          <w:szCs w:val="22"/>
        </w:rPr>
        <w:t xml:space="preserve">201-09 step 6 </w:t>
      </w:r>
      <w:r w:rsidR="005F0ACE" w:rsidRPr="004D7718">
        <w:rPr>
          <w:rFonts w:ascii="Times New Roman" w:hAnsi="Times New Roman"/>
          <w:color w:val="000000" w:themeColor="text1"/>
          <w:sz w:val="22"/>
          <w:szCs w:val="22"/>
        </w:rPr>
        <w:t xml:space="preserve">($57,137) </w:t>
      </w:r>
      <w:r w:rsidR="007070D4" w:rsidRPr="004D7718">
        <w:rPr>
          <w:rFonts w:ascii="Times New Roman" w:hAnsi="Times New Roman"/>
          <w:color w:val="000000" w:themeColor="text1"/>
          <w:sz w:val="22"/>
          <w:szCs w:val="22"/>
        </w:rPr>
        <w:t>in Albuquerque</w:t>
      </w:r>
      <w:r w:rsidR="005F0ACE" w:rsidRPr="004D7718">
        <w:rPr>
          <w:rFonts w:ascii="Times New Roman" w:hAnsi="Times New Roman"/>
          <w:color w:val="000000" w:themeColor="text1"/>
          <w:sz w:val="22"/>
          <w:szCs w:val="22"/>
        </w:rPr>
        <w:t>. S</w:t>
      </w:r>
      <w:r w:rsidR="007070D4" w:rsidRPr="004D7718">
        <w:rPr>
          <w:rFonts w:ascii="Times New Roman" w:hAnsi="Times New Roman"/>
          <w:color w:val="000000" w:themeColor="text1"/>
          <w:sz w:val="22"/>
          <w:szCs w:val="22"/>
        </w:rPr>
        <w:t>he is no longer able to perform the duties of her position because of a physical condition beyond her control and is placed in a GS-</w:t>
      </w:r>
      <w:r w:rsidR="00BC3349" w:rsidRPr="004D7718">
        <w:rPr>
          <w:rFonts w:ascii="Times New Roman" w:hAnsi="Times New Roman"/>
          <w:color w:val="000000" w:themeColor="text1"/>
          <w:sz w:val="22"/>
          <w:szCs w:val="22"/>
        </w:rPr>
        <w:t>203-</w:t>
      </w:r>
      <w:r w:rsidR="007070D4" w:rsidRPr="004D7718">
        <w:rPr>
          <w:rFonts w:ascii="Times New Roman" w:hAnsi="Times New Roman"/>
          <w:color w:val="000000" w:themeColor="text1"/>
          <w:sz w:val="22"/>
          <w:szCs w:val="22"/>
        </w:rPr>
        <w:t xml:space="preserve">07 </w:t>
      </w:r>
      <w:r w:rsidR="005F0ACE" w:rsidRPr="004D7718">
        <w:rPr>
          <w:rFonts w:ascii="Times New Roman" w:hAnsi="Times New Roman"/>
          <w:color w:val="000000" w:themeColor="text1"/>
          <w:sz w:val="22"/>
          <w:szCs w:val="22"/>
        </w:rPr>
        <w:t xml:space="preserve">non-special rate </w:t>
      </w:r>
      <w:r w:rsidR="007070D4" w:rsidRPr="004D7718">
        <w:rPr>
          <w:rFonts w:ascii="Times New Roman" w:hAnsi="Times New Roman"/>
          <w:color w:val="000000" w:themeColor="text1"/>
          <w:sz w:val="22"/>
          <w:szCs w:val="22"/>
        </w:rPr>
        <w:t xml:space="preserve">position as the result of a management action in the same locality pay area. </w:t>
      </w:r>
    </w:p>
    <w:p w14:paraId="2B4D2DE4" w14:textId="77777777" w:rsidR="007070D4" w:rsidRPr="004D7718" w:rsidRDefault="00E550C6" w:rsidP="004E3105">
      <w:pPr>
        <w:pStyle w:val="normal1"/>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Shae </w:t>
      </w:r>
      <w:r w:rsidR="007070D4" w:rsidRPr="004D7718">
        <w:rPr>
          <w:rFonts w:ascii="Times New Roman" w:hAnsi="Times New Roman"/>
          <w:color w:val="000000" w:themeColor="text1"/>
          <w:sz w:val="22"/>
          <w:szCs w:val="22"/>
        </w:rPr>
        <w:t xml:space="preserve">is eligible for optional pay retention.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2B5872" w:rsidRPr="004D7718" w14:paraId="6879D972" w14:textId="77777777" w:rsidTr="002B5872">
        <w:trPr>
          <w:tblHeader/>
        </w:trPr>
        <w:tc>
          <w:tcPr>
            <w:tcW w:w="720" w:type="dxa"/>
            <w:shd w:val="clear" w:color="auto" w:fill="D9D9D9" w:themeFill="background1" w:themeFillShade="D9"/>
          </w:tcPr>
          <w:p w14:paraId="4AE6502E"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009ED213"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67EDE2D0"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C234372"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FDF3159"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075015F"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3C24B69"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7FD3FA4B"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23618E5"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065B03A"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8269344"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AEC5B5D" w14:textId="77777777" w:rsidR="002B5872" w:rsidRPr="00614935" w:rsidRDefault="002B5872" w:rsidP="002B5872">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10</w:t>
            </w:r>
          </w:p>
        </w:tc>
      </w:tr>
      <w:tr w:rsidR="00BC3349" w:rsidRPr="004D7718" w14:paraId="2CBE4E64" w14:textId="77777777" w:rsidTr="00BC3349">
        <w:tc>
          <w:tcPr>
            <w:tcW w:w="720" w:type="dxa"/>
          </w:tcPr>
          <w:p w14:paraId="2597E260" w14:textId="77777777" w:rsidR="00BC3349" w:rsidRPr="00614935" w:rsidRDefault="00BC3349" w:rsidP="00BC3349">
            <w:pPr>
              <w:jc w:val="center"/>
              <w:rPr>
                <w:rFonts w:asciiTheme="minorHAnsi" w:hAnsiTheme="minorHAnsi" w:cstheme="minorHAnsi"/>
                <w:b/>
                <w:color w:val="000000" w:themeColor="text1"/>
                <w:sz w:val="22"/>
                <w:szCs w:val="22"/>
              </w:rPr>
            </w:pPr>
            <w:r w:rsidRPr="00614935">
              <w:rPr>
                <w:rFonts w:asciiTheme="minorHAnsi" w:hAnsiTheme="minorHAnsi" w:cstheme="minorHAnsi"/>
                <w:b/>
                <w:color w:val="000000" w:themeColor="text1"/>
                <w:sz w:val="22"/>
                <w:szCs w:val="22"/>
              </w:rPr>
              <w:t>ABQ</w:t>
            </w:r>
          </w:p>
        </w:tc>
        <w:tc>
          <w:tcPr>
            <w:tcW w:w="540" w:type="dxa"/>
            <w:vAlign w:val="center"/>
            <w:hideMark/>
          </w:tcPr>
          <w:p w14:paraId="4ED44F4C"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09</w:t>
            </w:r>
          </w:p>
        </w:tc>
        <w:tc>
          <w:tcPr>
            <w:tcW w:w="900" w:type="dxa"/>
            <w:vAlign w:val="center"/>
            <w:hideMark/>
          </w:tcPr>
          <w:p w14:paraId="41F2E8F5"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48,977</w:t>
            </w:r>
          </w:p>
        </w:tc>
        <w:tc>
          <w:tcPr>
            <w:tcW w:w="900" w:type="dxa"/>
            <w:vAlign w:val="center"/>
            <w:hideMark/>
          </w:tcPr>
          <w:p w14:paraId="1EDFCA62"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50,609</w:t>
            </w:r>
          </w:p>
        </w:tc>
        <w:tc>
          <w:tcPr>
            <w:tcW w:w="900" w:type="dxa"/>
            <w:shd w:val="clear" w:color="auto" w:fill="auto"/>
            <w:vAlign w:val="center"/>
            <w:hideMark/>
          </w:tcPr>
          <w:p w14:paraId="0A63E11B"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52,241</w:t>
            </w:r>
          </w:p>
        </w:tc>
        <w:tc>
          <w:tcPr>
            <w:tcW w:w="900" w:type="dxa"/>
            <w:shd w:val="clear" w:color="auto" w:fill="auto"/>
            <w:vAlign w:val="center"/>
            <w:hideMark/>
          </w:tcPr>
          <w:p w14:paraId="34BF7192"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53,873</w:t>
            </w:r>
          </w:p>
        </w:tc>
        <w:tc>
          <w:tcPr>
            <w:tcW w:w="900" w:type="dxa"/>
            <w:vAlign w:val="center"/>
            <w:hideMark/>
          </w:tcPr>
          <w:p w14:paraId="2F74C0B0"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55,505</w:t>
            </w:r>
          </w:p>
        </w:tc>
        <w:tc>
          <w:tcPr>
            <w:tcW w:w="900" w:type="dxa"/>
            <w:shd w:val="clear" w:color="auto" w:fill="FFFF00"/>
            <w:vAlign w:val="center"/>
            <w:hideMark/>
          </w:tcPr>
          <w:p w14:paraId="2D10E0D4"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57,137</w:t>
            </w:r>
          </w:p>
        </w:tc>
        <w:tc>
          <w:tcPr>
            <w:tcW w:w="900" w:type="dxa"/>
            <w:vAlign w:val="center"/>
            <w:hideMark/>
          </w:tcPr>
          <w:p w14:paraId="7B8DE407"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58,769</w:t>
            </w:r>
          </w:p>
        </w:tc>
        <w:tc>
          <w:tcPr>
            <w:tcW w:w="900" w:type="dxa"/>
            <w:shd w:val="clear" w:color="auto" w:fill="auto"/>
            <w:vAlign w:val="center"/>
            <w:hideMark/>
          </w:tcPr>
          <w:p w14:paraId="0D71D788"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60,401</w:t>
            </w:r>
          </w:p>
        </w:tc>
        <w:tc>
          <w:tcPr>
            <w:tcW w:w="1080" w:type="dxa"/>
            <w:vAlign w:val="center"/>
            <w:hideMark/>
          </w:tcPr>
          <w:p w14:paraId="636640F7"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62,033</w:t>
            </w:r>
          </w:p>
        </w:tc>
        <w:tc>
          <w:tcPr>
            <w:tcW w:w="1080" w:type="dxa"/>
            <w:shd w:val="clear" w:color="auto" w:fill="auto"/>
            <w:vAlign w:val="center"/>
            <w:hideMark/>
          </w:tcPr>
          <w:p w14:paraId="64D72549"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63,665</w:t>
            </w:r>
          </w:p>
        </w:tc>
      </w:tr>
    </w:tbl>
    <w:p w14:paraId="1BD2293F" w14:textId="77777777" w:rsidR="00BC3349" w:rsidRPr="004D7718" w:rsidRDefault="00BC3349">
      <w:pPr>
        <w:pStyle w:val="ListParagraph"/>
        <w:numPr>
          <w:ilvl w:val="0"/>
          <w:numId w:val="57"/>
        </w:numPr>
        <w:spacing w:before="120" w:after="120"/>
        <w:contextualSpacing w:val="0"/>
        <w:rPr>
          <w:rFonts w:ascii="Times New Roman" w:hAnsi="Times New Roman"/>
          <w:b/>
          <w:i/>
          <w:sz w:val="22"/>
          <w:szCs w:val="22"/>
        </w:rPr>
      </w:pPr>
      <w:r w:rsidRPr="004D7718">
        <w:rPr>
          <w:rFonts w:ascii="Times New Roman" w:hAnsi="Times New Roman"/>
          <w:b/>
          <w:sz w:val="22"/>
          <w:szCs w:val="22"/>
        </w:rPr>
        <w:t>Step 1</w:t>
      </w:r>
      <w:r w:rsidR="00066CEB" w:rsidRPr="004D7718">
        <w:rPr>
          <w:rFonts w:ascii="Times New Roman" w:hAnsi="Times New Roman"/>
          <w:b/>
          <w:sz w:val="22"/>
          <w:szCs w:val="22"/>
        </w:rPr>
        <w:t xml:space="preserve">: </w:t>
      </w:r>
      <w:r w:rsidRPr="004D7718">
        <w:rPr>
          <w:rFonts w:ascii="Times New Roman" w:hAnsi="Times New Roman"/>
          <w:b/>
          <w:sz w:val="22"/>
          <w:szCs w:val="22"/>
        </w:rPr>
        <w:t>Geographic Conversion Rule.</w:t>
      </w:r>
      <w:r w:rsidR="001F6D59" w:rsidRPr="004D7718">
        <w:rPr>
          <w:rFonts w:ascii="Times New Roman" w:hAnsi="Times New Roman"/>
          <w:b/>
          <w:sz w:val="22"/>
          <w:szCs w:val="22"/>
        </w:rPr>
        <w:t xml:space="preserve"> </w:t>
      </w:r>
      <w:r w:rsidRPr="004D7718">
        <w:rPr>
          <w:rFonts w:ascii="Times New Roman" w:hAnsi="Times New Roman"/>
          <w:i/>
          <w:sz w:val="22"/>
          <w:szCs w:val="22"/>
        </w:rPr>
        <w:t>None.</w:t>
      </w:r>
    </w:p>
    <w:p w14:paraId="68852456" w14:textId="77777777" w:rsidR="00BC3349" w:rsidRPr="004D7718" w:rsidRDefault="00066CEB">
      <w:pPr>
        <w:pStyle w:val="ListParagraph"/>
        <w:numPr>
          <w:ilvl w:val="0"/>
          <w:numId w:val="57"/>
        </w:numPr>
        <w:spacing w:before="120" w:after="120"/>
        <w:contextualSpacing w:val="0"/>
        <w:rPr>
          <w:rFonts w:ascii="Times New Roman" w:hAnsi="Times New Roman"/>
          <w:b/>
          <w:bCs/>
          <w:color w:val="000000" w:themeColor="text1"/>
          <w:sz w:val="22"/>
          <w:szCs w:val="22"/>
        </w:rPr>
      </w:pPr>
      <w:r w:rsidRPr="004D7718">
        <w:rPr>
          <w:rFonts w:ascii="Times New Roman" w:hAnsi="Times New Roman"/>
          <w:b/>
          <w:sz w:val="22"/>
          <w:szCs w:val="22"/>
        </w:rPr>
        <w:t xml:space="preserve">Step 2: </w:t>
      </w:r>
      <w:r w:rsidR="00BC3349" w:rsidRPr="004D7718">
        <w:rPr>
          <w:rFonts w:ascii="Times New Roman" w:hAnsi="Times New Roman"/>
          <w:b/>
          <w:bCs/>
          <w:color w:val="000000" w:themeColor="text1"/>
          <w:sz w:val="22"/>
          <w:szCs w:val="22"/>
        </w:rPr>
        <w:t xml:space="preserve">Change to Lower Grade. </w:t>
      </w:r>
    </w:p>
    <w:p w14:paraId="56CFD7E6" w14:textId="77777777" w:rsidR="00BC3349" w:rsidRPr="004D7718" w:rsidRDefault="00BC3349">
      <w:pPr>
        <w:pStyle w:val="ListParagraph"/>
        <w:numPr>
          <w:ilvl w:val="1"/>
          <w:numId w:val="5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pay table and special rate table (if applicable) that apply to the position the employee is moving into. </w:t>
      </w:r>
    </w:p>
    <w:p w14:paraId="7E9A7887" w14:textId="77777777" w:rsidR="00BC3349" w:rsidRPr="004D7718" w:rsidRDefault="00BC3349" w:rsidP="004E3105">
      <w:pPr>
        <w:pStyle w:val="ListParagraph"/>
        <w:spacing w:before="120" w:after="120"/>
        <w:ind w:left="108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The ABQ locality table applies to a GS-0203-07 position in Albuquerque.</w:t>
      </w:r>
    </w:p>
    <w:p w14:paraId="070EDB6B" w14:textId="77777777" w:rsidR="00BC3349" w:rsidRPr="004D7718" w:rsidRDefault="00BC3349">
      <w:pPr>
        <w:pStyle w:val="ListParagraph"/>
        <w:numPr>
          <w:ilvl w:val="1"/>
          <w:numId w:val="5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See if the employee’s current rate ($57,137) fits within the steps of the position the employee is moving into (GS-07 in ABQ).</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BC3349" w:rsidRPr="004D7718" w14:paraId="3753CBC0" w14:textId="77777777" w:rsidTr="00E316B4">
        <w:trPr>
          <w:tblHeader/>
        </w:trPr>
        <w:tc>
          <w:tcPr>
            <w:tcW w:w="720" w:type="dxa"/>
            <w:shd w:val="clear" w:color="auto" w:fill="D9D9D9" w:themeFill="background1" w:themeFillShade="D9"/>
          </w:tcPr>
          <w:p w14:paraId="60043B76"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1D6A026C"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06EBB9F0"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1C48D15B"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30944722"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4379AA3C"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2D849332"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20F9F02"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C53F242"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B81A258"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373DF80A"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F616B07"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10</w:t>
            </w:r>
          </w:p>
        </w:tc>
      </w:tr>
      <w:tr w:rsidR="00BC3349" w:rsidRPr="004D7718" w14:paraId="579553F4" w14:textId="77777777" w:rsidTr="00E316B4">
        <w:tc>
          <w:tcPr>
            <w:tcW w:w="720" w:type="dxa"/>
          </w:tcPr>
          <w:p w14:paraId="24BC6748" w14:textId="77777777" w:rsidR="00BC3349" w:rsidRPr="00614935" w:rsidRDefault="00BC3349" w:rsidP="00E316B4">
            <w:pPr>
              <w:jc w:val="center"/>
              <w:rPr>
                <w:rFonts w:asciiTheme="minorHAnsi" w:hAnsiTheme="minorHAnsi" w:cstheme="minorHAnsi"/>
                <w:b/>
                <w:color w:val="000000" w:themeColor="text1"/>
                <w:sz w:val="22"/>
                <w:szCs w:val="22"/>
              </w:rPr>
            </w:pPr>
            <w:r w:rsidRPr="00614935">
              <w:rPr>
                <w:rFonts w:asciiTheme="minorHAnsi" w:hAnsiTheme="minorHAnsi" w:cstheme="minorHAnsi"/>
                <w:b/>
                <w:color w:val="000000" w:themeColor="text1"/>
                <w:sz w:val="22"/>
                <w:szCs w:val="22"/>
              </w:rPr>
              <w:t>ABQ</w:t>
            </w:r>
          </w:p>
        </w:tc>
        <w:tc>
          <w:tcPr>
            <w:tcW w:w="540" w:type="dxa"/>
            <w:vAlign w:val="center"/>
            <w:hideMark/>
          </w:tcPr>
          <w:p w14:paraId="6AD30986"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07</w:t>
            </w:r>
          </w:p>
        </w:tc>
        <w:tc>
          <w:tcPr>
            <w:tcW w:w="900" w:type="dxa"/>
            <w:vAlign w:val="center"/>
            <w:hideMark/>
          </w:tcPr>
          <w:p w14:paraId="3D2147C0"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40,040</w:t>
            </w:r>
          </w:p>
        </w:tc>
        <w:tc>
          <w:tcPr>
            <w:tcW w:w="900" w:type="dxa"/>
            <w:vAlign w:val="center"/>
            <w:hideMark/>
          </w:tcPr>
          <w:p w14:paraId="40CA6425"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41,374</w:t>
            </w:r>
          </w:p>
        </w:tc>
        <w:tc>
          <w:tcPr>
            <w:tcW w:w="900" w:type="dxa"/>
            <w:shd w:val="clear" w:color="auto" w:fill="auto"/>
            <w:vAlign w:val="center"/>
            <w:hideMark/>
          </w:tcPr>
          <w:p w14:paraId="2F70BFA7"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42,709</w:t>
            </w:r>
          </w:p>
        </w:tc>
        <w:tc>
          <w:tcPr>
            <w:tcW w:w="900" w:type="dxa"/>
            <w:shd w:val="clear" w:color="auto" w:fill="auto"/>
            <w:vAlign w:val="center"/>
            <w:hideMark/>
          </w:tcPr>
          <w:p w14:paraId="137525D7"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44,044</w:t>
            </w:r>
          </w:p>
        </w:tc>
        <w:tc>
          <w:tcPr>
            <w:tcW w:w="900" w:type="dxa"/>
            <w:vAlign w:val="center"/>
            <w:hideMark/>
          </w:tcPr>
          <w:p w14:paraId="1039571D"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45,379</w:t>
            </w:r>
          </w:p>
        </w:tc>
        <w:tc>
          <w:tcPr>
            <w:tcW w:w="900" w:type="dxa"/>
            <w:shd w:val="clear" w:color="auto" w:fill="auto"/>
            <w:vAlign w:val="center"/>
            <w:hideMark/>
          </w:tcPr>
          <w:p w14:paraId="02CFBB3F"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46,713</w:t>
            </w:r>
          </w:p>
        </w:tc>
        <w:tc>
          <w:tcPr>
            <w:tcW w:w="900" w:type="dxa"/>
            <w:vAlign w:val="center"/>
            <w:hideMark/>
          </w:tcPr>
          <w:p w14:paraId="764F0CD7"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48,048</w:t>
            </w:r>
          </w:p>
        </w:tc>
        <w:tc>
          <w:tcPr>
            <w:tcW w:w="900" w:type="dxa"/>
            <w:shd w:val="clear" w:color="auto" w:fill="auto"/>
            <w:vAlign w:val="center"/>
            <w:hideMark/>
          </w:tcPr>
          <w:p w14:paraId="51AC93B6"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49,383</w:t>
            </w:r>
          </w:p>
        </w:tc>
        <w:tc>
          <w:tcPr>
            <w:tcW w:w="1080" w:type="dxa"/>
            <w:vAlign w:val="center"/>
            <w:hideMark/>
          </w:tcPr>
          <w:p w14:paraId="64AB8468"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50,717</w:t>
            </w:r>
          </w:p>
        </w:tc>
        <w:tc>
          <w:tcPr>
            <w:tcW w:w="1080" w:type="dxa"/>
            <w:shd w:val="clear" w:color="auto" w:fill="FFFF00"/>
            <w:vAlign w:val="center"/>
            <w:hideMark/>
          </w:tcPr>
          <w:p w14:paraId="23037B13" w14:textId="77777777" w:rsidR="00BC3349" w:rsidRPr="00614935" w:rsidRDefault="00BC3349" w:rsidP="00E316B4">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52,052</w:t>
            </w:r>
          </w:p>
        </w:tc>
      </w:tr>
    </w:tbl>
    <w:p w14:paraId="16C29F7E" w14:textId="77777777" w:rsidR="00BC3349" w:rsidRPr="004D7718" w:rsidRDefault="00BC3349">
      <w:pPr>
        <w:pStyle w:val="ListParagraph"/>
        <w:numPr>
          <w:ilvl w:val="1"/>
          <w:numId w:val="57"/>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Shae’s retained rate ($57,137) exceeds step 10 of the GS-12 grade she is moving into. Shae is entitled to pay retention.</w:t>
      </w:r>
    </w:p>
    <w:p w14:paraId="436D752C" w14:textId="77777777" w:rsidR="00BC3349" w:rsidRPr="004D7718" w:rsidRDefault="00BC3349">
      <w:pPr>
        <w:pStyle w:val="ListParagraph"/>
        <w:numPr>
          <w:ilvl w:val="0"/>
          <w:numId w:val="5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150% of Max Step of New Grade.</w:t>
      </w:r>
    </w:p>
    <w:p w14:paraId="5934EF00" w14:textId="77777777" w:rsidR="00BC3349" w:rsidRPr="004D7718" w:rsidRDefault="00BC3349">
      <w:pPr>
        <w:pStyle w:val="ListParagraph"/>
        <w:numPr>
          <w:ilvl w:val="0"/>
          <w:numId w:val="5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The employee is entitled to their current salary </w:t>
      </w:r>
      <w:proofErr w:type="gramStart"/>
      <w:r w:rsidRPr="004D7718">
        <w:rPr>
          <w:rFonts w:ascii="Times New Roman" w:hAnsi="Times New Roman"/>
          <w:color w:val="000000" w:themeColor="text1"/>
          <w:sz w:val="22"/>
          <w:szCs w:val="22"/>
        </w:rPr>
        <w:t>as long as</w:t>
      </w:r>
      <w:proofErr w:type="gramEnd"/>
      <w:r w:rsidRPr="004D7718">
        <w:rPr>
          <w:rFonts w:ascii="Times New Roman" w:hAnsi="Times New Roman"/>
          <w:color w:val="000000" w:themeColor="text1"/>
          <w:sz w:val="22"/>
          <w:szCs w:val="22"/>
        </w:rPr>
        <w:t xml:space="preserve"> it doesn’t exceed 150% of step 10 of the new grade or Executive Level IV, whichever is less. (If the employee’s retained rate is more than the capped amount then pay is set at the capped amount.)</w:t>
      </w:r>
    </w:p>
    <w:p w14:paraId="5EC1C0EB" w14:textId="77777777" w:rsidR="00BC3349" w:rsidRPr="004D7718" w:rsidRDefault="00BC3349">
      <w:pPr>
        <w:pStyle w:val="ListParagraph"/>
        <w:numPr>
          <w:ilvl w:val="0"/>
          <w:numId w:val="5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The HR Specialist must ensure these limitations are not exceeded when a retained rate is initially established.</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BC3349" w:rsidRPr="004D7718" w14:paraId="5F9EB09B" w14:textId="77777777" w:rsidTr="00E316B4">
        <w:trPr>
          <w:tblHeader/>
        </w:trPr>
        <w:tc>
          <w:tcPr>
            <w:tcW w:w="720" w:type="dxa"/>
            <w:shd w:val="clear" w:color="auto" w:fill="D9D9D9" w:themeFill="background1" w:themeFillShade="D9"/>
          </w:tcPr>
          <w:p w14:paraId="4A12E31E"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519FD761"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7C168A23"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07BE621F"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2DC6E70D"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429AA282"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1592553"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3F9C1AA"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6F87486F"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33F2B493"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010634C3"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622C9A5" w14:textId="77777777" w:rsidR="00BC3349" w:rsidRPr="00614935" w:rsidRDefault="00BC3349" w:rsidP="00E316B4">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STEP 10</w:t>
            </w:r>
          </w:p>
        </w:tc>
      </w:tr>
      <w:tr w:rsidR="00BC3349" w:rsidRPr="004D7718" w14:paraId="2DF035F6" w14:textId="77777777" w:rsidTr="00E316B4">
        <w:tc>
          <w:tcPr>
            <w:tcW w:w="720" w:type="dxa"/>
          </w:tcPr>
          <w:p w14:paraId="65EA24AA" w14:textId="77777777" w:rsidR="00BC3349" w:rsidRPr="00614935" w:rsidRDefault="00BC3349" w:rsidP="00BC3349">
            <w:pPr>
              <w:jc w:val="center"/>
              <w:rPr>
                <w:rFonts w:asciiTheme="minorHAnsi" w:hAnsiTheme="minorHAnsi" w:cstheme="minorHAnsi"/>
                <w:b/>
                <w:color w:val="000000" w:themeColor="text1"/>
                <w:sz w:val="22"/>
                <w:szCs w:val="22"/>
              </w:rPr>
            </w:pPr>
            <w:r w:rsidRPr="00614935">
              <w:rPr>
                <w:rFonts w:asciiTheme="minorHAnsi" w:hAnsiTheme="minorHAnsi" w:cstheme="minorHAnsi"/>
                <w:b/>
                <w:color w:val="000000" w:themeColor="text1"/>
                <w:sz w:val="22"/>
                <w:szCs w:val="22"/>
              </w:rPr>
              <w:t>ABQ</w:t>
            </w:r>
          </w:p>
        </w:tc>
        <w:tc>
          <w:tcPr>
            <w:tcW w:w="540" w:type="dxa"/>
            <w:vAlign w:val="center"/>
            <w:hideMark/>
          </w:tcPr>
          <w:p w14:paraId="628D7F59"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07</w:t>
            </w:r>
          </w:p>
        </w:tc>
        <w:tc>
          <w:tcPr>
            <w:tcW w:w="900" w:type="dxa"/>
            <w:vAlign w:val="center"/>
            <w:hideMark/>
          </w:tcPr>
          <w:p w14:paraId="695B6141"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40,040</w:t>
            </w:r>
          </w:p>
        </w:tc>
        <w:tc>
          <w:tcPr>
            <w:tcW w:w="900" w:type="dxa"/>
            <w:vAlign w:val="center"/>
            <w:hideMark/>
          </w:tcPr>
          <w:p w14:paraId="71AEF857"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41,374</w:t>
            </w:r>
          </w:p>
        </w:tc>
        <w:tc>
          <w:tcPr>
            <w:tcW w:w="900" w:type="dxa"/>
            <w:shd w:val="clear" w:color="auto" w:fill="auto"/>
            <w:vAlign w:val="center"/>
            <w:hideMark/>
          </w:tcPr>
          <w:p w14:paraId="607A19DD"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42,709</w:t>
            </w:r>
          </w:p>
        </w:tc>
        <w:tc>
          <w:tcPr>
            <w:tcW w:w="900" w:type="dxa"/>
            <w:shd w:val="clear" w:color="auto" w:fill="auto"/>
            <w:vAlign w:val="center"/>
            <w:hideMark/>
          </w:tcPr>
          <w:p w14:paraId="473F21A8"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44,044</w:t>
            </w:r>
          </w:p>
        </w:tc>
        <w:tc>
          <w:tcPr>
            <w:tcW w:w="900" w:type="dxa"/>
            <w:vAlign w:val="center"/>
            <w:hideMark/>
          </w:tcPr>
          <w:p w14:paraId="5BFAF2DC"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45,379</w:t>
            </w:r>
          </w:p>
        </w:tc>
        <w:tc>
          <w:tcPr>
            <w:tcW w:w="900" w:type="dxa"/>
            <w:shd w:val="clear" w:color="auto" w:fill="auto"/>
            <w:vAlign w:val="center"/>
            <w:hideMark/>
          </w:tcPr>
          <w:p w14:paraId="4543D10A"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46,713</w:t>
            </w:r>
          </w:p>
        </w:tc>
        <w:tc>
          <w:tcPr>
            <w:tcW w:w="900" w:type="dxa"/>
            <w:vAlign w:val="center"/>
            <w:hideMark/>
          </w:tcPr>
          <w:p w14:paraId="55B754C8"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48,048</w:t>
            </w:r>
          </w:p>
        </w:tc>
        <w:tc>
          <w:tcPr>
            <w:tcW w:w="900" w:type="dxa"/>
            <w:shd w:val="clear" w:color="auto" w:fill="auto"/>
            <w:vAlign w:val="center"/>
            <w:hideMark/>
          </w:tcPr>
          <w:p w14:paraId="753C68ED"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49,383</w:t>
            </w:r>
          </w:p>
        </w:tc>
        <w:tc>
          <w:tcPr>
            <w:tcW w:w="1080" w:type="dxa"/>
            <w:vAlign w:val="center"/>
            <w:hideMark/>
          </w:tcPr>
          <w:p w14:paraId="299237FF"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50,717</w:t>
            </w:r>
          </w:p>
        </w:tc>
        <w:tc>
          <w:tcPr>
            <w:tcW w:w="1080" w:type="dxa"/>
            <w:shd w:val="clear" w:color="auto" w:fill="FFFF00"/>
            <w:vAlign w:val="center"/>
            <w:hideMark/>
          </w:tcPr>
          <w:p w14:paraId="697AFAB1" w14:textId="77777777" w:rsidR="00BC3349" w:rsidRPr="00614935" w:rsidRDefault="00BC3349" w:rsidP="00BC3349">
            <w:pPr>
              <w:jc w:val="center"/>
              <w:rPr>
                <w:rFonts w:asciiTheme="minorHAnsi" w:hAnsiTheme="minorHAnsi" w:cstheme="minorHAnsi"/>
                <w:color w:val="000000" w:themeColor="text1"/>
                <w:sz w:val="22"/>
                <w:szCs w:val="22"/>
              </w:rPr>
            </w:pPr>
            <w:r w:rsidRPr="00614935">
              <w:rPr>
                <w:rFonts w:asciiTheme="minorHAnsi" w:hAnsiTheme="minorHAnsi" w:cstheme="minorHAnsi"/>
                <w:color w:val="000000" w:themeColor="text1"/>
                <w:sz w:val="22"/>
                <w:szCs w:val="22"/>
              </w:rPr>
              <w:t>52,052</w:t>
            </w:r>
          </w:p>
        </w:tc>
      </w:tr>
    </w:tbl>
    <w:p w14:paraId="7352FA27" w14:textId="77777777" w:rsidR="00BC3349" w:rsidRPr="004D7718" w:rsidRDefault="00BC3349">
      <w:pPr>
        <w:pStyle w:val="ListParagraph"/>
        <w:numPr>
          <w:ilvl w:val="0"/>
          <w:numId w:val="5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step 10 of the new position and multiply that rate by 150%</w:t>
      </w:r>
    </w:p>
    <w:p w14:paraId="51539790" w14:textId="77777777" w:rsidR="00BC3349" w:rsidRPr="004D7718" w:rsidRDefault="00BC3349" w:rsidP="004E3105">
      <w:pPr>
        <w:pStyle w:val="ListParagraph"/>
        <w:spacing w:before="120" w:after="120"/>
        <w:contextualSpacing w:val="0"/>
        <w:rPr>
          <w:rFonts w:ascii="Times New Roman" w:hAnsi="Times New Roman"/>
          <w:i/>
          <w:color w:val="000000" w:themeColor="text1"/>
          <w:sz w:val="22"/>
          <w:szCs w:val="22"/>
        </w:rPr>
      </w:pPr>
      <w:r w:rsidRPr="004D7718">
        <w:rPr>
          <w:rFonts w:ascii="Times New Roman" w:hAnsi="Times New Roman"/>
          <w:color w:val="000000" w:themeColor="text1"/>
          <w:sz w:val="22"/>
          <w:szCs w:val="22"/>
        </w:rPr>
        <w:tab/>
      </w:r>
      <w:r w:rsidRPr="004D7718">
        <w:rPr>
          <w:rFonts w:ascii="Times New Roman" w:hAnsi="Times New Roman"/>
          <w:i/>
          <w:color w:val="000000" w:themeColor="text1"/>
          <w:sz w:val="22"/>
          <w:szCs w:val="22"/>
        </w:rPr>
        <w:t>$52,052 x 150% = $78,078</w:t>
      </w:r>
    </w:p>
    <w:p w14:paraId="0EEA50A6" w14:textId="77777777" w:rsidR="00BC3349" w:rsidRPr="004D7718" w:rsidRDefault="00BC3349">
      <w:pPr>
        <w:pStyle w:val="ListParagraph"/>
        <w:numPr>
          <w:ilvl w:val="0"/>
          <w:numId w:val="58"/>
        </w:numPr>
        <w:spacing w:before="120"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 xml:space="preserve">Shae’s retained rate ($57,137) is less than the capped amount ($78,078) so we are OK to set her pay at $57,137. </w:t>
      </w:r>
    </w:p>
    <w:p w14:paraId="4E24A1E8" w14:textId="77777777" w:rsidR="00BC3349" w:rsidRPr="004D7718" w:rsidRDefault="00BC3349">
      <w:pPr>
        <w:pStyle w:val="ListParagraph"/>
        <w:numPr>
          <w:ilvl w:val="0"/>
          <w:numId w:val="57"/>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4</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Set the Pay. </w:t>
      </w:r>
      <w:r w:rsidRPr="004D7718">
        <w:rPr>
          <w:rFonts w:ascii="Times New Roman" w:hAnsi="Times New Roman"/>
          <w:bCs/>
          <w:color w:val="000000" w:themeColor="text1"/>
          <w:sz w:val="22"/>
          <w:szCs w:val="22"/>
        </w:rPr>
        <w:t>Pay is set at GS-0203-07 step 00, with a retained rate of $57,137.</w:t>
      </w:r>
    </w:p>
    <w:p w14:paraId="6E64248F" w14:textId="77777777" w:rsidR="00BC3349" w:rsidRPr="00614935" w:rsidRDefault="00A552C5" w:rsidP="00614935">
      <w:pPr>
        <w:pStyle w:val="Heading2"/>
      </w:pPr>
      <w:bookmarkStart w:id="32" w:name="_Toc131406980"/>
      <w:bookmarkStart w:id="33" w:name="_Toc445110994"/>
      <w:r w:rsidRPr="00614935">
        <w:lastRenderedPageBreak/>
        <w:t>SEPARATED FOR ONE WORKDAY OR MORE</w:t>
      </w:r>
      <w:bookmarkEnd w:id="32"/>
    </w:p>
    <w:p w14:paraId="12DB75A4" w14:textId="77777777" w:rsidR="0090093E" w:rsidRPr="004D7718" w:rsidRDefault="0090093E" w:rsidP="0090093E">
      <w:pPr>
        <w:spacing w:before="240" w:after="240"/>
        <w:rPr>
          <w:rFonts w:ascii="Times New Roman" w:eastAsiaTheme="majorEastAsia" w:hAnsi="Times New Roman"/>
          <w:color w:val="000000" w:themeColor="text1"/>
          <w:sz w:val="22"/>
          <w:szCs w:val="22"/>
        </w:rPr>
      </w:pPr>
      <w:r w:rsidRPr="004D7718">
        <w:rPr>
          <w:rFonts w:ascii="Times New Roman" w:eastAsiaTheme="majorEastAsia" w:hAnsi="Times New Roman"/>
          <w:color w:val="000000" w:themeColor="text1"/>
          <w:sz w:val="22"/>
          <w:szCs w:val="22"/>
        </w:rPr>
        <w:t xml:space="preserve">When an employee has been separated for one workday or more, there is no entitlement to either grade or pay retention. </w:t>
      </w:r>
    </w:p>
    <w:p w14:paraId="083CD971" w14:textId="330C2989" w:rsidR="008C04E6" w:rsidRPr="00614935" w:rsidRDefault="00DB0FF5" w:rsidP="0035401A">
      <w:pPr>
        <w:pStyle w:val="Heading3"/>
        <w:numPr>
          <w:ilvl w:val="0"/>
          <w:numId w:val="145"/>
        </w:numPr>
        <w:spacing w:after="0"/>
      </w:pPr>
      <w:r w:rsidRPr="004D7718">
        <w:t xml:space="preserve"> </w:t>
      </w:r>
      <w:bookmarkStart w:id="34" w:name="_Toc131406981"/>
      <w:r w:rsidR="008C04E6" w:rsidRPr="00614935">
        <w:t>Reemployed Annuitant</w:t>
      </w:r>
      <w:bookmarkEnd w:id="34"/>
    </w:p>
    <w:p w14:paraId="216E74C2" w14:textId="77777777" w:rsidR="008C04E6" w:rsidRPr="004D7718" w:rsidRDefault="008C04E6" w:rsidP="008E3FFA">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Optional Pay Retention</w:t>
      </w:r>
    </w:p>
    <w:bookmarkEnd w:id="33"/>
    <w:p w14:paraId="2581EC80" w14:textId="2A3AFC38" w:rsidR="00C97EB3" w:rsidRPr="004D7718" w:rsidRDefault="00C97EB3" w:rsidP="00C97EB3">
      <w:pPr>
        <w:spacing w:before="240" w:after="240"/>
        <w:rPr>
          <w:rFonts w:ascii="Times New Roman" w:hAnsi="Times New Roman"/>
          <w:color w:val="000000" w:themeColor="text1"/>
          <w:sz w:val="22"/>
          <w:szCs w:val="22"/>
        </w:rPr>
      </w:pPr>
      <w:r w:rsidRPr="004D7718">
        <w:rPr>
          <w:rFonts w:ascii="Times New Roman" w:hAnsi="Times New Roman"/>
          <w:color w:val="000000" w:themeColor="text1"/>
          <w:sz w:val="22"/>
          <w:szCs w:val="22"/>
        </w:rPr>
        <w:t>Arlene is a reemployed annuitant and is hired for a GS-13 position in Washington, DC. She previously held a GS-14 step 10 position in DCB</w:t>
      </w:r>
      <w:r w:rsidR="00614935">
        <w:rPr>
          <w:rFonts w:ascii="Times New Roman" w:hAnsi="Times New Roman"/>
          <w:color w:val="000000" w:themeColor="text1"/>
          <w:sz w:val="22"/>
          <w:szCs w:val="22"/>
        </w:rPr>
        <w:t>,</w:t>
      </w:r>
      <w:r w:rsidRPr="004D7718">
        <w:rPr>
          <w:rFonts w:ascii="Times New Roman" w:hAnsi="Times New Roman"/>
          <w:color w:val="000000" w:themeColor="text1"/>
          <w:sz w:val="22"/>
          <w:szCs w:val="22"/>
        </w:rPr>
        <w:t xml:space="preserve"> and the hiring manager wants to offer optional pay retention.</w:t>
      </w:r>
    </w:p>
    <w:tbl>
      <w:tblPr>
        <w:tblStyle w:val="TableGridLight"/>
        <w:tblW w:w="11228"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495"/>
        <w:gridCol w:w="968"/>
        <w:gridCol w:w="990"/>
        <w:gridCol w:w="990"/>
        <w:gridCol w:w="990"/>
        <w:gridCol w:w="990"/>
        <w:gridCol w:w="990"/>
        <w:gridCol w:w="990"/>
        <w:gridCol w:w="990"/>
        <w:gridCol w:w="990"/>
        <w:gridCol w:w="1080"/>
      </w:tblGrid>
      <w:tr w:rsidR="00C97EB3" w:rsidRPr="004D7718" w14:paraId="41BB9449" w14:textId="77777777" w:rsidTr="00E0636D">
        <w:trPr>
          <w:tblHeader/>
        </w:trPr>
        <w:tc>
          <w:tcPr>
            <w:tcW w:w="765" w:type="dxa"/>
            <w:shd w:val="clear" w:color="auto" w:fill="D9D9D9" w:themeFill="background1" w:themeFillShade="D9"/>
          </w:tcPr>
          <w:p w14:paraId="045AC2EB"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2017</w:t>
            </w:r>
          </w:p>
        </w:tc>
        <w:tc>
          <w:tcPr>
            <w:tcW w:w="495" w:type="dxa"/>
            <w:shd w:val="clear" w:color="auto" w:fill="D9D9D9" w:themeFill="background1" w:themeFillShade="D9"/>
            <w:hideMark/>
          </w:tcPr>
          <w:p w14:paraId="28F471BC"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Gr</w:t>
            </w:r>
          </w:p>
        </w:tc>
        <w:tc>
          <w:tcPr>
            <w:tcW w:w="968" w:type="dxa"/>
            <w:shd w:val="clear" w:color="auto" w:fill="D9D9D9" w:themeFill="background1" w:themeFillShade="D9"/>
            <w:hideMark/>
          </w:tcPr>
          <w:p w14:paraId="44BC1443"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1</w:t>
            </w:r>
          </w:p>
        </w:tc>
        <w:tc>
          <w:tcPr>
            <w:tcW w:w="990" w:type="dxa"/>
            <w:shd w:val="clear" w:color="auto" w:fill="D9D9D9" w:themeFill="background1" w:themeFillShade="D9"/>
            <w:hideMark/>
          </w:tcPr>
          <w:p w14:paraId="7E621571"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2</w:t>
            </w:r>
          </w:p>
        </w:tc>
        <w:tc>
          <w:tcPr>
            <w:tcW w:w="990" w:type="dxa"/>
            <w:shd w:val="clear" w:color="auto" w:fill="D9D9D9" w:themeFill="background1" w:themeFillShade="D9"/>
            <w:hideMark/>
          </w:tcPr>
          <w:p w14:paraId="13DD9EB8"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3</w:t>
            </w:r>
          </w:p>
        </w:tc>
        <w:tc>
          <w:tcPr>
            <w:tcW w:w="990" w:type="dxa"/>
            <w:shd w:val="clear" w:color="auto" w:fill="D9D9D9" w:themeFill="background1" w:themeFillShade="D9"/>
            <w:hideMark/>
          </w:tcPr>
          <w:p w14:paraId="381EA653"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4</w:t>
            </w:r>
          </w:p>
        </w:tc>
        <w:tc>
          <w:tcPr>
            <w:tcW w:w="990" w:type="dxa"/>
            <w:shd w:val="clear" w:color="auto" w:fill="D9D9D9" w:themeFill="background1" w:themeFillShade="D9"/>
            <w:hideMark/>
          </w:tcPr>
          <w:p w14:paraId="0ADFA1CF"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5</w:t>
            </w:r>
          </w:p>
        </w:tc>
        <w:tc>
          <w:tcPr>
            <w:tcW w:w="990" w:type="dxa"/>
            <w:shd w:val="clear" w:color="auto" w:fill="D9D9D9" w:themeFill="background1" w:themeFillShade="D9"/>
            <w:hideMark/>
          </w:tcPr>
          <w:p w14:paraId="404F4C01"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6</w:t>
            </w:r>
          </w:p>
        </w:tc>
        <w:tc>
          <w:tcPr>
            <w:tcW w:w="990" w:type="dxa"/>
            <w:shd w:val="clear" w:color="auto" w:fill="D9D9D9" w:themeFill="background1" w:themeFillShade="D9"/>
            <w:hideMark/>
          </w:tcPr>
          <w:p w14:paraId="3D2398FB"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7</w:t>
            </w:r>
          </w:p>
        </w:tc>
        <w:tc>
          <w:tcPr>
            <w:tcW w:w="990" w:type="dxa"/>
            <w:shd w:val="clear" w:color="auto" w:fill="D9D9D9" w:themeFill="background1" w:themeFillShade="D9"/>
            <w:hideMark/>
          </w:tcPr>
          <w:p w14:paraId="19B0AE20"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8</w:t>
            </w:r>
          </w:p>
        </w:tc>
        <w:tc>
          <w:tcPr>
            <w:tcW w:w="990" w:type="dxa"/>
            <w:shd w:val="clear" w:color="auto" w:fill="D9D9D9" w:themeFill="background1" w:themeFillShade="D9"/>
            <w:hideMark/>
          </w:tcPr>
          <w:p w14:paraId="2A14CC68"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9</w:t>
            </w:r>
          </w:p>
        </w:tc>
        <w:tc>
          <w:tcPr>
            <w:tcW w:w="1080" w:type="dxa"/>
            <w:shd w:val="clear" w:color="auto" w:fill="D9D9D9" w:themeFill="background1" w:themeFillShade="D9"/>
            <w:hideMark/>
          </w:tcPr>
          <w:p w14:paraId="7AF26FE5"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10</w:t>
            </w:r>
          </w:p>
        </w:tc>
      </w:tr>
      <w:tr w:rsidR="00C97EB3" w:rsidRPr="004D7718" w14:paraId="4E5EFCB8" w14:textId="77777777" w:rsidTr="00E0636D">
        <w:tc>
          <w:tcPr>
            <w:tcW w:w="765" w:type="dxa"/>
          </w:tcPr>
          <w:p w14:paraId="5434842B" w14:textId="77777777" w:rsidR="00C97EB3" w:rsidRPr="00614935" w:rsidRDefault="00C97EB3" w:rsidP="00C97EB3">
            <w:pPr>
              <w:jc w:val="center"/>
              <w:rPr>
                <w:rFonts w:asciiTheme="minorHAnsi" w:hAnsiTheme="minorHAnsi" w:cstheme="minorHAnsi"/>
                <w:b/>
                <w:bCs/>
                <w:color w:val="000000" w:themeColor="text1"/>
                <w:sz w:val="22"/>
                <w:szCs w:val="22"/>
              </w:rPr>
            </w:pPr>
            <w:r w:rsidRPr="00614935">
              <w:rPr>
                <w:rFonts w:asciiTheme="minorHAnsi" w:hAnsiTheme="minorHAnsi" w:cstheme="minorHAnsi"/>
                <w:b/>
                <w:bCs/>
                <w:color w:val="000000" w:themeColor="text1"/>
                <w:sz w:val="22"/>
                <w:szCs w:val="22"/>
              </w:rPr>
              <w:t>DCB</w:t>
            </w:r>
          </w:p>
        </w:tc>
        <w:tc>
          <w:tcPr>
            <w:tcW w:w="495" w:type="dxa"/>
            <w:vAlign w:val="center"/>
            <w:hideMark/>
          </w:tcPr>
          <w:p w14:paraId="7DBF42AE"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14</w:t>
            </w:r>
          </w:p>
        </w:tc>
        <w:tc>
          <w:tcPr>
            <w:tcW w:w="968" w:type="dxa"/>
            <w:vAlign w:val="center"/>
            <w:hideMark/>
          </w:tcPr>
          <w:p w14:paraId="2D6DFDFB"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112,021</w:t>
            </w:r>
          </w:p>
        </w:tc>
        <w:tc>
          <w:tcPr>
            <w:tcW w:w="990" w:type="dxa"/>
            <w:vAlign w:val="center"/>
            <w:hideMark/>
          </w:tcPr>
          <w:p w14:paraId="6FB547E5"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115,755</w:t>
            </w:r>
          </w:p>
        </w:tc>
        <w:tc>
          <w:tcPr>
            <w:tcW w:w="990" w:type="dxa"/>
            <w:shd w:val="clear" w:color="auto" w:fill="auto"/>
            <w:vAlign w:val="center"/>
            <w:hideMark/>
          </w:tcPr>
          <w:p w14:paraId="1894017F"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119,489</w:t>
            </w:r>
          </w:p>
        </w:tc>
        <w:tc>
          <w:tcPr>
            <w:tcW w:w="990" w:type="dxa"/>
            <w:shd w:val="clear" w:color="auto" w:fill="auto"/>
            <w:vAlign w:val="center"/>
            <w:hideMark/>
          </w:tcPr>
          <w:p w14:paraId="010A2ECC"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123,223</w:t>
            </w:r>
          </w:p>
        </w:tc>
        <w:tc>
          <w:tcPr>
            <w:tcW w:w="990" w:type="dxa"/>
            <w:vAlign w:val="center"/>
            <w:hideMark/>
          </w:tcPr>
          <w:p w14:paraId="7EB1EA6C"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126,958</w:t>
            </w:r>
          </w:p>
        </w:tc>
        <w:tc>
          <w:tcPr>
            <w:tcW w:w="990" w:type="dxa"/>
            <w:shd w:val="clear" w:color="auto" w:fill="auto"/>
            <w:vAlign w:val="center"/>
            <w:hideMark/>
          </w:tcPr>
          <w:p w14:paraId="0A7B38C9"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130,692</w:t>
            </w:r>
          </w:p>
        </w:tc>
        <w:tc>
          <w:tcPr>
            <w:tcW w:w="990" w:type="dxa"/>
            <w:vAlign w:val="center"/>
            <w:hideMark/>
          </w:tcPr>
          <w:p w14:paraId="343E264D"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134,426</w:t>
            </w:r>
          </w:p>
        </w:tc>
        <w:tc>
          <w:tcPr>
            <w:tcW w:w="990" w:type="dxa"/>
            <w:shd w:val="clear" w:color="auto" w:fill="auto"/>
            <w:vAlign w:val="center"/>
            <w:hideMark/>
          </w:tcPr>
          <w:p w14:paraId="4F50230D"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138,160</w:t>
            </w:r>
          </w:p>
        </w:tc>
        <w:tc>
          <w:tcPr>
            <w:tcW w:w="990" w:type="dxa"/>
            <w:vAlign w:val="center"/>
            <w:hideMark/>
          </w:tcPr>
          <w:p w14:paraId="505D83B6"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141,895</w:t>
            </w:r>
          </w:p>
        </w:tc>
        <w:tc>
          <w:tcPr>
            <w:tcW w:w="1080" w:type="dxa"/>
            <w:shd w:val="clear" w:color="auto" w:fill="FFFF00"/>
            <w:vAlign w:val="center"/>
            <w:hideMark/>
          </w:tcPr>
          <w:p w14:paraId="2E92BCBA" w14:textId="77777777" w:rsidR="00C97EB3" w:rsidRPr="00614935" w:rsidRDefault="00C97EB3" w:rsidP="00C97EB3">
            <w:pPr>
              <w:jc w:val="center"/>
              <w:rPr>
                <w:rFonts w:asciiTheme="minorHAnsi" w:hAnsiTheme="minorHAnsi" w:cstheme="minorHAnsi"/>
                <w:bCs/>
                <w:color w:val="000000" w:themeColor="text1"/>
                <w:sz w:val="22"/>
                <w:szCs w:val="22"/>
              </w:rPr>
            </w:pPr>
            <w:r w:rsidRPr="00614935">
              <w:rPr>
                <w:rFonts w:asciiTheme="minorHAnsi" w:hAnsiTheme="minorHAnsi" w:cstheme="minorHAnsi"/>
                <w:bCs/>
                <w:color w:val="000000" w:themeColor="text1"/>
                <w:sz w:val="22"/>
                <w:szCs w:val="22"/>
              </w:rPr>
              <w:t>145,629</w:t>
            </w:r>
          </w:p>
        </w:tc>
      </w:tr>
    </w:tbl>
    <w:p w14:paraId="2D11EDD2" w14:textId="77777777" w:rsidR="00C97EB3" w:rsidRPr="004D7718" w:rsidRDefault="00C97EB3" w:rsidP="00655EE5">
      <w:pPr>
        <w:pStyle w:val="ListParagraph"/>
        <w:numPr>
          <w:ilvl w:val="0"/>
          <w:numId w:val="14"/>
        </w:numPr>
        <w:spacing w:before="240" w:after="24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Determine if the Employee is Eligible for optional Pay Retention</w:t>
      </w:r>
      <w:r w:rsidRPr="004D7718">
        <w:rPr>
          <w:rFonts w:ascii="Times New Roman" w:hAnsi="Times New Roman"/>
          <w:color w:val="000000" w:themeColor="text1"/>
          <w:sz w:val="22"/>
          <w:szCs w:val="22"/>
        </w:rPr>
        <w:t xml:space="preserve">. </w:t>
      </w:r>
    </w:p>
    <w:p w14:paraId="23DD5600" w14:textId="77777777" w:rsidR="00C97EB3" w:rsidRPr="004D7718" w:rsidRDefault="00C97EB3" w:rsidP="004E3105">
      <w:pPr>
        <w:pStyle w:val="ListParagraph"/>
        <w:numPr>
          <w:ilvl w:val="1"/>
          <w:numId w:val="1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Grade and pay retention may only be offered to </w:t>
      </w:r>
      <w:r w:rsidRPr="004D7718">
        <w:rPr>
          <w:rFonts w:ascii="Times New Roman" w:hAnsi="Times New Roman"/>
          <w:b/>
          <w:color w:val="000000" w:themeColor="text1"/>
          <w:sz w:val="22"/>
          <w:szCs w:val="22"/>
        </w:rPr>
        <w:t>current employees</w:t>
      </w:r>
      <w:r w:rsidRPr="004D7718">
        <w:rPr>
          <w:rFonts w:ascii="Times New Roman" w:hAnsi="Times New Roman"/>
          <w:color w:val="000000" w:themeColor="text1"/>
          <w:sz w:val="22"/>
          <w:szCs w:val="22"/>
        </w:rPr>
        <w:t xml:space="preserve"> when the conditions have been met. </w:t>
      </w:r>
    </w:p>
    <w:p w14:paraId="7D390720" w14:textId="77777777" w:rsidR="00C97EB3" w:rsidRPr="004D7718" w:rsidRDefault="00C97EB3" w:rsidP="004E3105">
      <w:pPr>
        <w:pStyle w:val="ListParagraph"/>
        <w:numPr>
          <w:ilvl w:val="1"/>
          <w:numId w:val="14"/>
        </w:numPr>
        <w:spacing w:before="120" w:after="120"/>
        <w:contextualSpacing w:val="0"/>
        <w:rPr>
          <w:rFonts w:ascii="Times New Roman" w:hAnsi="Times New Roman"/>
          <w:i/>
          <w:color w:val="000000" w:themeColor="text1"/>
          <w:sz w:val="22"/>
          <w:szCs w:val="22"/>
        </w:rPr>
      </w:pPr>
      <w:r w:rsidRPr="004D7718">
        <w:rPr>
          <w:rFonts w:ascii="Times New Roman" w:hAnsi="Times New Roman"/>
          <w:color w:val="000000" w:themeColor="text1"/>
          <w:sz w:val="22"/>
          <w:szCs w:val="22"/>
        </w:rPr>
        <w:t xml:space="preserve">It wouldn’t matter if Arlene was previously on grade or pay retention when she left the Agency; she still wouldn’t be eligible for grade or pay retention </w:t>
      </w:r>
      <w:r w:rsidRPr="004D7718">
        <w:rPr>
          <w:rFonts w:ascii="Times New Roman" w:hAnsi="Times New Roman"/>
          <w:i/>
          <w:color w:val="000000" w:themeColor="text1"/>
          <w:sz w:val="22"/>
          <w:szCs w:val="22"/>
        </w:rPr>
        <w:t xml:space="preserve">because there was a break in service of 1 workday or more. </w:t>
      </w:r>
    </w:p>
    <w:p w14:paraId="0FD3619F" w14:textId="77777777" w:rsidR="00C97EB3" w:rsidRPr="004D7718" w:rsidRDefault="00C97EB3" w:rsidP="004E3105">
      <w:pPr>
        <w:pStyle w:val="ListParagraph"/>
        <w:numPr>
          <w:ilvl w:val="0"/>
          <w:numId w:val="14"/>
        </w:numPr>
        <w:spacing w:before="120" w:after="12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 xml:space="preserve">See if she’s eligible for Highest Previous Rate. </w:t>
      </w:r>
    </w:p>
    <w:p w14:paraId="3B54C224" w14:textId="77777777" w:rsidR="00C97EB3" w:rsidRPr="004D7718" w:rsidRDefault="00C97EB3" w:rsidP="004E3105">
      <w:pPr>
        <w:pStyle w:val="ListParagraph"/>
        <w:numPr>
          <w:ilvl w:val="1"/>
          <w:numId w:val="1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Pay may be set based upon HPR if the requirements for HPR have been met. </w:t>
      </w:r>
    </w:p>
    <w:tbl>
      <w:tblPr>
        <w:tblStyle w:val="TableGridLight"/>
        <w:tblW w:w="1116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90"/>
        <w:gridCol w:w="990"/>
        <w:gridCol w:w="1080"/>
        <w:gridCol w:w="990"/>
        <w:gridCol w:w="1080"/>
        <w:gridCol w:w="990"/>
        <w:gridCol w:w="990"/>
        <w:gridCol w:w="990"/>
      </w:tblGrid>
      <w:tr w:rsidR="00C97EB3" w:rsidRPr="004D7718" w14:paraId="0ED42A61" w14:textId="77777777" w:rsidTr="00E0636D">
        <w:trPr>
          <w:tblHeader/>
        </w:trPr>
        <w:tc>
          <w:tcPr>
            <w:tcW w:w="720" w:type="dxa"/>
            <w:shd w:val="clear" w:color="auto" w:fill="D9D9D9" w:themeFill="background1" w:themeFillShade="D9"/>
          </w:tcPr>
          <w:p w14:paraId="3DA8AD74"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2017</w:t>
            </w:r>
          </w:p>
        </w:tc>
        <w:tc>
          <w:tcPr>
            <w:tcW w:w="540" w:type="dxa"/>
            <w:shd w:val="clear" w:color="auto" w:fill="D9D9D9" w:themeFill="background1" w:themeFillShade="D9"/>
            <w:hideMark/>
          </w:tcPr>
          <w:p w14:paraId="0B1314D5"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Gr</w:t>
            </w:r>
          </w:p>
        </w:tc>
        <w:tc>
          <w:tcPr>
            <w:tcW w:w="900" w:type="dxa"/>
            <w:shd w:val="clear" w:color="auto" w:fill="D9D9D9" w:themeFill="background1" w:themeFillShade="D9"/>
            <w:hideMark/>
          </w:tcPr>
          <w:p w14:paraId="7612F31C"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1</w:t>
            </w:r>
          </w:p>
        </w:tc>
        <w:tc>
          <w:tcPr>
            <w:tcW w:w="900" w:type="dxa"/>
            <w:shd w:val="clear" w:color="auto" w:fill="D9D9D9" w:themeFill="background1" w:themeFillShade="D9"/>
            <w:hideMark/>
          </w:tcPr>
          <w:p w14:paraId="5005812B"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2</w:t>
            </w:r>
          </w:p>
        </w:tc>
        <w:tc>
          <w:tcPr>
            <w:tcW w:w="990" w:type="dxa"/>
            <w:shd w:val="clear" w:color="auto" w:fill="D9D9D9" w:themeFill="background1" w:themeFillShade="D9"/>
            <w:hideMark/>
          </w:tcPr>
          <w:p w14:paraId="7E391C2B"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3</w:t>
            </w:r>
          </w:p>
        </w:tc>
        <w:tc>
          <w:tcPr>
            <w:tcW w:w="990" w:type="dxa"/>
            <w:shd w:val="clear" w:color="auto" w:fill="D9D9D9" w:themeFill="background1" w:themeFillShade="D9"/>
            <w:hideMark/>
          </w:tcPr>
          <w:p w14:paraId="6FFA9DBF"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4</w:t>
            </w:r>
          </w:p>
        </w:tc>
        <w:tc>
          <w:tcPr>
            <w:tcW w:w="1080" w:type="dxa"/>
            <w:shd w:val="clear" w:color="auto" w:fill="D9D9D9" w:themeFill="background1" w:themeFillShade="D9"/>
            <w:hideMark/>
          </w:tcPr>
          <w:p w14:paraId="7C82999A"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5</w:t>
            </w:r>
          </w:p>
        </w:tc>
        <w:tc>
          <w:tcPr>
            <w:tcW w:w="990" w:type="dxa"/>
            <w:shd w:val="clear" w:color="auto" w:fill="D9D9D9" w:themeFill="background1" w:themeFillShade="D9"/>
            <w:hideMark/>
          </w:tcPr>
          <w:p w14:paraId="394B9478"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6</w:t>
            </w:r>
          </w:p>
        </w:tc>
        <w:tc>
          <w:tcPr>
            <w:tcW w:w="1080" w:type="dxa"/>
            <w:shd w:val="clear" w:color="auto" w:fill="D9D9D9" w:themeFill="background1" w:themeFillShade="D9"/>
            <w:hideMark/>
          </w:tcPr>
          <w:p w14:paraId="238B8C3F"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7</w:t>
            </w:r>
          </w:p>
        </w:tc>
        <w:tc>
          <w:tcPr>
            <w:tcW w:w="990" w:type="dxa"/>
            <w:shd w:val="clear" w:color="auto" w:fill="D9D9D9" w:themeFill="background1" w:themeFillShade="D9"/>
            <w:hideMark/>
          </w:tcPr>
          <w:p w14:paraId="3B901FC2"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8</w:t>
            </w:r>
          </w:p>
        </w:tc>
        <w:tc>
          <w:tcPr>
            <w:tcW w:w="990" w:type="dxa"/>
            <w:shd w:val="clear" w:color="auto" w:fill="D9D9D9" w:themeFill="background1" w:themeFillShade="D9"/>
            <w:hideMark/>
          </w:tcPr>
          <w:p w14:paraId="231F2B46"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9</w:t>
            </w:r>
          </w:p>
        </w:tc>
        <w:tc>
          <w:tcPr>
            <w:tcW w:w="990" w:type="dxa"/>
            <w:shd w:val="clear" w:color="auto" w:fill="D9D9D9" w:themeFill="background1" w:themeFillShade="D9"/>
            <w:hideMark/>
          </w:tcPr>
          <w:p w14:paraId="7DCBCF14" w14:textId="77777777" w:rsidR="00C97EB3" w:rsidRPr="00E0636D" w:rsidRDefault="00C97EB3" w:rsidP="00C97EB3">
            <w:pPr>
              <w:jc w:val="center"/>
              <w:rPr>
                <w:rFonts w:asciiTheme="minorHAnsi" w:hAnsiTheme="minorHAnsi" w:cstheme="minorHAnsi"/>
                <w:color w:val="000000" w:themeColor="text1"/>
                <w:sz w:val="22"/>
                <w:szCs w:val="22"/>
              </w:rPr>
            </w:pPr>
            <w:r w:rsidRPr="00E0636D">
              <w:rPr>
                <w:rFonts w:asciiTheme="minorHAnsi" w:hAnsiTheme="minorHAnsi" w:cstheme="minorHAnsi"/>
                <w:color w:val="000000" w:themeColor="text1"/>
                <w:sz w:val="22"/>
                <w:szCs w:val="22"/>
              </w:rPr>
              <w:t>STEP 10</w:t>
            </w:r>
          </w:p>
        </w:tc>
      </w:tr>
      <w:tr w:rsidR="00C97EB3" w:rsidRPr="004D7718" w14:paraId="4DB04264" w14:textId="77777777" w:rsidTr="00E0636D">
        <w:tc>
          <w:tcPr>
            <w:tcW w:w="720" w:type="dxa"/>
          </w:tcPr>
          <w:p w14:paraId="7C6A854E" w14:textId="77777777" w:rsidR="00C97EB3" w:rsidRPr="00846B49" w:rsidRDefault="00C97EB3" w:rsidP="00C97EB3">
            <w:pPr>
              <w:jc w:val="center"/>
              <w:rPr>
                <w:rFonts w:asciiTheme="minorHAnsi" w:hAnsiTheme="minorHAnsi" w:cstheme="minorHAnsi"/>
                <w:b/>
                <w:bCs/>
                <w:color w:val="000000" w:themeColor="text1"/>
                <w:sz w:val="22"/>
                <w:szCs w:val="22"/>
              </w:rPr>
            </w:pPr>
            <w:r w:rsidRPr="00846B49">
              <w:rPr>
                <w:rFonts w:asciiTheme="minorHAnsi" w:hAnsiTheme="minorHAnsi" w:cstheme="minorHAnsi"/>
                <w:b/>
                <w:bCs/>
                <w:color w:val="000000" w:themeColor="text1"/>
                <w:sz w:val="22"/>
                <w:szCs w:val="22"/>
              </w:rPr>
              <w:t>DCB</w:t>
            </w:r>
          </w:p>
        </w:tc>
        <w:tc>
          <w:tcPr>
            <w:tcW w:w="540" w:type="dxa"/>
            <w:vAlign w:val="center"/>
            <w:hideMark/>
          </w:tcPr>
          <w:p w14:paraId="1D88F8C6"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13</w:t>
            </w:r>
          </w:p>
        </w:tc>
        <w:tc>
          <w:tcPr>
            <w:tcW w:w="900" w:type="dxa"/>
            <w:shd w:val="clear" w:color="auto" w:fill="FBD4B4" w:themeFill="accent6" w:themeFillTint="66"/>
            <w:vAlign w:val="center"/>
            <w:hideMark/>
          </w:tcPr>
          <w:p w14:paraId="2ABC8C16"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94,796</w:t>
            </w:r>
          </w:p>
        </w:tc>
        <w:tc>
          <w:tcPr>
            <w:tcW w:w="900" w:type="dxa"/>
            <w:shd w:val="clear" w:color="auto" w:fill="FBD4B4" w:themeFill="accent6" w:themeFillTint="66"/>
            <w:vAlign w:val="center"/>
            <w:hideMark/>
          </w:tcPr>
          <w:p w14:paraId="1E56FEC3"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97,956</w:t>
            </w:r>
          </w:p>
        </w:tc>
        <w:tc>
          <w:tcPr>
            <w:tcW w:w="990" w:type="dxa"/>
            <w:shd w:val="clear" w:color="auto" w:fill="FBD4B4" w:themeFill="accent6" w:themeFillTint="66"/>
            <w:vAlign w:val="center"/>
            <w:hideMark/>
          </w:tcPr>
          <w:p w14:paraId="0A783F5B"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101,116</w:t>
            </w:r>
          </w:p>
        </w:tc>
        <w:tc>
          <w:tcPr>
            <w:tcW w:w="990" w:type="dxa"/>
            <w:shd w:val="clear" w:color="auto" w:fill="FBD4B4" w:themeFill="accent6" w:themeFillTint="66"/>
            <w:vAlign w:val="center"/>
            <w:hideMark/>
          </w:tcPr>
          <w:p w14:paraId="42234898"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104,275</w:t>
            </w:r>
          </w:p>
        </w:tc>
        <w:tc>
          <w:tcPr>
            <w:tcW w:w="1080" w:type="dxa"/>
            <w:shd w:val="clear" w:color="auto" w:fill="FBD4B4" w:themeFill="accent6" w:themeFillTint="66"/>
            <w:vAlign w:val="center"/>
            <w:hideMark/>
          </w:tcPr>
          <w:p w14:paraId="5EA4D472"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107,435</w:t>
            </w:r>
          </w:p>
        </w:tc>
        <w:tc>
          <w:tcPr>
            <w:tcW w:w="990" w:type="dxa"/>
            <w:shd w:val="clear" w:color="auto" w:fill="FBD4B4" w:themeFill="accent6" w:themeFillTint="66"/>
            <w:vAlign w:val="center"/>
            <w:hideMark/>
          </w:tcPr>
          <w:p w14:paraId="74770276"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110,595</w:t>
            </w:r>
          </w:p>
        </w:tc>
        <w:tc>
          <w:tcPr>
            <w:tcW w:w="1080" w:type="dxa"/>
            <w:shd w:val="clear" w:color="auto" w:fill="FBD4B4" w:themeFill="accent6" w:themeFillTint="66"/>
            <w:vAlign w:val="center"/>
            <w:hideMark/>
          </w:tcPr>
          <w:p w14:paraId="14A65C09"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113,755</w:t>
            </w:r>
          </w:p>
        </w:tc>
        <w:tc>
          <w:tcPr>
            <w:tcW w:w="990" w:type="dxa"/>
            <w:shd w:val="clear" w:color="auto" w:fill="FBD4B4" w:themeFill="accent6" w:themeFillTint="66"/>
            <w:vAlign w:val="center"/>
            <w:hideMark/>
          </w:tcPr>
          <w:p w14:paraId="4D257FCA"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116,914</w:t>
            </w:r>
          </w:p>
        </w:tc>
        <w:tc>
          <w:tcPr>
            <w:tcW w:w="990" w:type="dxa"/>
            <w:shd w:val="clear" w:color="auto" w:fill="FBD4B4" w:themeFill="accent6" w:themeFillTint="66"/>
            <w:vAlign w:val="center"/>
            <w:hideMark/>
          </w:tcPr>
          <w:p w14:paraId="32A43CE7"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120,074</w:t>
            </w:r>
          </w:p>
        </w:tc>
        <w:tc>
          <w:tcPr>
            <w:tcW w:w="990" w:type="dxa"/>
            <w:shd w:val="clear" w:color="auto" w:fill="FFFF00"/>
            <w:vAlign w:val="center"/>
            <w:hideMark/>
          </w:tcPr>
          <w:p w14:paraId="61C13F8F" w14:textId="77777777" w:rsidR="00C97EB3" w:rsidRPr="00846B49" w:rsidRDefault="00C97EB3" w:rsidP="00C97EB3">
            <w:pPr>
              <w:jc w:val="center"/>
              <w:rPr>
                <w:rFonts w:asciiTheme="minorHAnsi" w:hAnsiTheme="minorHAnsi" w:cstheme="minorHAnsi"/>
                <w:bCs/>
                <w:color w:val="000000" w:themeColor="text1"/>
                <w:sz w:val="22"/>
                <w:szCs w:val="22"/>
              </w:rPr>
            </w:pPr>
            <w:r w:rsidRPr="00846B49">
              <w:rPr>
                <w:rFonts w:asciiTheme="minorHAnsi" w:hAnsiTheme="minorHAnsi" w:cstheme="minorHAnsi"/>
                <w:bCs/>
                <w:color w:val="000000" w:themeColor="text1"/>
                <w:sz w:val="22"/>
                <w:szCs w:val="22"/>
              </w:rPr>
              <w:t>123,234</w:t>
            </w:r>
          </w:p>
        </w:tc>
      </w:tr>
    </w:tbl>
    <w:p w14:paraId="7DEFD050" w14:textId="77777777" w:rsidR="00C97EB3" w:rsidRPr="004D7718" w:rsidRDefault="00C97EB3" w:rsidP="004E3105">
      <w:pPr>
        <w:pStyle w:val="ListParagraph"/>
        <w:numPr>
          <w:ilvl w:val="1"/>
          <w:numId w:val="14"/>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Pay may be set anywhere between GS-13 step 1 and step 10, based upon HPR.</w:t>
      </w:r>
    </w:p>
    <w:p w14:paraId="74179308" w14:textId="77777777" w:rsidR="00C97EB3" w:rsidRPr="004D7718" w:rsidRDefault="00C97EB3" w:rsidP="004E3105">
      <w:pPr>
        <w:pStyle w:val="ListParagraph"/>
        <w:numPr>
          <w:ilvl w:val="1"/>
          <w:numId w:val="14"/>
        </w:numPr>
        <w:spacing w:before="120" w:after="120"/>
        <w:contextualSpacing w:val="0"/>
        <w:rPr>
          <w:rFonts w:ascii="Times New Roman" w:hAnsi="Times New Roman"/>
          <w:i/>
          <w:color w:val="000000" w:themeColor="text1"/>
          <w:sz w:val="22"/>
          <w:szCs w:val="22"/>
        </w:rPr>
      </w:pPr>
      <w:r w:rsidRPr="004D7718">
        <w:rPr>
          <w:rFonts w:ascii="Times New Roman" w:hAnsi="Times New Roman"/>
          <w:i/>
          <w:color w:val="000000" w:themeColor="text1"/>
          <w:sz w:val="22"/>
          <w:szCs w:val="22"/>
        </w:rPr>
        <w:t>But we cannot save her pay ($145,629) and offer pay retention.</w:t>
      </w:r>
    </w:p>
    <w:p w14:paraId="4770916B" w14:textId="77777777" w:rsidR="007E66AC" w:rsidRPr="00846B49" w:rsidRDefault="007E66AC" w:rsidP="00846B49">
      <w:pPr>
        <w:pStyle w:val="Heading2"/>
      </w:pPr>
      <w:bookmarkStart w:id="35" w:name="_Toc131406982"/>
      <w:r w:rsidRPr="00846B49">
        <w:t>A</w:t>
      </w:r>
      <w:r w:rsidR="004A5AAB" w:rsidRPr="00846B49">
        <w:t>NNUAL PAY ADJUSTMENT UNDER PAY RETENTION</w:t>
      </w:r>
      <w:bookmarkEnd w:id="35"/>
    </w:p>
    <w:p w14:paraId="788C3083" w14:textId="5F4FA207" w:rsidR="005061AA" w:rsidRPr="00AB3BD3" w:rsidRDefault="005061AA" w:rsidP="00AB3BD3">
      <w:pPr>
        <w:spacing w:before="240" w:after="240"/>
        <w:rPr>
          <w:rFonts w:ascii="Times New Roman" w:eastAsiaTheme="majorEastAsia" w:hAnsi="Times New Roman"/>
          <w:color w:val="000000" w:themeColor="text1"/>
          <w:sz w:val="22"/>
          <w:szCs w:val="22"/>
        </w:rPr>
      </w:pPr>
      <w:r w:rsidRPr="004D7718">
        <w:rPr>
          <w:rFonts w:ascii="Times New Roman" w:eastAsiaTheme="majorEastAsia" w:hAnsi="Times New Roman"/>
          <w:color w:val="000000" w:themeColor="text1"/>
          <w:sz w:val="22"/>
          <w:szCs w:val="22"/>
        </w:rPr>
        <w:t xml:space="preserve">An employee on pay retention receives 50% of the annual pay increase. </w:t>
      </w:r>
      <w:r w:rsidRPr="00AB3BD3">
        <w:rPr>
          <w:rFonts w:ascii="Times New Roman" w:eastAsiaTheme="majorEastAsia" w:hAnsi="Times New Roman"/>
          <w:color w:val="000000" w:themeColor="text1"/>
          <w:sz w:val="22"/>
          <w:szCs w:val="22"/>
        </w:rPr>
        <w:t>This means that over time the employee’s rate will fall within the rate range of their grade. When the employee’s rate falls within the steps of their grade, pay retention ends.</w:t>
      </w:r>
    </w:p>
    <w:p w14:paraId="352E1CF5" w14:textId="1AADBBAC" w:rsidR="007E66AC" w:rsidRPr="000540F4" w:rsidRDefault="007E66AC">
      <w:pPr>
        <w:pStyle w:val="Heading3"/>
        <w:numPr>
          <w:ilvl w:val="0"/>
          <w:numId w:val="145"/>
        </w:numPr>
      </w:pPr>
      <w:bookmarkStart w:id="36" w:name="_Toc131406983"/>
      <w:r w:rsidRPr="000540F4">
        <w:t>GS Employee</w:t>
      </w:r>
      <w:r w:rsidR="0072524A" w:rsidRPr="000540F4">
        <w:t xml:space="preserve"> – Pay Doesn’t Fit Within the Steps</w:t>
      </w:r>
      <w:bookmarkEnd w:id="36"/>
    </w:p>
    <w:p w14:paraId="4519B726" w14:textId="77777777" w:rsidR="00406CDE" w:rsidRPr="004D7718" w:rsidRDefault="00E550C6" w:rsidP="00406CDE">
      <w:pPr>
        <w:pStyle w:val="normal1"/>
        <w:spacing w:before="240" w:after="240"/>
        <w:rPr>
          <w:rFonts w:ascii="Times New Roman" w:hAnsi="Times New Roman"/>
          <w:color w:val="000000" w:themeColor="text1"/>
          <w:sz w:val="22"/>
          <w:szCs w:val="22"/>
        </w:rPr>
      </w:pPr>
      <w:r w:rsidRPr="004D7718">
        <w:rPr>
          <w:rFonts w:ascii="Times New Roman" w:hAnsi="Times New Roman"/>
          <w:color w:val="000000" w:themeColor="text1"/>
          <w:sz w:val="22"/>
          <w:szCs w:val="22"/>
        </w:rPr>
        <w:t>Br</w:t>
      </w:r>
      <w:r w:rsidR="00BC3349" w:rsidRPr="004D7718">
        <w:rPr>
          <w:rFonts w:ascii="Times New Roman" w:hAnsi="Times New Roman"/>
          <w:color w:val="000000" w:themeColor="text1"/>
          <w:sz w:val="22"/>
          <w:szCs w:val="22"/>
        </w:rPr>
        <w:t>iann</w:t>
      </w:r>
      <w:r w:rsidRPr="004D7718">
        <w:rPr>
          <w:rFonts w:ascii="Times New Roman" w:hAnsi="Times New Roman"/>
          <w:color w:val="000000" w:themeColor="text1"/>
          <w:sz w:val="22"/>
          <w:szCs w:val="22"/>
        </w:rPr>
        <w:t>a</w:t>
      </w:r>
      <w:r w:rsidR="007E66AC" w:rsidRPr="004D7718">
        <w:rPr>
          <w:rFonts w:ascii="Times New Roman" w:hAnsi="Times New Roman"/>
          <w:color w:val="000000" w:themeColor="text1"/>
          <w:sz w:val="22"/>
          <w:szCs w:val="22"/>
        </w:rPr>
        <w:t xml:space="preserve"> is a GS-</w:t>
      </w:r>
      <w:r w:rsidR="004A5A5D" w:rsidRPr="004D7718">
        <w:rPr>
          <w:rFonts w:ascii="Times New Roman" w:hAnsi="Times New Roman"/>
          <w:color w:val="000000" w:themeColor="text1"/>
          <w:sz w:val="22"/>
          <w:szCs w:val="22"/>
        </w:rPr>
        <w:t>301-</w:t>
      </w:r>
      <w:r w:rsidR="007E66AC" w:rsidRPr="004D7718">
        <w:rPr>
          <w:rFonts w:ascii="Times New Roman" w:hAnsi="Times New Roman"/>
          <w:color w:val="000000" w:themeColor="text1"/>
          <w:sz w:val="22"/>
          <w:szCs w:val="22"/>
        </w:rPr>
        <w:t>11 step 00 in Atlanta with a retained rate of $82,654. Determine h</w:t>
      </w:r>
      <w:r w:rsidR="00BC3349" w:rsidRPr="004D7718">
        <w:rPr>
          <w:rFonts w:ascii="Times New Roman" w:hAnsi="Times New Roman"/>
          <w:color w:val="000000" w:themeColor="text1"/>
          <w:sz w:val="22"/>
          <w:szCs w:val="22"/>
        </w:rPr>
        <w:t>er</w:t>
      </w:r>
      <w:r w:rsidR="007E66AC" w:rsidRPr="004D7718">
        <w:rPr>
          <w:rFonts w:ascii="Times New Roman" w:hAnsi="Times New Roman"/>
          <w:color w:val="000000" w:themeColor="text1"/>
          <w:sz w:val="22"/>
          <w:szCs w:val="22"/>
        </w:rPr>
        <w:t xml:space="preserve"> 2016 annual pay adjustment.</w:t>
      </w:r>
    </w:p>
    <w:p w14:paraId="069405F9" w14:textId="77777777" w:rsidR="0072524A" w:rsidRPr="004D7718" w:rsidRDefault="00406CDE" w:rsidP="00655EE5">
      <w:pPr>
        <w:numPr>
          <w:ilvl w:val="0"/>
          <w:numId w:val="18"/>
        </w:numPr>
        <w:spacing w:before="240" w:after="240"/>
        <w:rPr>
          <w:rFonts w:ascii="Times New Roman" w:hAnsi="Times New Roman"/>
          <w:color w:val="000000" w:themeColor="text1"/>
          <w:sz w:val="22"/>
          <w:szCs w:val="22"/>
        </w:rPr>
      </w:pPr>
      <w:r w:rsidRPr="004D7718">
        <w:rPr>
          <w:rFonts w:ascii="Times New Roman" w:hAnsi="Times New Roman"/>
          <w:b/>
          <w:bCs/>
          <w:color w:val="000000" w:themeColor="text1"/>
          <w:sz w:val="22"/>
          <w:szCs w:val="22"/>
        </w:rPr>
        <w:t xml:space="preserve"> </w:t>
      </w:r>
      <w:r w:rsidR="0072524A" w:rsidRPr="004D7718">
        <w:rPr>
          <w:rFonts w:ascii="Times New Roman" w:hAnsi="Times New Roman"/>
          <w:b/>
          <w:bCs/>
          <w:color w:val="000000" w:themeColor="text1"/>
          <w:sz w:val="22"/>
          <w:szCs w:val="22"/>
        </w:rPr>
        <w:t>Step 1</w:t>
      </w:r>
      <w:r w:rsidR="00066CEB" w:rsidRPr="004D7718">
        <w:rPr>
          <w:rFonts w:ascii="Times New Roman" w:hAnsi="Times New Roman"/>
          <w:b/>
          <w:bCs/>
          <w:color w:val="000000" w:themeColor="text1"/>
          <w:sz w:val="22"/>
          <w:szCs w:val="22"/>
        </w:rPr>
        <w:t xml:space="preserve">: </w:t>
      </w:r>
      <w:r w:rsidR="0072524A" w:rsidRPr="004D7718">
        <w:rPr>
          <w:rFonts w:ascii="Times New Roman" w:hAnsi="Times New Roman"/>
          <w:b/>
          <w:bCs/>
          <w:color w:val="000000" w:themeColor="text1"/>
          <w:sz w:val="22"/>
          <w:szCs w:val="22"/>
        </w:rPr>
        <w:t xml:space="preserve">50% of the Annual Adjustment.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72524A" w:rsidRPr="004D7718" w14:paraId="7AAEF2E3" w14:textId="77777777" w:rsidTr="00E316B4">
        <w:trPr>
          <w:tblHeader/>
        </w:trPr>
        <w:tc>
          <w:tcPr>
            <w:tcW w:w="720" w:type="dxa"/>
            <w:shd w:val="clear" w:color="auto" w:fill="FFFF00"/>
          </w:tcPr>
          <w:p w14:paraId="77B5DAC6"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ATL</w:t>
            </w:r>
          </w:p>
        </w:tc>
        <w:tc>
          <w:tcPr>
            <w:tcW w:w="540" w:type="dxa"/>
            <w:shd w:val="clear" w:color="auto" w:fill="D9D9D9" w:themeFill="background1" w:themeFillShade="D9"/>
            <w:hideMark/>
          </w:tcPr>
          <w:p w14:paraId="1696DC69"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4927300"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71528C15"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06D4ED9B"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1ABFD0B"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2E176F81"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41D7FE7"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0AC0AB2B"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1C7359D4"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1049DF41"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7D066DCB"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10</w:t>
            </w:r>
          </w:p>
        </w:tc>
      </w:tr>
      <w:tr w:rsidR="0072524A" w:rsidRPr="004D7718" w14:paraId="778335E2" w14:textId="77777777" w:rsidTr="00E316B4">
        <w:tc>
          <w:tcPr>
            <w:tcW w:w="720" w:type="dxa"/>
            <w:shd w:val="clear" w:color="auto" w:fill="FFFF00"/>
          </w:tcPr>
          <w:p w14:paraId="24A8EF45" w14:textId="77777777" w:rsidR="0072524A" w:rsidRPr="00935032" w:rsidRDefault="0072524A" w:rsidP="0072524A">
            <w:pPr>
              <w:jc w:val="center"/>
              <w:rPr>
                <w:rFonts w:asciiTheme="minorHAnsi" w:hAnsiTheme="minorHAnsi" w:cstheme="minorHAnsi"/>
                <w:b/>
                <w:color w:val="000000" w:themeColor="text1"/>
                <w:sz w:val="22"/>
                <w:szCs w:val="22"/>
              </w:rPr>
            </w:pPr>
            <w:r w:rsidRPr="00935032">
              <w:rPr>
                <w:rFonts w:asciiTheme="minorHAnsi" w:hAnsiTheme="minorHAnsi" w:cstheme="minorHAnsi"/>
                <w:b/>
                <w:color w:val="000000" w:themeColor="text1"/>
                <w:sz w:val="22"/>
                <w:szCs w:val="22"/>
              </w:rPr>
              <w:t>2015</w:t>
            </w:r>
          </w:p>
        </w:tc>
        <w:tc>
          <w:tcPr>
            <w:tcW w:w="540" w:type="dxa"/>
            <w:vAlign w:val="center"/>
            <w:hideMark/>
          </w:tcPr>
          <w:p w14:paraId="7FEFE6D4"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11</w:t>
            </w:r>
          </w:p>
        </w:tc>
        <w:tc>
          <w:tcPr>
            <w:tcW w:w="900" w:type="dxa"/>
            <w:vAlign w:val="center"/>
            <w:hideMark/>
          </w:tcPr>
          <w:p w14:paraId="31775F22"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61,193</w:t>
            </w:r>
          </w:p>
        </w:tc>
        <w:tc>
          <w:tcPr>
            <w:tcW w:w="900" w:type="dxa"/>
            <w:vAlign w:val="center"/>
            <w:hideMark/>
          </w:tcPr>
          <w:p w14:paraId="4B89689A"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63,233</w:t>
            </w:r>
          </w:p>
        </w:tc>
        <w:tc>
          <w:tcPr>
            <w:tcW w:w="900" w:type="dxa"/>
            <w:shd w:val="clear" w:color="auto" w:fill="auto"/>
            <w:vAlign w:val="center"/>
            <w:hideMark/>
          </w:tcPr>
          <w:p w14:paraId="717EC032"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65,273</w:t>
            </w:r>
          </w:p>
        </w:tc>
        <w:tc>
          <w:tcPr>
            <w:tcW w:w="900" w:type="dxa"/>
            <w:shd w:val="clear" w:color="auto" w:fill="auto"/>
            <w:vAlign w:val="center"/>
            <w:hideMark/>
          </w:tcPr>
          <w:p w14:paraId="26A03FB8"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67,313</w:t>
            </w:r>
          </w:p>
        </w:tc>
        <w:tc>
          <w:tcPr>
            <w:tcW w:w="900" w:type="dxa"/>
            <w:shd w:val="clear" w:color="auto" w:fill="auto"/>
            <w:vAlign w:val="center"/>
            <w:hideMark/>
          </w:tcPr>
          <w:p w14:paraId="6CB92B91"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69,353</w:t>
            </w:r>
          </w:p>
        </w:tc>
        <w:tc>
          <w:tcPr>
            <w:tcW w:w="900" w:type="dxa"/>
            <w:shd w:val="clear" w:color="auto" w:fill="auto"/>
            <w:vAlign w:val="center"/>
            <w:hideMark/>
          </w:tcPr>
          <w:p w14:paraId="16C93C95"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71,393</w:t>
            </w:r>
          </w:p>
        </w:tc>
        <w:tc>
          <w:tcPr>
            <w:tcW w:w="900" w:type="dxa"/>
            <w:vAlign w:val="center"/>
            <w:hideMark/>
          </w:tcPr>
          <w:p w14:paraId="4125F0FA"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73,433</w:t>
            </w:r>
          </w:p>
        </w:tc>
        <w:tc>
          <w:tcPr>
            <w:tcW w:w="900" w:type="dxa"/>
            <w:shd w:val="clear" w:color="auto" w:fill="auto"/>
            <w:vAlign w:val="center"/>
            <w:hideMark/>
          </w:tcPr>
          <w:p w14:paraId="679A8048"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75,472</w:t>
            </w:r>
          </w:p>
        </w:tc>
        <w:tc>
          <w:tcPr>
            <w:tcW w:w="1080" w:type="dxa"/>
            <w:vAlign w:val="center"/>
            <w:hideMark/>
          </w:tcPr>
          <w:p w14:paraId="2D3845B7"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77,512</w:t>
            </w:r>
          </w:p>
        </w:tc>
        <w:tc>
          <w:tcPr>
            <w:tcW w:w="1080" w:type="dxa"/>
            <w:shd w:val="clear" w:color="auto" w:fill="FFFF00"/>
            <w:vAlign w:val="center"/>
            <w:hideMark/>
          </w:tcPr>
          <w:p w14:paraId="62D7451C"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79,552</w:t>
            </w:r>
          </w:p>
        </w:tc>
      </w:tr>
      <w:tr w:rsidR="0072524A" w:rsidRPr="004D7718" w14:paraId="7E9C3B76" w14:textId="77777777" w:rsidTr="00E316B4">
        <w:tc>
          <w:tcPr>
            <w:tcW w:w="720" w:type="dxa"/>
            <w:shd w:val="clear" w:color="auto" w:fill="FFFF00"/>
          </w:tcPr>
          <w:p w14:paraId="7FB722D2" w14:textId="77777777" w:rsidR="0072524A" w:rsidRPr="00935032" w:rsidRDefault="0072524A" w:rsidP="0072524A">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2016</w:t>
            </w:r>
          </w:p>
        </w:tc>
        <w:tc>
          <w:tcPr>
            <w:tcW w:w="540" w:type="dxa"/>
            <w:vAlign w:val="center"/>
          </w:tcPr>
          <w:p w14:paraId="2FBFDF15"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11</w:t>
            </w:r>
          </w:p>
        </w:tc>
        <w:tc>
          <w:tcPr>
            <w:tcW w:w="900" w:type="dxa"/>
            <w:vAlign w:val="center"/>
          </w:tcPr>
          <w:p w14:paraId="6EDDE7CA"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61,956</w:t>
            </w:r>
          </w:p>
        </w:tc>
        <w:tc>
          <w:tcPr>
            <w:tcW w:w="900" w:type="dxa"/>
            <w:vAlign w:val="center"/>
          </w:tcPr>
          <w:p w14:paraId="5212354E"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64,021</w:t>
            </w:r>
          </w:p>
        </w:tc>
        <w:tc>
          <w:tcPr>
            <w:tcW w:w="900" w:type="dxa"/>
            <w:shd w:val="clear" w:color="auto" w:fill="auto"/>
            <w:vAlign w:val="center"/>
          </w:tcPr>
          <w:p w14:paraId="1F93D42B"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66,086</w:t>
            </w:r>
          </w:p>
        </w:tc>
        <w:tc>
          <w:tcPr>
            <w:tcW w:w="900" w:type="dxa"/>
            <w:shd w:val="clear" w:color="auto" w:fill="auto"/>
            <w:vAlign w:val="center"/>
          </w:tcPr>
          <w:p w14:paraId="053F3F81"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68,151</w:t>
            </w:r>
          </w:p>
        </w:tc>
        <w:tc>
          <w:tcPr>
            <w:tcW w:w="900" w:type="dxa"/>
            <w:vAlign w:val="center"/>
          </w:tcPr>
          <w:p w14:paraId="6673EF15"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70,216</w:t>
            </w:r>
          </w:p>
        </w:tc>
        <w:tc>
          <w:tcPr>
            <w:tcW w:w="900" w:type="dxa"/>
            <w:shd w:val="clear" w:color="auto" w:fill="auto"/>
            <w:vAlign w:val="center"/>
          </w:tcPr>
          <w:p w14:paraId="08A7F3D1"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72,281</w:t>
            </w:r>
          </w:p>
        </w:tc>
        <w:tc>
          <w:tcPr>
            <w:tcW w:w="900" w:type="dxa"/>
            <w:vAlign w:val="center"/>
          </w:tcPr>
          <w:p w14:paraId="2E413DB8"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74,346</w:t>
            </w:r>
          </w:p>
        </w:tc>
        <w:tc>
          <w:tcPr>
            <w:tcW w:w="900" w:type="dxa"/>
            <w:shd w:val="clear" w:color="auto" w:fill="auto"/>
            <w:vAlign w:val="center"/>
          </w:tcPr>
          <w:p w14:paraId="17E97671"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76,412</w:t>
            </w:r>
          </w:p>
        </w:tc>
        <w:tc>
          <w:tcPr>
            <w:tcW w:w="1080" w:type="dxa"/>
            <w:vAlign w:val="center"/>
          </w:tcPr>
          <w:p w14:paraId="7271822C"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78,477</w:t>
            </w:r>
          </w:p>
        </w:tc>
        <w:tc>
          <w:tcPr>
            <w:tcW w:w="1080" w:type="dxa"/>
            <w:shd w:val="clear" w:color="auto" w:fill="FFFF00"/>
            <w:vAlign w:val="center"/>
          </w:tcPr>
          <w:p w14:paraId="079BC9E0" w14:textId="77777777" w:rsidR="0072524A" w:rsidRPr="00935032" w:rsidRDefault="0072524A" w:rsidP="0072524A">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80,542</w:t>
            </w:r>
          </w:p>
        </w:tc>
      </w:tr>
    </w:tbl>
    <w:p w14:paraId="4AA21AB3" w14:textId="77777777" w:rsidR="0072524A" w:rsidRPr="004D7718" w:rsidRDefault="0072524A" w:rsidP="004E3105">
      <w:pPr>
        <w:pStyle w:val="ListParagraph"/>
        <w:numPr>
          <w:ilvl w:val="1"/>
          <w:numId w:val="18"/>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Take the difference between the 2015 GS-11 step 10 and the 2016 GS-11 step </w:t>
      </w:r>
      <w:proofErr w:type="gramStart"/>
      <w:r w:rsidRPr="004D7718">
        <w:rPr>
          <w:rFonts w:ascii="Times New Roman" w:hAnsi="Times New Roman"/>
          <w:color w:val="000000" w:themeColor="text1"/>
          <w:sz w:val="22"/>
          <w:szCs w:val="22"/>
        </w:rPr>
        <w:t>10</w:t>
      </w:r>
      <w:proofErr w:type="gramEnd"/>
    </w:p>
    <w:p w14:paraId="47E7102E" w14:textId="77777777" w:rsidR="0072524A" w:rsidRPr="004D7718" w:rsidRDefault="0072524A"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$80,542 - $79,552 = $990</w:t>
      </w:r>
    </w:p>
    <w:p w14:paraId="066495AC" w14:textId="77777777" w:rsidR="0072524A" w:rsidRPr="004D7718" w:rsidRDefault="0072524A" w:rsidP="004E3105">
      <w:pPr>
        <w:numPr>
          <w:ilvl w:val="1"/>
          <w:numId w:val="18"/>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lastRenderedPageBreak/>
        <w:t>Divide the result by 2 to determine 50% of the annual pay increase.</w:t>
      </w:r>
    </w:p>
    <w:p w14:paraId="5BCE9C9B" w14:textId="77777777" w:rsidR="0072524A" w:rsidRPr="004D7718" w:rsidRDefault="0072524A"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$990 / 2 = $495</w:t>
      </w:r>
    </w:p>
    <w:p w14:paraId="205ADE32" w14:textId="77777777" w:rsidR="0072524A" w:rsidRPr="004D7718" w:rsidRDefault="0072524A" w:rsidP="004E3105">
      <w:pPr>
        <w:numPr>
          <w:ilvl w:val="1"/>
          <w:numId w:val="18"/>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Add 50% of the annual pay adjustment to the employee’s current retained rate.</w:t>
      </w:r>
    </w:p>
    <w:p w14:paraId="590AEF9E" w14:textId="77777777" w:rsidR="0072524A" w:rsidRPr="004D7718" w:rsidRDefault="0072524A"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$82,654 + $495 = $83,149</w:t>
      </w:r>
    </w:p>
    <w:p w14:paraId="139756DE" w14:textId="77777777" w:rsidR="0072524A" w:rsidRPr="004D7718" w:rsidRDefault="0072524A" w:rsidP="004E3105">
      <w:pPr>
        <w:numPr>
          <w:ilvl w:val="0"/>
          <w:numId w:val="18"/>
        </w:numPr>
        <w:spacing w:before="120" w:after="12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2</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Slot the Pay. </w:t>
      </w:r>
    </w:p>
    <w:p w14:paraId="2FEC4DA7" w14:textId="77777777" w:rsidR="0072524A" w:rsidRPr="004D7718" w:rsidRDefault="0072524A" w:rsidP="004E3105">
      <w:pPr>
        <w:numPr>
          <w:ilvl w:val="1"/>
          <w:numId w:val="18"/>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$83,149 falls within the steps of grade 11 on the locality table.</w:t>
      </w:r>
    </w:p>
    <w:p w14:paraId="176BD2B1" w14:textId="77777777" w:rsidR="0072524A" w:rsidRPr="004D7718" w:rsidRDefault="0072524A" w:rsidP="004E3105">
      <w:pPr>
        <w:numPr>
          <w:ilvl w:val="1"/>
          <w:numId w:val="18"/>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w:t>
      </w:r>
      <w:r w:rsidR="00406CDE" w:rsidRPr="004D7718">
        <w:rPr>
          <w:rFonts w:ascii="Times New Roman" w:hAnsi="Times New Roman"/>
          <w:color w:val="000000" w:themeColor="text1"/>
          <w:sz w:val="22"/>
          <w:szCs w:val="22"/>
        </w:rPr>
        <w:t>83,149 exceeds s</w:t>
      </w:r>
      <w:r w:rsidRPr="004D7718">
        <w:rPr>
          <w:rFonts w:ascii="Times New Roman" w:hAnsi="Times New Roman"/>
          <w:color w:val="000000" w:themeColor="text1"/>
          <w:sz w:val="22"/>
          <w:szCs w:val="22"/>
        </w:rPr>
        <w:t>tep 10.</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72524A" w:rsidRPr="004D7718" w14:paraId="3B60673B" w14:textId="77777777" w:rsidTr="00E316B4">
        <w:trPr>
          <w:tblHeader/>
        </w:trPr>
        <w:tc>
          <w:tcPr>
            <w:tcW w:w="720" w:type="dxa"/>
            <w:shd w:val="clear" w:color="auto" w:fill="D9D9D9" w:themeFill="background1" w:themeFillShade="D9"/>
          </w:tcPr>
          <w:p w14:paraId="1E7E8DAB" w14:textId="77777777" w:rsidR="0072524A" w:rsidRPr="00935032" w:rsidRDefault="00406CDE"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80DA9E4"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F3B88B0"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69F7A153"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BF4E1BD"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5C8501C6"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5A1FB44"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23166F2"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1C474CE0"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65CE39F"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4953815"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B955811" w14:textId="77777777" w:rsidR="0072524A" w:rsidRPr="00935032" w:rsidRDefault="0072524A" w:rsidP="00E316B4">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STEP 10</w:t>
            </w:r>
          </w:p>
        </w:tc>
      </w:tr>
      <w:tr w:rsidR="00406CDE" w:rsidRPr="004D7718" w14:paraId="00F189F9" w14:textId="77777777" w:rsidTr="00E316B4">
        <w:tc>
          <w:tcPr>
            <w:tcW w:w="720" w:type="dxa"/>
            <w:shd w:val="clear" w:color="auto" w:fill="auto"/>
          </w:tcPr>
          <w:p w14:paraId="7C652137" w14:textId="77777777" w:rsidR="00406CDE" w:rsidRPr="00935032" w:rsidRDefault="00406CDE" w:rsidP="00406CDE">
            <w:pPr>
              <w:jc w:val="center"/>
              <w:rPr>
                <w:rFonts w:asciiTheme="minorHAnsi" w:hAnsiTheme="minorHAnsi" w:cstheme="minorHAnsi"/>
                <w:b/>
                <w:bCs/>
                <w:color w:val="000000" w:themeColor="text1"/>
                <w:sz w:val="22"/>
                <w:szCs w:val="22"/>
              </w:rPr>
            </w:pPr>
            <w:r w:rsidRPr="00935032">
              <w:rPr>
                <w:rFonts w:asciiTheme="minorHAnsi" w:hAnsiTheme="minorHAnsi" w:cstheme="minorHAnsi"/>
                <w:b/>
                <w:bCs/>
                <w:color w:val="000000" w:themeColor="text1"/>
                <w:sz w:val="22"/>
                <w:szCs w:val="22"/>
              </w:rPr>
              <w:t>ATL</w:t>
            </w:r>
          </w:p>
        </w:tc>
        <w:tc>
          <w:tcPr>
            <w:tcW w:w="540" w:type="dxa"/>
            <w:vAlign w:val="center"/>
          </w:tcPr>
          <w:p w14:paraId="4EB83291"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11</w:t>
            </w:r>
          </w:p>
        </w:tc>
        <w:tc>
          <w:tcPr>
            <w:tcW w:w="900" w:type="dxa"/>
            <w:vAlign w:val="center"/>
          </w:tcPr>
          <w:p w14:paraId="0B78BA9F"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61,956</w:t>
            </w:r>
          </w:p>
        </w:tc>
        <w:tc>
          <w:tcPr>
            <w:tcW w:w="900" w:type="dxa"/>
            <w:vAlign w:val="center"/>
          </w:tcPr>
          <w:p w14:paraId="319C265A"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64,021</w:t>
            </w:r>
          </w:p>
        </w:tc>
        <w:tc>
          <w:tcPr>
            <w:tcW w:w="900" w:type="dxa"/>
            <w:shd w:val="clear" w:color="auto" w:fill="auto"/>
            <w:vAlign w:val="center"/>
          </w:tcPr>
          <w:p w14:paraId="4E781433"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66,086</w:t>
            </w:r>
          </w:p>
        </w:tc>
        <w:tc>
          <w:tcPr>
            <w:tcW w:w="900" w:type="dxa"/>
            <w:shd w:val="clear" w:color="auto" w:fill="auto"/>
            <w:vAlign w:val="center"/>
          </w:tcPr>
          <w:p w14:paraId="6FABC9A2"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68,151</w:t>
            </w:r>
          </w:p>
        </w:tc>
        <w:tc>
          <w:tcPr>
            <w:tcW w:w="900" w:type="dxa"/>
            <w:vAlign w:val="center"/>
          </w:tcPr>
          <w:p w14:paraId="2C633547"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70,216</w:t>
            </w:r>
          </w:p>
        </w:tc>
        <w:tc>
          <w:tcPr>
            <w:tcW w:w="900" w:type="dxa"/>
            <w:shd w:val="clear" w:color="auto" w:fill="auto"/>
            <w:vAlign w:val="center"/>
          </w:tcPr>
          <w:p w14:paraId="74FFAE25"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72,281</w:t>
            </w:r>
          </w:p>
        </w:tc>
        <w:tc>
          <w:tcPr>
            <w:tcW w:w="900" w:type="dxa"/>
            <w:vAlign w:val="center"/>
          </w:tcPr>
          <w:p w14:paraId="0FC8BAFA"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74,346</w:t>
            </w:r>
          </w:p>
        </w:tc>
        <w:tc>
          <w:tcPr>
            <w:tcW w:w="900" w:type="dxa"/>
            <w:shd w:val="clear" w:color="auto" w:fill="auto"/>
            <w:vAlign w:val="center"/>
          </w:tcPr>
          <w:p w14:paraId="22B9D446"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76,412</w:t>
            </w:r>
          </w:p>
        </w:tc>
        <w:tc>
          <w:tcPr>
            <w:tcW w:w="1080" w:type="dxa"/>
            <w:shd w:val="clear" w:color="auto" w:fill="A6A6A6" w:themeFill="background1" w:themeFillShade="A6"/>
            <w:vAlign w:val="center"/>
          </w:tcPr>
          <w:p w14:paraId="4E1157E5"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78,477</w:t>
            </w:r>
          </w:p>
        </w:tc>
        <w:tc>
          <w:tcPr>
            <w:tcW w:w="1080" w:type="dxa"/>
            <w:shd w:val="clear" w:color="auto" w:fill="FFFF00"/>
            <w:vAlign w:val="center"/>
          </w:tcPr>
          <w:p w14:paraId="0A65DD90" w14:textId="77777777" w:rsidR="00406CDE" w:rsidRPr="00935032" w:rsidRDefault="00406CDE" w:rsidP="00406CDE">
            <w:pPr>
              <w:jc w:val="center"/>
              <w:rPr>
                <w:rFonts w:asciiTheme="minorHAnsi" w:hAnsiTheme="minorHAnsi" w:cstheme="minorHAnsi"/>
                <w:bCs/>
                <w:color w:val="000000" w:themeColor="text1"/>
                <w:sz w:val="22"/>
                <w:szCs w:val="22"/>
              </w:rPr>
            </w:pPr>
            <w:r w:rsidRPr="00935032">
              <w:rPr>
                <w:rFonts w:asciiTheme="minorHAnsi" w:hAnsiTheme="minorHAnsi" w:cstheme="minorHAnsi"/>
                <w:bCs/>
                <w:color w:val="000000" w:themeColor="text1"/>
                <w:sz w:val="22"/>
                <w:szCs w:val="22"/>
              </w:rPr>
              <w:t>80,542</w:t>
            </w:r>
          </w:p>
        </w:tc>
      </w:tr>
    </w:tbl>
    <w:p w14:paraId="4D46D2D3" w14:textId="77777777" w:rsidR="0072524A" w:rsidRPr="004D7718" w:rsidRDefault="0072524A" w:rsidP="00655EE5">
      <w:pPr>
        <w:numPr>
          <w:ilvl w:val="0"/>
          <w:numId w:val="18"/>
        </w:numPr>
        <w:spacing w:before="240" w:after="24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1F6D59" w:rsidRPr="004D7718">
        <w:rPr>
          <w:rFonts w:ascii="Times New Roman" w:hAnsi="Times New Roman"/>
          <w:b/>
          <w:bCs/>
          <w:color w:val="000000" w:themeColor="text1"/>
          <w:sz w:val="22"/>
          <w:szCs w:val="22"/>
        </w:rPr>
        <w:t xml:space="preserve"> </w:t>
      </w:r>
      <w:r w:rsidR="00341A94" w:rsidRPr="004D7718">
        <w:rPr>
          <w:rFonts w:ascii="Times New Roman" w:hAnsi="Times New Roman"/>
          <w:color w:val="000000" w:themeColor="text1"/>
          <w:sz w:val="22"/>
          <w:szCs w:val="22"/>
        </w:rPr>
        <w:t>Pay is set at GS-11</w:t>
      </w:r>
      <w:r w:rsidRPr="004D7718">
        <w:rPr>
          <w:rFonts w:ascii="Times New Roman" w:hAnsi="Times New Roman"/>
          <w:color w:val="000000" w:themeColor="text1"/>
          <w:sz w:val="22"/>
          <w:szCs w:val="22"/>
        </w:rPr>
        <w:t xml:space="preserve"> step </w:t>
      </w:r>
      <w:r w:rsidR="00406CDE" w:rsidRPr="004D7718">
        <w:rPr>
          <w:rFonts w:ascii="Times New Roman" w:hAnsi="Times New Roman"/>
          <w:color w:val="000000" w:themeColor="text1"/>
          <w:sz w:val="22"/>
          <w:szCs w:val="22"/>
        </w:rPr>
        <w:t>0</w:t>
      </w:r>
      <w:r w:rsidRPr="004D7718">
        <w:rPr>
          <w:rFonts w:ascii="Times New Roman" w:hAnsi="Times New Roman"/>
          <w:color w:val="000000" w:themeColor="text1"/>
          <w:sz w:val="22"/>
          <w:szCs w:val="22"/>
        </w:rPr>
        <w:t>0, $</w:t>
      </w:r>
      <w:r w:rsidR="00406CDE" w:rsidRPr="004D7718">
        <w:rPr>
          <w:rFonts w:ascii="Times New Roman" w:hAnsi="Times New Roman"/>
          <w:color w:val="000000" w:themeColor="text1"/>
          <w:sz w:val="22"/>
          <w:szCs w:val="22"/>
        </w:rPr>
        <w:t>83,149</w:t>
      </w:r>
      <w:r w:rsidRPr="004D7718">
        <w:rPr>
          <w:rFonts w:ascii="Times New Roman" w:hAnsi="Times New Roman"/>
          <w:color w:val="000000" w:themeColor="text1"/>
          <w:sz w:val="22"/>
          <w:szCs w:val="22"/>
        </w:rPr>
        <w:t>,</w:t>
      </w:r>
      <w:r w:rsidR="00406CDE" w:rsidRPr="004D7718">
        <w:rPr>
          <w:rFonts w:ascii="Times New Roman" w:hAnsi="Times New Roman"/>
          <w:color w:val="000000" w:themeColor="text1"/>
          <w:sz w:val="22"/>
          <w:szCs w:val="22"/>
        </w:rPr>
        <w:t xml:space="preserve"> and p</w:t>
      </w:r>
      <w:r w:rsidRPr="004D7718">
        <w:rPr>
          <w:rFonts w:ascii="Times New Roman" w:hAnsi="Times New Roman"/>
          <w:color w:val="000000" w:themeColor="text1"/>
          <w:sz w:val="22"/>
          <w:szCs w:val="22"/>
        </w:rPr>
        <w:t xml:space="preserve">ay retention </w:t>
      </w:r>
      <w:r w:rsidR="00406CDE" w:rsidRPr="004D7718">
        <w:rPr>
          <w:rFonts w:ascii="Times New Roman" w:hAnsi="Times New Roman"/>
          <w:color w:val="000000" w:themeColor="text1"/>
          <w:sz w:val="22"/>
          <w:szCs w:val="22"/>
        </w:rPr>
        <w:t>continues</w:t>
      </w:r>
      <w:r w:rsidRPr="004D7718">
        <w:rPr>
          <w:rFonts w:ascii="Times New Roman" w:hAnsi="Times New Roman"/>
          <w:color w:val="000000" w:themeColor="text1"/>
          <w:sz w:val="22"/>
          <w:szCs w:val="22"/>
        </w:rPr>
        <w:t>.</w:t>
      </w:r>
    </w:p>
    <w:p w14:paraId="3112B96D" w14:textId="77777777" w:rsidR="004A5A5D" w:rsidRPr="000540F4" w:rsidRDefault="004A5A5D" w:rsidP="000540F4">
      <w:pPr>
        <w:pStyle w:val="Heading4"/>
      </w:pPr>
      <w:r w:rsidRPr="000540F4">
        <w:t>Ex. 1</w:t>
      </w:r>
      <w:r w:rsidR="00DB0FF5" w:rsidRPr="000540F4">
        <w:t>9</w:t>
      </w:r>
      <w:r w:rsidR="00D66899" w:rsidRPr="000540F4">
        <w:t xml:space="preserve">: </w:t>
      </w:r>
      <w:r w:rsidRPr="000540F4">
        <w:t>Worksheet</w:t>
      </w:r>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4A5A5D" w:rsidRPr="000540F4" w14:paraId="7FFDA36E" w14:textId="77777777" w:rsidTr="000540F4">
        <w:trPr>
          <w:tblHeader/>
        </w:trPr>
        <w:tc>
          <w:tcPr>
            <w:tcW w:w="1094" w:type="dxa"/>
            <w:shd w:val="clear" w:color="auto" w:fill="D9D9D9" w:themeFill="background1" w:themeFillShade="D9"/>
          </w:tcPr>
          <w:p w14:paraId="3660688F" w14:textId="01D3E070" w:rsidR="004A5A5D" w:rsidRPr="000540F4" w:rsidRDefault="000540F4" w:rsidP="000540F4">
            <w:pPr>
              <w:spacing w:before="120"/>
              <w:jc w:val="center"/>
              <w:rPr>
                <w:rFonts w:ascii="Times New Roman" w:hAnsi="Times New Roman"/>
                <w:sz w:val="22"/>
                <w:szCs w:val="22"/>
              </w:rPr>
            </w:pPr>
            <w:r w:rsidRPr="000540F4">
              <w:rPr>
                <w:rFonts w:ascii="Times New Roman" w:hAnsi="Times New Roman"/>
                <w:noProof/>
                <w:sz w:val="22"/>
                <w:szCs w:val="22"/>
              </w:rPr>
              <w:t>Steps</w:t>
            </w:r>
          </w:p>
        </w:tc>
        <w:tc>
          <w:tcPr>
            <w:tcW w:w="9616" w:type="dxa"/>
            <w:shd w:val="clear" w:color="auto" w:fill="D9D9D9" w:themeFill="background1" w:themeFillShade="D9"/>
          </w:tcPr>
          <w:p w14:paraId="2B98073F" w14:textId="77777777" w:rsidR="004A5A5D" w:rsidRPr="000540F4" w:rsidRDefault="004A5A5D" w:rsidP="000540F4">
            <w:pPr>
              <w:spacing w:before="120"/>
              <w:jc w:val="center"/>
              <w:rPr>
                <w:rFonts w:ascii="Times New Roman" w:hAnsi="Times New Roman"/>
                <w:b/>
                <w:color w:val="000000" w:themeColor="text1"/>
                <w:szCs w:val="24"/>
              </w:rPr>
            </w:pPr>
            <w:r w:rsidRPr="000540F4">
              <w:rPr>
                <w:rFonts w:ascii="Times New Roman" w:hAnsi="Times New Roman"/>
                <w:b/>
                <w:color w:val="000000" w:themeColor="text1"/>
                <w:szCs w:val="24"/>
              </w:rPr>
              <w:t>Pay Retention Worksheet</w:t>
            </w:r>
          </w:p>
          <w:p w14:paraId="025AD8CD" w14:textId="77777777" w:rsidR="004A5A5D" w:rsidRPr="000540F4" w:rsidRDefault="004A5A5D" w:rsidP="000540F4">
            <w:pPr>
              <w:spacing w:before="120"/>
              <w:jc w:val="center"/>
              <w:rPr>
                <w:rFonts w:ascii="Times New Roman" w:hAnsi="Times New Roman"/>
                <w:b/>
                <w:color w:val="000000" w:themeColor="text1"/>
                <w:sz w:val="28"/>
                <w:szCs w:val="28"/>
              </w:rPr>
            </w:pPr>
            <w:r w:rsidRPr="000540F4">
              <w:rPr>
                <w:rFonts w:ascii="Times New Roman" w:hAnsi="Times New Roman"/>
                <w:b/>
                <w:color w:val="000000" w:themeColor="text1"/>
                <w:sz w:val="28"/>
                <w:szCs w:val="28"/>
              </w:rPr>
              <w:t>Annual Pay Adjustment</w:t>
            </w:r>
            <w:r w:rsidR="00066CEB" w:rsidRPr="000540F4">
              <w:rPr>
                <w:rFonts w:ascii="Times New Roman" w:hAnsi="Times New Roman"/>
                <w:b/>
                <w:color w:val="000000" w:themeColor="text1"/>
                <w:sz w:val="28"/>
                <w:szCs w:val="28"/>
              </w:rPr>
              <w:t>:</w:t>
            </w:r>
            <w:r w:rsidR="00E316B4" w:rsidRPr="000540F4">
              <w:rPr>
                <w:rFonts w:ascii="Times New Roman" w:hAnsi="Times New Roman"/>
                <w:b/>
                <w:color w:val="000000" w:themeColor="text1"/>
                <w:sz w:val="28"/>
                <w:szCs w:val="28"/>
              </w:rPr>
              <w:t xml:space="preserve"> GS</w:t>
            </w:r>
          </w:p>
          <w:p w14:paraId="723BECF0" w14:textId="77777777" w:rsidR="004A5A5D" w:rsidRPr="000540F4" w:rsidRDefault="004A5A5D" w:rsidP="000540F4">
            <w:pPr>
              <w:spacing w:before="120"/>
              <w:rPr>
                <w:rFonts w:ascii="Times New Roman" w:hAnsi="Times New Roman"/>
                <w:i/>
                <w:color w:val="000000" w:themeColor="text1"/>
                <w:sz w:val="22"/>
                <w:szCs w:val="22"/>
              </w:rPr>
            </w:pPr>
            <w:r w:rsidRPr="000540F4">
              <w:rPr>
                <w:rFonts w:ascii="Times New Roman" w:hAnsi="Times New Roman"/>
                <w:i/>
                <w:color w:val="000000" w:themeColor="text1"/>
                <w:sz w:val="22"/>
                <w:szCs w:val="22"/>
              </w:rPr>
              <w:t>Use this worksheet to determine the annual pay adjustment (NOA 894) for a</w:t>
            </w:r>
            <w:r w:rsidR="00E316B4" w:rsidRPr="000540F4">
              <w:rPr>
                <w:rFonts w:ascii="Times New Roman" w:hAnsi="Times New Roman"/>
                <w:i/>
                <w:color w:val="000000" w:themeColor="text1"/>
                <w:sz w:val="22"/>
                <w:szCs w:val="22"/>
              </w:rPr>
              <w:t xml:space="preserve"> GS</w:t>
            </w:r>
            <w:r w:rsidRPr="000540F4">
              <w:rPr>
                <w:rFonts w:ascii="Times New Roman" w:hAnsi="Times New Roman"/>
                <w:i/>
                <w:color w:val="000000" w:themeColor="text1"/>
                <w:sz w:val="22"/>
                <w:szCs w:val="22"/>
              </w:rPr>
              <w:t xml:space="preserve"> employee on pay retention.</w:t>
            </w:r>
          </w:p>
        </w:tc>
      </w:tr>
      <w:tr w:rsidR="004A5A5D" w:rsidRPr="000540F4" w14:paraId="3CAA3B5D" w14:textId="77777777" w:rsidTr="00472A4A">
        <w:tc>
          <w:tcPr>
            <w:tcW w:w="1094" w:type="dxa"/>
          </w:tcPr>
          <w:p w14:paraId="4073A7A0" w14:textId="77777777" w:rsidR="004A5A5D" w:rsidRPr="000540F4" w:rsidRDefault="004A5A5D" w:rsidP="000540F4">
            <w:pPr>
              <w:spacing w:before="120"/>
              <w:rPr>
                <w:rFonts w:ascii="Times New Roman" w:hAnsi="Times New Roman"/>
                <w:b/>
                <w:sz w:val="22"/>
                <w:szCs w:val="22"/>
              </w:rPr>
            </w:pPr>
            <w:r w:rsidRPr="000540F4">
              <w:rPr>
                <w:rFonts w:ascii="Times New Roman" w:hAnsi="Times New Roman"/>
                <w:b/>
                <w:sz w:val="22"/>
                <w:szCs w:val="22"/>
              </w:rPr>
              <w:t>Step 1</w:t>
            </w:r>
          </w:p>
        </w:tc>
        <w:tc>
          <w:tcPr>
            <w:tcW w:w="9616" w:type="dxa"/>
          </w:tcPr>
          <w:p w14:paraId="2FF277EC" w14:textId="77777777" w:rsidR="004A5A5D" w:rsidRPr="000540F4" w:rsidRDefault="004A5A5D" w:rsidP="000540F4">
            <w:pPr>
              <w:spacing w:before="120"/>
              <w:rPr>
                <w:rFonts w:ascii="Times New Roman" w:hAnsi="Times New Roman"/>
                <w:b/>
                <w:color w:val="000000" w:themeColor="text1"/>
                <w:sz w:val="22"/>
                <w:szCs w:val="22"/>
                <w:u w:val="single"/>
              </w:rPr>
            </w:pPr>
            <w:r w:rsidRPr="000540F4">
              <w:rPr>
                <w:rFonts w:ascii="Times New Roman" w:hAnsi="Times New Roman"/>
                <w:b/>
                <w:color w:val="000000" w:themeColor="text1"/>
                <w:sz w:val="22"/>
                <w:szCs w:val="22"/>
              </w:rPr>
              <w:t xml:space="preserve">Geographic Conversion. </w:t>
            </w:r>
            <w:r w:rsidRPr="000540F4">
              <w:rPr>
                <w:rFonts w:ascii="Times New Roman" w:hAnsi="Times New Roman"/>
                <w:bCs/>
                <w:color w:val="000000" w:themeColor="text1"/>
                <w:sz w:val="22"/>
                <w:szCs w:val="22"/>
              </w:rPr>
              <w:t xml:space="preserve">Apply the geographic conversion rule (if applicable). N/A: </w:t>
            </w:r>
            <w:r w:rsidRPr="000540F4">
              <w:rPr>
                <w:rFonts w:ascii="Times New Roman" w:hAnsi="Times New Roman"/>
                <w:b/>
                <w:color w:val="0070C0"/>
                <w:sz w:val="22"/>
                <w:szCs w:val="22"/>
              </w:rPr>
              <w:t>X</w:t>
            </w:r>
          </w:p>
          <w:p w14:paraId="03EF6790" w14:textId="77777777" w:rsidR="004A5A5D" w:rsidRPr="000540F4" w:rsidRDefault="004A5A5D" w:rsidP="000540F4">
            <w:pPr>
              <w:spacing w:before="120"/>
              <w:ind w:left="360"/>
              <w:rPr>
                <w:rFonts w:ascii="Times New Roman" w:hAnsi="Times New Roman"/>
                <w:b/>
                <w:color w:val="000000" w:themeColor="text1"/>
                <w:sz w:val="22"/>
                <w:szCs w:val="22"/>
              </w:rPr>
            </w:pPr>
            <w:r w:rsidRPr="000540F4">
              <w:rPr>
                <w:rFonts w:ascii="Times New Roman" w:hAnsi="Times New Roman"/>
                <w:color w:val="000000" w:themeColor="text1"/>
                <w:sz w:val="22"/>
                <w:szCs w:val="22"/>
              </w:rPr>
              <w:t>From: Pay Table: Series: Grade: Step: Salary:</w:t>
            </w:r>
            <w:r w:rsidRPr="000540F4">
              <w:rPr>
                <w:rFonts w:ascii="Times New Roman" w:hAnsi="Times New Roman"/>
                <w:b/>
                <w:color w:val="000000" w:themeColor="text1"/>
                <w:sz w:val="22"/>
                <w:szCs w:val="22"/>
              </w:rPr>
              <w:t xml:space="preserve"> </w:t>
            </w:r>
          </w:p>
          <w:p w14:paraId="1264B617" w14:textId="77777777" w:rsidR="004A5A5D" w:rsidRPr="000540F4" w:rsidRDefault="004A5A5D" w:rsidP="000540F4">
            <w:pPr>
              <w:spacing w:before="120"/>
              <w:ind w:left="720"/>
              <w:rPr>
                <w:rFonts w:ascii="Times New Roman" w:hAnsi="Times New Roman"/>
                <w:color w:val="000000" w:themeColor="text1"/>
                <w:sz w:val="22"/>
                <w:szCs w:val="22"/>
                <w:u w:val="single"/>
              </w:rPr>
            </w:pPr>
            <w:r w:rsidRPr="000540F4">
              <w:rPr>
                <w:rFonts w:ascii="Times New Roman" w:hAnsi="Times New Roman"/>
                <w:color w:val="000000" w:themeColor="text1"/>
                <w:sz w:val="22"/>
                <w:szCs w:val="22"/>
              </w:rPr>
              <w:t xml:space="preserve">To: Pay Table: Series: Grade: Step: Salary: </w:t>
            </w:r>
          </w:p>
        </w:tc>
      </w:tr>
      <w:tr w:rsidR="004A5A5D" w:rsidRPr="000540F4" w14:paraId="18C151E6" w14:textId="77777777" w:rsidTr="00472A4A">
        <w:tc>
          <w:tcPr>
            <w:tcW w:w="1094" w:type="dxa"/>
          </w:tcPr>
          <w:p w14:paraId="69B442AA" w14:textId="77777777" w:rsidR="004A5A5D" w:rsidRPr="000540F4" w:rsidRDefault="004A5A5D" w:rsidP="000540F4">
            <w:pPr>
              <w:spacing w:before="120"/>
              <w:rPr>
                <w:rFonts w:ascii="Times New Roman" w:hAnsi="Times New Roman"/>
                <w:b/>
                <w:sz w:val="22"/>
                <w:szCs w:val="22"/>
              </w:rPr>
            </w:pPr>
            <w:r w:rsidRPr="000540F4">
              <w:rPr>
                <w:rFonts w:ascii="Times New Roman" w:hAnsi="Times New Roman"/>
                <w:b/>
                <w:sz w:val="22"/>
                <w:szCs w:val="22"/>
              </w:rPr>
              <w:t xml:space="preserve">Step 2 </w:t>
            </w:r>
          </w:p>
        </w:tc>
        <w:tc>
          <w:tcPr>
            <w:tcW w:w="9616" w:type="dxa"/>
          </w:tcPr>
          <w:p w14:paraId="436E5278" w14:textId="77777777" w:rsidR="004A5A5D" w:rsidRPr="000540F4" w:rsidRDefault="004A5A5D" w:rsidP="000540F4">
            <w:pPr>
              <w:spacing w:before="120"/>
              <w:rPr>
                <w:rFonts w:ascii="Times New Roman" w:hAnsi="Times New Roman"/>
                <w:b/>
                <w:color w:val="000000" w:themeColor="text1"/>
                <w:sz w:val="22"/>
                <w:szCs w:val="22"/>
              </w:rPr>
            </w:pPr>
            <w:r w:rsidRPr="000540F4">
              <w:rPr>
                <w:rFonts w:ascii="Times New Roman" w:hAnsi="Times New Roman"/>
                <w:b/>
                <w:color w:val="000000" w:themeColor="text1"/>
                <w:sz w:val="22"/>
                <w:szCs w:val="22"/>
              </w:rPr>
              <w:t xml:space="preserve">Current Salary. </w:t>
            </w:r>
            <w:r w:rsidRPr="000540F4">
              <w:rPr>
                <w:rFonts w:ascii="Times New Roman" w:hAnsi="Times New Roman"/>
                <w:bCs/>
                <w:color w:val="000000" w:themeColor="text1"/>
                <w:sz w:val="22"/>
                <w:szCs w:val="22"/>
              </w:rPr>
              <w:t>Provide the employee’s current salary (including locality), after geographic conversion (if applicable).</w:t>
            </w:r>
          </w:p>
          <w:p w14:paraId="7A5E8FD8" w14:textId="77777777" w:rsidR="004A5A5D" w:rsidRPr="000540F4" w:rsidRDefault="004A5A5D" w:rsidP="000540F4">
            <w:pPr>
              <w:spacing w:before="120"/>
              <w:ind w:left="360"/>
              <w:rPr>
                <w:rFonts w:ascii="Times New Roman" w:hAnsi="Times New Roman"/>
                <w:b/>
                <w:color w:val="000000" w:themeColor="text1"/>
                <w:sz w:val="22"/>
                <w:szCs w:val="22"/>
              </w:rPr>
            </w:pPr>
            <w:r w:rsidRPr="000540F4">
              <w:rPr>
                <w:rFonts w:ascii="Times New Roman" w:hAnsi="Times New Roman"/>
                <w:color w:val="000000" w:themeColor="text1"/>
                <w:sz w:val="22"/>
                <w:szCs w:val="22"/>
              </w:rPr>
              <w:t xml:space="preserve">Pay Table: </w:t>
            </w:r>
            <w:r w:rsidRPr="000540F4">
              <w:rPr>
                <w:rFonts w:ascii="Times New Roman" w:hAnsi="Times New Roman"/>
                <w:b/>
                <w:color w:val="0070C0"/>
                <w:sz w:val="22"/>
                <w:szCs w:val="22"/>
              </w:rPr>
              <w:t>ATL</w:t>
            </w:r>
            <w:r w:rsidRPr="000540F4">
              <w:rPr>
                <w:rFonts w:ascii="Times New Roman" w:hAnsi="Times New Roman"/>
                <w:color w:val="000000" w:themeColor="text1"/>
                <w:sz w:val="22"/>
                <w:szCs w:val="22"/>
              </w:rPr>
              <w:t xml:space="preserve"> Series: </w:t>
            </w:r>
            <w:r w:rsidRPr="000540F4">
              <w:rPr>
                <w:rFonts w:ascii="Times New Roman" w:hAnsi="Times New Roman"/>
                <w:b/>
                <w:color w:val="0070C0"/>
                <w:sz w:val="22"/>
                <w:szCs w:val="22"/>
              </w:rPr>
              <w:t>0301</w:t>
            </w:r>
            <w:r w:rsidRPr="000540F4">
              <w:rPr>
                <w:rFonts w:ascii="Times New Roman" w:hAnsi="Times New Roman"/>
                <w:color w:val="000000" w:themeColor="text1"/>
                <w:sz w:val="22"/>
                <w:szCs w:val="22"/>
              </w:rPr>
              <w:t xml:space="preserve"> Grade: </w:t>
            </w:r>
            <w:r w:rsidRPr="000540F4">
              <w:rPr>
                <w:rFonts w:ascii="Times New Roman" w:hAnsi="Times New Roman"/>
                <w:b/>
                <w:color w:val="0070C0"/>
                <w:sz w:val="22"/>
                <w:szCs w:val="22"/>
              </w:rPr>
              <w:t>11</w:t>
            </w:r>
            <w:r w:rsidRPr="000540F4">
              <w:rPr>
                <w:rFonts w:ascii="Times New Roman" w:hAnsi="Times New Roman"/>
                <w:color w:val="000000" w:themeColor="text1"/>
                <w:sz w:val="22"/>
                <w:szCs w:val="22"/>
              </w:rPr>
              <w:t xml:space="preserve"> Step: </w:t>
            </w:r>
            <w:r w:rsidRPr="000540F4">
              <w:rPr>
                <w:rFonts w:ascii="Times New Roman" w:hAnsi="Times New Roman"/>
                <w:b/>
                <w:color w:val="0070C0"/>
                <w:sz w:val="22"/>
                <w:szCs w:val="22"/>
              </w:rPr>
              <w:t>00</w:t>
            </w:r>
            <w:r w:rsidRPr="000540F4">
              <w:rPr>
                <w:rFonts w:ascii="Times New Roman" w:hAnsi="Times New Roman"/>
                <w:b/>
                <w:color w:val="000000" w:themeColor="text1"/>
                <w:sz w:val="22"/>
                <w:szCs w:val="22"/>
              </w:rPr>
              <w:t xml:space="preserve"> </w:t>
            </w:r>
            <w:r w:rsidRPr="000540F4">
              <w:rPr>
                <w:rFonts w:ascii="Times New Roman" w:hAnsi="Times New Roman"/>
                <w:color w:val="000000" w:themeColor="text1"/>
                <w:sz w:val="22"/>
                <w:szCs w:val="22"/>
              </w:rPr>
              <w:t xml:space="preserve">Salary: </w:t>
            </w:r>
            <w:r w:rsidRPr="000540F4">
              <w:rPr>
                <w:rFonts w:ascii="Times New Roman" w:hAnsi="Times New Roman"/>
                <w:b/>
                <w:color w:val="0070C0"/>
                <w:sz w:val="22"/>
                <w:szCs w:val="22"/>
              </w:rPr>
              <w:t>$82,654</w:t>
            </w:r>
          </w:p>
        </w:tc>
      </w:tr>
      <w:tr w:rsidR="004A5A5D" w:rsidRPr="000540F4" w14:paraId="29768852" w14:textId="77777777" w:rsidTr="00472A4A">
        <w:tc>
          <w:tcPr>
            <w:tcW w:w="1094" w:type="dxa"/>
          </w:tcPr>
          <w:p w14:paraId="4B6FA4EB" w14:textId="77777777" w:rsidR="004A5A5D" w:rsidRPr="000540F4" w:rsidRDefault="004A5A5D" w:rsidP="000540F4">
            <w:pPr>
              <w:spacing w:before="120"/>
              <w:rPr>
                <w:rFonts w:ascii="Times New Roman" w:hAnsi="Times New Roman"/>
                <w:b/>
                <w:sz w:val="22"/>
                <w:szCs w:val="22"/>
              </w:rPr>
            </w:pPr>
            <w:r w:rsidRPr="000540F4">
              <w:rPr>
                <w:rFonts w:ascii="Times New Roman" w:hAnsi="Times New Roman"/>
                <w:b/>
                <w:sz w:val="22"/>
                <w:szCs w:val="22"/>
              </w:rPr>
              <w:t>Step 3</w:t>
            </w:r>
          </w:p>
        </w:tc>
        <w:tc>
          <w:tcPr>
            <w:tcW w:w="9616" w:type="dxa"/>
          </w:tcPr>
          <w:p w14:paraId="1516A656" w14:textId="77777777" w:rsidR="004A5A5D" w:rsidRPr="000540F4" w:rsidRDefault="004A5A5D" w:rsidP="000540F4">
            <w:pPr>
              <w:pStyle w:val="normal1"/>
              <w:spacing w:before="120"/>
              <w:rPr>
                <w:rFonts w:ascii="Times New Roman" w:hAnsi="Times New Roman"/>
                <w:b/>
                <w:bCs/>
                <w:color w:val="000000" w:themeColor="text1"/>
                <w:sz w:val="22"/>
                <w:szCs w:val="22"/>
              </w:rPr>
            </w:pPr>
            <w:r w:rsidRPr="000540F4">
              <w:rPr>
                <w:rFonts w:ascii="Times New Roman" w:hAnsi="Times New Roman"/>
                <w:b/>
                <w:bCs/>
                <w:color w:val="000000" w:themeColor="text1"/>
                <w:sz w:val="22"/>
                <w:szCs w:val="22"/>
              </w:rPr>
              <w:t>Determine the Dollar Amount of the Annual Adjustment.</w:t>
            </w:r>
            <w:r w:rsidR="00DF1186" w:rsidRPr="000540F4">
              <w:rPr>
                <w:rFonts w:ascii="Times New Roman" w:hAnsi="Times New Roman"/>
                <w:b/>
                <w:bCs/>
                <w:color w:val="000000" w:themeColor="text1"/>
                <w:sz w:val="22"/>
                <w:szCs w:val="22"/>
              </w:rPr>
              <w:t xml:space="preserve"> </w:t>
            </w:r>
            <w:r w:rsidRPr="000540F4">
              <w:rPr>
                <w:rFonts w:ascii="Times New Roman" w:hAnsi="Times New Roman"/>
                <w:color w:val="000000" w:themeColor="text1"/>
                <w:sz w:val="22"/>
                <w:szCs w:val="22"/>
              </w:rPr>
              <w:t>Take the maximum rate from the current year and subtract the maximum rate from last year:</w:t>
            </w:r>
          </w:p>
          <w:p w14:paraId="20F7F85A" w14:textId="77777777" w:rsidR="00F85084" w:rsidRPr="000540F4" w:rsidRDefault="00F85084">
            <w:pPr>
              <w:pStyle w:val="ListParagraph"/>
              <w:numPr>
                <w:ilvl w:val="0"/>
                <w:numId w:val="20"/>
              </w:numPr>
              <w:autoSpaceDE w:val="0"/>
              <w:autoSpaceDN w:val="0"/>
              <w:adjustRightInd w:val="0"/>
              <w:spacing w:before="120"/>
              <w:contextualSpacing w:val="0"/>
              <w:rPr>
                <w:rFonts w:ascii="Times New Roman" w:hAnsi="Times New Roman"/>
                <w:color w:val="000000" w:themeColor="text1"/>
                <w:sz w:val="22"/>
                <w:szCs w:val="22"/>
              </w:rPr>
            </w:pPr>
            <w:r w:rsidRPr="000540F4">
              <w:rPr>
                <w:rFonts w:ascii="Times New Roman" w:hAnsi="Times New Roman"/>
                <w:color w:val="000000" w:themeColor="text1"/>
                <w:sz w:val="22"/>
                <w:szCs w:val="22"/>
              </w:rPr>
              <w:t xml:space="preserve">Current Year’s Step 10 Rate: </w:t>
            </w:r>
            <w:r w:rsidRPr="000540F4">
              <w:rPr>
                <w:rFonts w:ascii="Times New Roman" w:hAnsi="Times New Roman"/>
                <w:b/>
                <w:color w:val="0070C0"/>
                <w:sz w:val="22"/>
                <w:szCs w:val="22"/>
              </w:rPr>
              <w:t>$80,542</w:t>
            </w:r>
            <w:r w:rsidRPr="000540F4">
              <w:rPr>
                <w:rFonts w:ascii="Times New Roman" w:hAnsi="Times New Roman"/>
                <w:color w:val="0070C0"/>
                <w:sz w:val="22"/>
                <w:szCs w:val="22"/>
              </w:rPr>
              <w:t xml:space="preserve"> </w:t>
            </w:r>
          </w:p>
          <w:p w14:paraId="63FF56A1" w14:textId="77777777" w:rsidR="00F85084" w:rsidRPr="000540F4" w:rsidRDefault="00F85084">
            <w:pPr>
              <w:pStyle w:val="ListParagraph"/>
              <w:numPr>
                <w:ilvl w:val="0"/>
                <w:numId w:val="20"/>
              </w:numPr>
              <w:autoSpaceDE w:val="0"/>
              <w:autoSpaceDN w:val="0"/>
              <w:adjustRightInd w:val="0"/>
              <w:spacing w:before="120"/>
              <w:contextualSpacing w:val="0"/>
              <w:rPr>
                <w:rFonts w:ascii="Times New Roman" w:hAnsi="Times New Roman"/>
                <w:color w:val="000000" w:themeColor="text1"/>
                <w:sz w:val="22"/>
                <w:szCs w:val="22"/>
              </w:rPr>
            </w:pPr>
            <w:r w:rsidRPr="000540F4">
              <w:rPr>
                <w:rFonts w:ascii="Times New Roman" w:hAnsi="Times New Roman"/>
                <w:color w:val="000000" w:themeColor="text1"/>
                <w:sz w:val="22"/>
                <w:szCs w:val="22"/>
              </w:rPr>
              <w:t xml:space="preserve">Minus Last Year’s Step 10 Rate: </w:t>
            </w:r>
            <w:r w:rsidRPr="000540F4">
              <w:rPr>
                <w:rFonts w:ascii="Times New Roman" w:hAnsi="Times New Roman"/>
                <w:b/>
                <w:color w:val="0070C0"/>
                <w:sz w:val="22"/>
                <w:szCs w:val="22"/>
              </w:rPr>
              <w:t>$79,552</w:t>
            </w:r>
            <w:r w:rsidRPr="000540F4">
              <w:rPr>
                <w:rFonts w:ascii="Times New Roman" w:hAnsi="Times New Roman"/>
                <w:color w:val="0070C0"/>
                <w:sz w:val="22"/>
                <w:szCs w:val="22"/>
              </w:rPr>
              <w:t xml:space="preserve"> </w:t>
            </w:r>
          </w:p>
          <w:p w14:paraId="55AB58B2" w14:textId="77777777" w:rsidR="00F85084" w:rsidRPr="000540F4" w:rsidRDefault="00F85084">
            <w:pPr>
              <w:pStyle w:val="ListParagraph"/>
              <w:numPr>
                <w:ilvl w:val="0"/>
                <w:numId w:val="20"/>
              </w:numPr>
              <w:autoSpaceDE w:val="0"/>
              <w:autoSpaceDN w:val="0"/>
              <w:adjustRightInd w:val="0"/>
              <w:spacing w:before="120"/>
              <w:contextualSpacing w:val="0"/>
              <w:rPr>
                <w:rFonts w:ascii="Times New Roman" w:hAnsi="Times New Roman"/>
                <w:color w:val="000000" w:themeColor="text1"/>
                <w:sz w:val="22"/>
                <w:szCs w:val="22"/>
              </w:rPr>
            </w:pPr>
            <w:r w:rsidRPr="000540F4">
              <w:rPr>
                <w:rFonts w:ascii="Times New Roman" w:hAnsi="Times New Roman"/>
                <w:color w:val="000000" w:themeColor="text1"/>
                <w:sz w:val="22"/>
                <w:szCs w:val="22"/>
              </w:rPr>
              <w:t xml:space="preserve">Equals the full Annual Adjustment: </w:t>
            </w:r>
            <w:r w:rsidRPr="000540F4">
              <w:rPr>
                <w:rFonts w:ascii="Times New Roman" w:hAnsi="Times New Roman"/>
                <w:b/>
                <w:color w:val="0070C0"/>
                <w:sz w:val="22"/>
                <w:szCs w:val="22"/>
              </w:rPr>
              <w:t>$990</w:t>
            </w:r>
            <w:r w:rsidRPr="000540F4">
              <w:rPr>
                <w:rFonts w:ascii="Times New Roman" w:hAnsi="Times New Roman"/>
                <w:color w:val="0070C0"/>
                <w:sz w:val="22"/>
                <w:szCs w:val="22"/>
              </w:rPr>
              <w:t xml:space="preserve"> </w:t>
            </w:r>
          </w:p>
        </w:tc>
      </w:tr>
      <w:tr w:rsidR="004A5A5D" w:rsidRPr="000540F4" w14:paraId="33E5B25B" w14:textId="77777777" w:rsidTr="00472A4A">
        <w:tc>
          <w:tcPr>
            <w:tcW w:w="1094" w:type="dxa"/>
          </w:tcPr>
          <w:p w14:paraId="43587B98" w14:textId="77777777" w:rsidR="004A5A5D" w:rsidRPr="000540F4" w:rsidRDefault="004A5A5D" w:rsidP="000540F4">
            <w:pPr>
              <w:spacing w:before="120"/>
              <w:rPr>
                <w:rFonts w:ascii="Times New Roman" w:hAnsi="Times New Roman"/>
                <w:b/>
                <w:sz w:val="22"/>
                <w:szCs w:val="22"/>
              </w:rPr>
            </w:pPr>
            <w:r w:rsidRPr="000540F4">
              <w:rPr>
                <w:rFonts w:ascii="Times New Roman" w:hAnsi="Times New Roman"/>
                <w:b/>
                <w:sz w:val="22"/>
                <w:szCs w:val="22"/>
              </w:rPr>
              <w:t>Step 4</w:t>
            </w:r>
          </w:p>
        </w:tc>
        <w:tc>
          <w:tcPr>
            <w:tcW w:w="9616" w:type="dxa"/>
          </w:tcPr>
          <w:p w14:paraId="348A4CD6" w14:textId="77777777" w:rsidR="00F85084" w:rsidRPr="000540F4" w:rsidRDefault="00F85084" w:rsidP="000540F4">
            <w:pPr>
              <w:pStyle w:val="normal1"/>
              <w:spacing w:before="120"/>
              <w:rPr>
                <w:rFonts w:ascii="Times New Roman" w:hAnsi="Times New Roman"/>
                <w:b/>
                <w:color w:val="000000" w:themeColor="text1"/>
                <w:sz w:val="22"/>
                <w:szCs w:val="22"/>
              </w:rPr>
            </w:pPr>
            <w:r w:rsidRPr="000540F4">
              <w:rPr>
                <w:rFonts w:ascii="Times New Roman" w:hAnsi="Times New Roman"/>
                <w:b/>
                <w:bCs/>
                <w:color w:val="000000" w:themeColor="text1"/>
                <w:sz w:val="22"/>
                <w:szCs w:val="22"/>
              </w:rPr>
              <w:t xml:space="preserve">Determine </w:t>
            </w:r>
            <w:r w:rsidRPr="000540F4">
              <w:rPr>
                <w:rFonts w:ascii="Times New Roman" w:hAnsi="Times New Roman"/>
                <w:b/>
                <w:color w:val="000000" w:themeColor="text1"/>
                <w:sz w:val="22"/>
                <w:szCs w:val="22"/>
              </w:rPr>
              <w:t>50% of the Annual Adjustm</w:t>
            </w:r>
            <w:r w:rsidR="00DF1186" w:rsidRPr="000540F4">
              <w:rPr>
                <w:rFonts w:ascii="Times New Roman" w:hAnsi="Times New Roman"/>
                <w:b/>
                <w:color w:val="000000" w:themeColor="text1"/>
                <w:sz w:val="22"/>
                <w:szCs w:val="22"/>
              </w:rPr>
              <w:t xml:space="preserve">ent. </w:t>
            </w:r>
            <w:r w:rsidRPr="000540F4">
              <w:rPr>
                <w:rFonts w:ascii="Times New Roman" w:hAnsi="Times New Roman"/>
                <w:color w:val="000000" w:themeColor="text1"/>
                <w:sz w:val="22"/>
                <w:szCs w:val="22"/>
              </w:rPr>
              <w:t xml:space="preserve">Divide the result from Step </w:t>
            </w:r>
            <w:r w:rsidR="00DF1186" w:rsidRPr="000540F4">
              <w:rPr>
                <w:rFonts w:ascii="Times New Roman" w:hAnsi="Times New Roman"/>
                <w:color w:val="000000" w:themeColor="text1"/>
                <w:sz w:val="22"/>
                <w:szCs w:val="22"/>
              </w:rPr>
              <w:t>3(c)</w:t>
            </w:r>
            <w:r w:rsidRPr="000540F4">
              <w:rPr>
                <w:rFonts w:ascii="Times New Roman" w:hAnsi="Times New Roman"/>
                <w:color w:val="000000" w:themeColor="text1"/>
                <w:sz w:val="22"/>
                <w:szCs w:val="22"/>
              </w:rPr>
              <w:t xml:space="preserve"> by 2 to determine 50% of the annual pay increase:</w:t>
            </w:r>
          </w:p>
          <w:p w14:paraId="38B286AF" w14:textId="77777777" w:rsidR="00F85084" w:rsidRPr="000540F4" w:rsidRDefault="00F85084" w:rsidP="000540F4">
            <w:pPr>
              <w:pStyle w:val="normal1"/>
              <w:spacing w:before="120"/>
              <w:jc w:val="center"/>
              <w:rPr>
                <w:rFonts w:ascii="Times New Roman" w:hAnsi="Times New Roman"/>
                <w:color w:val="000000" w:themeColor="text1"/>
                <w:sz w:val="22"/>
                <w:szCs w:val="22"/>
              </w:rPr>
            </w:pPr>
            <w:r w:rsidRPr="000540F4">
              <w:rPr>
                <w:rFonts w:ascii="Times New Roman" w:hAnsi="Times New Roman"/>
                <w:color w:val="000000" w:themeColor="text1"/>
                <w:sz w:val="22"/>
                <w:szCs w:val="22"/>
              </w:rPr>
              <w:t xml:space="preserve">Annual Adjustment (from Step </w:t>
            </w:r>
            <w:r w:rsidR="00DF1186" w:rsidRPr="000540F4">
              <w:rPr>
                <w:rFonts w:ascii="Times New Roman" w:hAnsi="Times New Roman"/>
                <w:color w:val="000000" w:themeColor="text1"/>
                <w:sz w:val="22"/>
                <w:szCs w:val="22"/>
              </w:rPr>
              <w:t>3</w:t>
            </w:r>
            <w:r w:rsidRPr="000540F4">
              <w:rPr>
                <w:rFonts w:ascii="Times New Roman" w:hAnsi="Times New Roman"/>
                <w:color w:val="000000" w:themeColor="text1"/>
                <w:sz w:val="22"/>
                <w:szCs w:val="22"/>
              </w:rPr>
              <w:t xml:space="preserve">(c): </w:t>
            </w:r>
            <w:r w:rsidRPr="000540F4">
              <w:rPr>
                <w:rFonts w:ascii="Times New Roman" w:hAnsi="Times New Roman"/>
                <w:b/>
                <w:color w:val="0070C0"/>
                <w:sz w:val="22"/>
                <w:szCs w:val="22"/>
              </w:rPr>
              <w:t>$</w:t>
            </w:r>
            <w:r w:rsidR="00DF1186" w:rsidRPr="000540F4">
              <w:rPr>
                <w:rFonts w:ascii="Times New Roman" w:hAnsi="Times New Roman"/>
                <w:b/>
                <w:color w:val="0070C0"/>
                <w:sz w:val="22"/>
                <w:szCs w:val="22"/>
              </w:rPr>
              <w:t>990</w:t>
            </w:r>
            <w:r w:rsidRPr="000540F4">
              <w:rPr>
                <w:rFonts w:ascii="Times New Roman" w:hAnsi="Times New Roman"/>
                <w:color w:val="0070C0"/>
                <w:sz w:val="22"/>
                <w:szCs w:val="22"/>
              </w:rPr>
              <w:t xml:space="preserve"> ÷ 2 = </w:t>
            </w:r>
            <w:r w:rsidR="00DF1186" w:rsidRPr="000540F4">
              <w:rPr>
                <w:rFonts w:ascii="Times New Roman" w:hAnsi="Times New Roman"/>
                <w:b/>
                <w:color w:val="0070C0"/>
                <w:sz w:val="22"/>
                <w:szCs w:val="22"/>
              </w:rPr>
              <w:t>$495</w:t>
            </w:r>
            <w:r w:rsidRPr="000540F4">
              <w:rPr>
                <w:rFonts w:ascii="Times New Roman" w:hAnsi="Times New Roman"/>
                <w:color w:val="0070C0"/>
                <w:sz w:val="22"/>
                <w:szCs w:val="22"/>
              </w:rPr>
              <w:t xml:space="preserve"> </w:t>
            </w:r>
            <w:r w:rsidR="00DF1186" w:rsidRPr="000540F4">
              <w:rPr>
                <w:rFonts w:ascii="Times New Roman" w:hAnsi="Times New Roman"/>
                <w:color w:val="000000" w:themeColor="text1"/>
                <w:sz w:val="22"/>
                <w:szCs w:val="22"/>
              </w:rPr>
              <w:t>(</w:t>
            </w:r>
            <w:r w:rsidRPr="000540F4">
              <w:rPr>
                <w:rFonts w:ascii="Times New Roman" w:hAnsi="Times New Roman"/>
                <w:color w:val="000000" w:themeColor="text1"/>
                <w:sz w:val="22"/>
                <w:szCs w:val="22"/>
              </w:rPr>
              <w:t>50% of Annual Adjustment</w:t>
            </w:r>
            <w:r w:rsidR="00DF1186" w:rsidRPr="000540F4">
              <w:rPr>
                <w:rFonts w:ascii="Times New Roman" w:hAnsi="Times New Roman"/>
                <w:color w:val="000000" w:themeColor="text1"/>
                <w:sz w:val="22"/>
                <w:szCs w:val="22"/>
              </w:rPr>
              <w:t>)</w:t>
            </w:r>
          </w:p>
        </w:tc>
      </w:tr>
      <w:tr w:rsidR="00DF1186" w:rsidRPr="000540F4" w14:paraId="45764BC3" w14:textId="77777777" w:rsidTr="00472A4A">
        <w:tc>
          <w:tcPr>
            <w:tcW w:w="1094" w:type="dxa"/>
          </w:tcPr>
          <w:p w14:paraId="0DF80B2D" w14:textId="77777777" w:rsidR="00DF1186" w:rsidRPr="000540F4" w:rsidRDefault="00DF1186" w:rsidP="000540F4">
            <w:pPr>
              <w:spacing w:before="120"/>
              <w:rPr>
                <w:rFonts w:ascii="Times New Roman" w:hAnsi="Times New Roman"/>
                <w:b/>
                <w:sz w:val="22"/>
                <w:szCs w:val="22"/>
              </w:rPr>
            </w:pPr>
            <w:r w:rsidRPr="000540F4">
              <w:rPr>
                <w:rFonts w:ascii="Times New Roman" w:hAnsi="Times New Roman"/>
                <w:b/>
                <w:sz w:val="22"/>
                <w:szCs w:val="22"/>
              </w:rPr>
              <w:t>Step 5</w:t>
            </w:r>
          </w:p>
        </w:tc>
        <w:tc>
          <w:tcPr>
            <w:tcW w:w="9616" w:type="dxa"/>
          </w:tcPr>
          <w:p w14:paraId="7FD18713" w14:textId="77777777" w:rsidR="00DF1186" w:rsidRPr="000540F4" w:rsidRDefault="00DF1186" w:rsidP="000540F4">
            <w:pPr>
              <w:spacing w:before="120"/>
              <w:rPr>
                <w:rFonts w:ascii="Times New Roman" w:hAnsi="Times New Roman"/>
                <w:color w:val="000000" w:themeColor="text1"/>
                <w:sz w:val="22"/>
                <w:szCs w:val="22"/>
              </w:rPr>
            </w:pPr>
            <w:r w:rsidRPr="000540F4">
              <w:rPr>
                <w:rFonts w:ascii="Times New Roman" w:hAnsi="Times New Roman"/>
                <w:b/>
                <w:color w:val="000000" w:themeColor="text1"/>
                <w:sz w:val="22"/>
                <w:szCs w:val="22"/>
              </w:rPr>
              <w:t xml:space="preserve">Add 50% of the Annual Adjustment to the Employee’s Current Retained Rate. </w:t>
            </w:r>
            <w:r w:rsidRPr="000540F4">
              <w:rPr>
                <w:rFonts w:ascii="Times New Roman" w:hAnsi="Times New Roman"/>
                <w:color w:val="000000" w:themeColor="text1"/>
                <w:sz w:val="22"/>
                <w:szCs w:val="22"/>
              </w:rPr>
              <w:t>Take the result from Step 4 and add it to the employee’s current retained rate (Step 2):</w:t>
            </w:r>
          </w:p>
          <w:p w14:paraId="2437D9EB" w14:textId="77777777" w:rsidR="00DF1186" w:rsidRPr="000540F4" w:rsidRDefault="00DF1186">
            <w:pPr>
              <w:pStyle w:val="normal1"/>
              <w:numPr>
                <w:ilvl w:val="0"/>
                <w:numId w:val="21"/>
              </w:numPr>
              <w:spacing w:before="120"/>
              <w:rPr>
                <w:rFonts w:ascii="Times New Roman" w:hAnsi="Times New Roman"/>
                <w:b/>
                <w:color w:val="0070C0"/>
                <w:sz w:val="22"/>
                <w:szCs w:val="22"/>
                <w:u w:val="single"/>
              </w:rPr>
            </w:pPr>
            <w:r w:rsidRPr="000540F4">
              <w:rPr>
                <w:rFonts w:ascii="Times New Roman" w:hAnsi="Times New Roman"/>
                <w:color w:val="000000" w:themeColor="text1"/>
                <w:sz w:val="22"/>
                <w:szCs w:val="22"/>
              </w:rPr>
              <w:t xml:space="preserve">50% of Annual Adjustment (Step 4): </w:t>
            </w:r>
            <w:r w:rsidRPr="000540F4">
              <w:rPr>
                <w:rFonts w:ascii="Times New Roman" w:hAnsi="Times New Roman"/>
                <w:b/>
                <w:color w:val="0070C0"/>
                <w:sz w:val="22"/>
                <w:szCs w:val="22"/>
              </w:rPr>
              <w:t>$495</w:t>
            </w:r>
          </w:p>
          <w:p w14:paraId="0DAFC326" w14:textId="77777777" w:rsidR="00DF1186" w:rsidRPr="000540F4" w:rsidRDefault="00DF1186">
            <w:pPr>
              <w:pStyle w:val="normal1"/>
              <w:numPr>
                <w:ilvl w:val="0"/>
                <w:numId w:val="21"/>
              </w:numPr>
              <w:spacing w:before="120"/>
              <w:rPr>
                <w:rFonts w:ascii="Times New Roman" w:hAnsi="Times New Roman"/>
                <w:color w:val="000000" w:themeColor="text1"/>
                <w:sz w:val="22"/>
                <w:szCs w:val="22"/>
              </w:rPr>
            </w:pPr>
            <w:proofErr w:type="gramStart"/>
            <w:r w:rsidRPr="000540F4">
              <w:rPr>
                <w:rFonts w:ascii="Times New Roman" w:hAnsi="Times New Roman"/>
                <w:color w:val="000000" w:themeColor="text1"/>
                <w:sz w:val="22"/>
                <w:szCs w:val="22"/>
              </w:rPr>
              <w:t>Plus</w:t>
            </w:r>
            <w:proofErr w:type="gramEnd"/>
            <w:r w:rsidRPr="000540F4">
              <w:rPr>
                <w:rFonts w:ascii="Times New Roman" w:hAnsi="Times New Roman"/>
                <w:color w:val="000000" w:themeColor="text1"/>
                <w:sz w:val="22"/>
                <w:szCs w:val="22"/>
              </w:rPr>
              <w:t xml:space="preserve"> the Employee’s Current Retained Rate (Step 2): </w:t>
            </w:r>
            <w:r w:rsidRPr="000540F4">
              <w:rPr>
                <w:rFonts w:ascii="Times New Roman" w:hAnsi="Times New Roman"/>
                <w:b/>
                <w:color w:val="0070C0"/>
                <w:sz w:val="22"/>
                <w:szCs w:val="22"/>
              </w:rPr>
              <w:t>$82,654</w:t>
            </w:r>
          </w:p>
          <w:p w14:paraId="2ADE33D1" w14:textId="77777777" w:rsidR="00DF1186" w:rsidRPr="000540F4" w:rsidRDefault="00DF1186">
            <w:pPr>
              <w:pStyle w:val="normal1"/>
              <w:numPr>
                <w:ilvl w:val="0"/>
                <w:numId w:val="21"/>
              </w:numPr>
              <w:spacing w:before="120"/>
              <w:rPr>
                <w:rFonts w:ascii="Times New Roman" w:hAnsi="Times New Roman"/>
                <w:color w:val="0070C0"/>
                <w:sz w:val="22"/>
                <w:szCs w:val="22"/>
              </w:rPr>
            </w:pPr>
            <w:r w:rsidRPr="000540F4">
              <w:rPr>
                <w:rFonts w:ascii="Times New Roman" w:hAnsi="Times New Roman"/>
                <w:color w:val="000000" w:themeColor="text1"/>
                <w:sz w:val="22"/>
                <w:szCs w:val="22"/>
              </w:rPr>
              <w:t xml:space="preserve">Equals the New Retained Rate: </w:t>
            </w:r>
            <w:r w:rsidRPr="000540F4">
              <w:rPr>
                <w:rFonts w:ascii="Times New Roman" w:hAnsi="Times New Roman"/>
                <w:b/>
                <w:color w:val="0070C0"/>
                <w:sz w:val="22"/>
                <w:szCs w:val="22"/>
              </w:rPr>
              <w:t>$83,149</w:t>
            </w:r>
          </w:p>
          <w:p w14:paraId="29769672" w14:textId="6F6829BB" w:rsidR="00DF1186" w:rsidRPr="000540F4" w:rsidRDefault="00DF1186" w:rsidP="000540F4">
            <w:pPr>
              <w:pStyle w:val="normal1"/>
              <w:spacing w:before="120"/>
              <w:rPr>
                <w:rFonts w:ascii="Times New Roman" w:hAnsi="Times New Roman"/>
                <w:b/>
                <w:bCs/>
                <w:color w:val="000000" w:themeColor="text1"/>
                <w:sz w:val="22"/>
                <w:szCs w:val="22"/>
              </w:rPr>
            </w:pPr>
            <w:r w:rsidRPr="000540F4">
              <w:rPr>
                <w:rFonts w:ascii="Times New Roman" w:hAnsi="Times New Roman"/>
                <w:color w:val="000000" w:themeColor="text1"/>
                <w:sz w:val="22"/>
                <w:szCs w:val="22"/>
              </w:rPr>
              <w:lastRenderedPageBreak/>
              <w:t>If the employee’s current salary is less than step 10 of the grade</w:t>
            </w:r>
            <w:r w:rsidR="000540F4">
              <w:rPr>
                <w:rFonts w:ascii="Times New Roman" w:hAnsi="Times New Roman"/>
                <w:color w:val="000000" w:themeColor="text1"/>
                <w:sz w:val="22"/>
                <w:szCs w:val="22"/>
              </w:rPr>
              <w:t>,</w:t>
            </w:r>
            <w:r w:rsidRPr="000540F4">
              <w:rPr>
                <w:rFonts w:ascii="Times New Roman" w:hAnsi="Times New Roman"/>
                <w:color w:val="000000" w:themeColor="text1"/>
                <w:sz w:val="22"/>
                <w:szCs w:val="22"/>
              </w:rPr>
              <w:t xml:space="preserve"> then slot the pay into the current steps and pay retention ends.</w:t>
            </w:r>
          </w:p>
        </w:tc>
      </w:tr>
      <w:tr w:rsidR="004A5A5D" w:rsidRPr="000540F4" w14:paraId="49C099D3" w14:textId="77777777" w:rsidTr="00472A4A">
        <w:tc>
          <w:tcPr>
            <w:tcW w:w="1094" w:type="dxa"/>
          </w:tcPr>
          <w:p w14:paraId="66454217" w14:textId="77777777" w:rsidR="004A5A5D" w:rsidRPr="000540F4" w:rsidRDefault="00DF1186" w:rsidP="000540F4">
            <w:pPr>
              <w:spacing w:before="120"/>
              <w:rPr>
                <w:rFonts w:ascii="Times New Roman" w:hAnsi="Times New Roman"/>
                <w:b/>
                <w:sz w:val="22"/>
                <w:szCs w:val="22"/>
              </w:rPr>
            </w:pPr>
            <w:r w:rsidRPr="000540F4">
              <w:rPr>
                <w:rFonts w:ascii="Times New Roman" w:hAnsi="Times New Roman"/>
                <w:b/>
                <w:sz w:val="22"/>
                <w:szCs w:val="22"/>
              </w:rPr>
              <w:lastRenderedPageBreak/>
              <w:t>Step 6</w:t>
            </w:r>
          </w:p>
        </w:tc>
        <w:tc>
          <w:tcPr>
            <w:tcW w:w="9616" w:type="dxa"/>
          </w:tcPr>
          <w:p w14:paraId="0A056CC9" w14:textId="77777777" w:rsidR="004A5A5D" w:rsidRPr="000540F4" w:rsidRDefault="004A5A5D" w:rsidP="000540F4">
            <w:pPr>
              <w:spacing w:before="120"/>
              <w:rPr>
                <w:rFonts w:ascii="Times New Roman" w:hAnsi="Times New Roman"/>
                <w:color w:val="000000" w:themeColor="text1"/>
                <w:sz w:val="22"/>
                <w:szCs w:val="22"/>
              </w:rPr>
            </w:pPr>
            <w:r w:rsidRPr="000540F4">
              <w:rPr>
                <w:rFonts w:ascii="Times New Roman" w:hAnsi="Times New Roman"/>
                <w:b/>
                <w:color w:val="000000" w:themeColor="text1"/>
                <w:sz w:val="22"/>
                <w:szCs w:val="22"/>
              </w:rPr>
              <w:t xml:space="preserve">Set the Pay. </w:t>
            </w:r>
            <w:r w:rsidRPr="000540F4">
              <w:rPr>
                <w:rFonts w:ascii="Times New Roman" w:hAnsi="Times New Roman"/>
                <w:color w:val="000000" w:themeColor="text1"/>
                <w:sz w:val="22"/>
                <w:szCs w:val="22"/>
              </w:rPr>
              <w:t>Pay is set at:</w:t>
            </w:r>
          </w:p>
          <w:p w14:paraId="0D2B1B3D" w14:textId="77777777" w:rsidR="004A5A5D" w:rsidRPr="000540F4" w:rsidRDefault="004A5A5D" w:rsidP="000540F4">
            <w:pPr>
              <w:spacing w:before="120"/>
              <w:ind w:left="720"/>
              <w:rPr>
                <w:rFonts w:ascii="Times New Roman" w:hAnsi="Times New Roman"/>
                <w:b/>
                <w:color w:val="000000" w:themeColor="text1"/>
                <w:sz w:val="22"/>
                <w:szCs w:val="22"/>
              </w:rPr>
            </w:pPr>
            <w:r w:rsidRPr="000540F4">
              <w:rPr>
                <w:rFonts w:ascii="Times New Roman" w:hAnsi="Times New Roman"/>
                <w:color w:val="000000" w:themeColor="text1"/>
                <w:sz w:val="22"/>
                <w:szCs w:val="22"/>
              </w:rPr>
              <w:t xml:space="preserve">Pay Table: </w:t>
            </w:r>
            <w:r w:rsidR="00685ECA" w:rsidRPr="000540F4">
              <w:rPr>
                <w:rFonts w:ascii="Times New Roman" w:hAnsi="Times New Roman"/>
                <w:b/>
                <w:bCs/>
                <w:iCs/>
                <w:color w:val="0070C0"/>
                <w:sz w:val="22"/>
                <w:szCs w:val="22"/>
              </w:rPr>
              <w:t>ATL</w:t>
            </w:r>
            <w:r w:rsidRPr="000540F4">
              <w:rPr>
                <w:rFonts w:ascii="Times New Roman" w:hAnsi="Times New Roman"/>
                <w:b/>
                <w:bCs/>
                <w:iCs/>
                <w:color w:val="000000" w:themeColor="text1"/>
                <w:sz w:val="22"/>
                <w:szCs w:val="22"/>
              </w:rPr>
              <w:t xml:space="preserve"> </w:t>
            </w:r>
            <w:r w:rsidRPr="000540F4">
              <w:rPr>
                <w:rFonts w:ascii="Times New Roman" w:hAnsi="Times New Roman"/>
                <w:color w:val="000000" w:themeColor="text1"/>
                <w:sz w:val="22"/>
                <w:szCs w:val="22"/>
              </w:rPr>
              <w:t xml:space="preserve">Series: </w:t>
            </w:r>
            <w:r w:rsidRPr="000540F4">
              <w:rPr>
                <w:rFonts w:ascii="Times New Roman" w:hAnsi="Times New Roman"/>
                <w:b/>
                <w:bCs/>
                <w:iCs/>
                <w:color w:val="0070C0"/>
                <w:sz w:val="22"/>
                <w:szCs w:val="22"/>
              </w:rPr>
              <w:t>0301</w:t>
            </w:r>
            <w:r w:rsidRPr="000540F4">
              <w:rPr>
                <w:rFonts w:ascii="Times New Roman" w:hAnsi="Times New Roman"/>
                <w:color w:val="0070C0"/>
                <w:sz w:val="22"/>
                <w:szCs w:val="22"/>
              </w:rPr>
              <w:t xml:space="preserve"> </w:t>
            </w:r>
            <w:r w:rsidRPr="000540F4">
              <w:rPr>
                <w:rFonts w:ascii="Times New Roman" w:hAnsi="Times New Roman"/>
                <w:color w:val="000000" w:themeColor="text1"/>
                <w:sz w:val="22"/>
                <w:szCs w:val="22"/>
              </w:rPr>
              <w:t xml:space="preserve">Grade: </w:t>
            </w:r>
            <w:r w:rsidR="00341A94" w:rsidRPr="000540F4">
              <w:rPr>
                <w:rFonts w:ascii="Times New Roman" w:hAnsi="Times New Roman"/>
                <w:b/>
                <w:bCs/>
                <w:iCs/>
                <w:color w:val="0070C0"/>
                <w:sz w:val="22"/>
                <w:szCs w:val="22"/>
              </w:rPr>
              <w:t>11</w:t>
            </w:r>
            <w:r w:rsidRPr="000540F4">
              <w:rPr>
                <w:rFonts w:ascii="Times New Roman" w:hAnsi="Times New Roman"/>
                <w:b/>
                <w:bCs/>
                <w:iCs/>
                <w:color w:val="000000" w:themeColor="text1"/>
                <w:sz w:val="22"/>
                <w:szCs w:val="22"/>
              </w:rPr>
              <w:t xml:space="preserve"> </w:t>
            </w:r>
            <w:r w:rsidRPr="000540F4">
              <w:rPr>
                <w:rFonts w:ascii="Times New Roman" w:hAnsi="Times New Roman"/>
                <w:color w:val="000000" w:themeColor="text1"/>
                <w:sz w:val="22"/>
                <w:szCs w:val="22"/>
              </w:rPr>
              <w:t xml:space="preserve">Step: </w:t>
            </w:r>
            <w:r w:rsidRPr="000540F4">
              <w:rPr>
                <w:rFonts w:ascii="Times New Roman" w:hAnsi="Times New Roman"/>
                <w:b/>
                <w:bCs/>
                <w:iCs/>
                <w:color w:val="0070C0"/>
                <w:sz w:val="22"/>
                <w:szCs w:val="22"/>
              </w:rPr>
              <w:t>00</w:t>
            </w:r>
            <w:r w:rsidRPr="000540F4">
              <w:rPr>
                <w:rFonts w:ascii="Times New Roman" w:hAnsi="Times New Roman"/>
                <w:b/>
                <w:color w:val="000000" w:themeColor="text1"/>
                <w:sz w:val="22"/>
                <w:szCs w:val="22"/>
              </w:rPr>
              <w:t xml:space="preserve"> </w:t>
            </w:r>
            <w:r w:rsidRPr="000540F4">
              <w:rPr>
                <w:rFonts w:ascii="Times New Roman" w:hAnsi="Times New Roman"/>
                <w:color w:val="000000" w:themeColor="text1"/>
                <w:sz w:val="22"/>
                <w:szCs w:val="22"/>
              </w:rPr>
              <w:t xml:space="preserve">Salary: </w:t>
            </w:r>
            <w:r w:rsidR="00685ECA" w:rsidRPr="000540F4">
              <w:rPr>
                <w:rFonts w:ascii="Times New Roman" w:hAnsi="Times New Roman"/>
                <w:b/>
                <w:color w:val="0070C0"/>
                <w:sz w:val="22"/>
                <w:szCs w:val="22"/>
              </w:rPr>
              <w:t>$83,149</w:t>
            </w:r>
          </w:p>
        </w:tc>
      </w:tr>
    </w:tbl>
    <w:p w14:paraId="52B1FE8D" w14:textId="72FBB497" w:rsidR="007E66AC" w:rsidRPr="00860107" w:rsidRDefault="005061AA" w:rsidP="00591093">
      <w:pPr>
        <w:pStyle w:val="Heading3"/>
        <w:numPr>
          <w:ilvl w:val="0"/>
          <w:numId w:val="145"/>
        </w:numPr>
        <w:spacing w:before="480"/>
      </w:pPr>
      <w:bookmarkStart w:id="37" w:name="_Toc131406984"/>
      <w:r w:rsidRPr="00860107">
        <w:t xml:space="preserve">GS </w:t>
      </w:r>
      <w:r w:rsidR="007E66AC" w:rsidRPr="00860107">
        <w:t>Employee</w:t>
      </w:r>
      <w:r w:rsidRPr="00860107">
        <w:t xml:space="preserve"> – Pay Fits Within the Steps</w:t>
      </w:r>
      <w:bookmarkEnd w:id="37"/>
    </w:p>
    <w:p w14:paraId="117F4244" w14:textId="77777777" w:rsidR="005061AA" w:rsidRPr="004D7718" w:rsidRDefault="005061AA" w:rsidP="005061AA">
      <w:pPr>
        <w:spacing w:before="240" w:after="240"/>
        <w:rPr>
          <w:rFonts w:ascii="Times New Roman" w:hAnsi="Times New Roman"/>
          <w:color w:val="000000" w:themeColor="text1"/>
          <w:sz w:val="22"/>
          <w:szCs w:val="22"/>
        </w:rPr>
      </w:pPr>
      <w:r w:rsidRPr="004D7718">
        <w:rPr>
          <w:rFonts w:ascii="Times New Roman" w:hAnsi="Times New Roman"/>
          <w:color w:val="000000" w:themeColor="text1"/>
          <w:sz w:val="22"/>
          <w:szCs w:val="22"/>
        </w:rPr>
        <w:t>Elaine is a GS-201-09 step 00 in Denver with a retained rate of $69,233. Determine her 2017 annual pay adjustment.</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5061AA" w:rsidRPr="004D7718" w14:paraId="46371F12" w14:textId="77777777" w:rsidTr="00E316B4">
        <w:trPr>
          <w:tblHeader/>
        </w:trPr>
        <w:tc>
          <w:tcPr>
            <w:tcW w:w="720" w:type="dxa"/>
            <w:shd w:val="clear" w:color="auto" w:fill="FFFF00"/>
          </w:tcPr>
          <w:p w14:paraId="5A1DD26A"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DEN</w:t>
            </w:r>
          </w:p>
        </w:tc>
        <w:tc>
          <w:tcPr>
            <w:tcW w:w="540" w:type="dxa"/>
            <w:shd w:val="clear" w:color="auto" w:fill="D9D9D9" w:themeFill="background1" w:themeFillShade="D9"/>
            <w:hideMark/>
          </w:tcPr>
          <w:p w14:paraId="451E10B0"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2D730429"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07352AA"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3371F52"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04B96549"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576F427D"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2568C40"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D4F6119"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594CBA7F"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6F9B7FBD"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3B805B30" w14:textId="77777777" w:rsidR="005061AA" w:rsidRPr="00FA016D" w:rsidRDefault="005061AA" w:rsidP="00E316B4">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10</w:t>
            </w:r>
          </w:p>
        </w:tc>
      </w:tr>
      <w:tr w:rsidR="005061AA" w:rsidRPr="004D7718" w14:paraId="22D2A504" w14:textId="77777777" w:rsidTr="00E316B4">
        <w:tc>
          <w:tcPr>
            <w:tcW w:w="720" w:type="dxa"/>
            <w:shd w:val="clear" w:color="auto" w:fill="FFFF00"/>
          </w:tcPr>
          <w:p w14:paraId="4BAFDF30" w14:textId="77777777" w:rsidR="005061AA" w:rsidRPr="00FA016D" w:rsidRDefault="005061AA" w:rsidP="00E316B4">
            <w:pPr>
              <w:jc w:val="center"/>
              <w:rPr>
                <w:rFonts w:asciiTheme="minorHAnsi" w:hAnsiTheme="minorHAnsi" w:cstheme="minorHAnsi"/>
                <w:b/>
                <w:color w:val="000000" w:themeColor="text1"/>
                <w:sz w:val="22"/>
                <w:szCs w:val="22"/>
              </w:rPr>
            </w:pPr>
            <w:r w:rsidRPr="00FA016D">
              <w:rPr>
                <w:rFonts w:asciiTheme="minorHAnsi" w:hAnsiTheme="minorHAnsi" w:cstheme="minorHAnsi"/>
                <w:b/>
                <w:color w:val="000000" w:themeColor="text1"/>
                <w:sz w:val="22"/>
                <w:szCs w:val="22"/>
              </w:rPr>
              <w:t>2016</w:t>
            </w:r>
          </w:p>
        </w:tc>
        <w:tc>
          <w:tcPr>
            <w:tcW w:w="540" w:type="dxa"/>
            <w:vAlign w:val="center"/>
            <w:hideMark/>
          </w:tcPr>
          <w:p w14:paraId="351212A0"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09</w:t>
            </w:r>
          </w:p>
        </w:tc>
        <w:tc>
          <w:tcPr>
            <w:tcW w:w="900" w:type="dxa"/>
            <w:vAlign w:val="center"/>
            <w:hideMark/>
          </w:tcPr>
          <w:p w14:paraId="116143F8"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52,642</w:t>
            </w:r>
          </w:p>
        </w:tc>
        <w:tc>
          <w:tcPr>
            <w:tcW w:w="900" w:type="dxa"/>
            <w:vAlign w:val="center"/>
            <w:hideMark/>
          </w:tcPr>
          <w:p w14:paraId="5B792B47"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54,397</w:t>
            </w:r>
          </w:p>
        </w:tc>
        <w:tc>
          <w:tcPr>
            <w:tcW w:w="900" w:type="dxa"/>
            <w:shd w:val="clear" w:color="auto" w:fill="auto"/>
            <w:vAlign w:val="center"/>
            <w:hideMark/>
          </w:tcPr>
          <w:p w14:paraId="527E26BF"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56,151</w:t>
            </w:r>
          </w:p>
        </w:tc>
        <w:tc>
          <w:tcPr>
            <w:tcW w:w="900" w:type="dxa"/>
            <w:shd w:val="clear" w:color="auto" w:fill="auto"/>
            <w:vAlign w:val="center"/>
            <w:hideMark/>
          </w:tcPr>
          <w:p w14:paraId="4CA15310"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57,905</w:t>
            </w:r>
          </w:p>
        </w:tc>
        <w:tc>
          <w:tcPr>
            <w:tcW w:w="900" w:type="dxa"/>
            <w:shd w:val="clear" w:color="auto" w:fill="auto"/>
            <w:vAlign w:val="center"/>
            <w:hideMark/>
          </w:tcPr>
          <w:p w14:paraId="63FC794F"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59,659</w:t>
            </w:r>
          </w:p>
        </w:tc>
        <w:tc>
          <w:tcPr>
            <w:tcW w:w="900" w:type="dxa"/>
            <w:shd w:val="clear" w:color="auto" w:fill="auto"/>
            <w:vAlign w:val="center"/>
            <w:hideMark/>
          </w:tcPr>
          <w:p w14:paraId="67C6A623"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61,413</w:t>
            </w:r>
          </w:p>
        </w:tc>
        <w:tc>
          <w:tcPr>
            <w:tcW w:w="900" w:type="dxa"/>
            <w:vAlign w:val="center"/>
            <w:hideMark/>
          </w:tcPr>
          <w:p w14:paraId="4AE06FC5"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63,168</w:t>
            </w:r>
          </w:p>
        </w:tc>
        <w:tc>
          <w:tcPr>
            <w:tcW w:w="900" w:type="dxa"/>
            <w:shd w:val="clear" w:color="auto" w:fill="auto"/>
            <w:vAlign w:val="center"/>
            <w:hideMark/>
          </w:tcPr>
          <w:p w14:paraId="1F2CB75A"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64,922</w:t>
            </w:r>
          </w:p>
        </w:tc>
        <w:tc>
          <w:tcPr>
            <w:tcW w:w="1080" w:type="dxa"/>
            <w:vAlign w:val="center"/>
            <w:hideMark/>
          </w:tcPr>
          <w:p w14:paraId="1182C8EC"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66,676</w:t>
            </w:r>
          </w:p>
        </w:tc>
        <w:tc>
          <w:tcPr>
            <w:tcW w:w="1080" w:type="dxa"/>
            <w:shd w:val="clear" w:color="auto" w:fill="FFFF00"/>
            <w:vAlign w:val="center"/>
            <w:hideMark/>
          </w:tcPr>
          <w:p w14:paraId="6162B550" w14:textId="77777777" w:rsidR="005061AA" w:rsidRPr="00FA016D" w:rsidRDefault="005061AA" w:rsidP="00E316B4">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68,430</w:t>
            </w:r>
          </w:p>
        </w:tc>
      </w:tr>
    </w:tbl>
    <w:p w14:paraId="061153F6" w14:textId="77777777" w:rsidR="005061AA" w:rsidRPr="004D7718" w:rsidRDefault="005061AA">
      <w:pPr>
        <w:pStyle w:val="ListParagraph"/>
        <w:numPr>
          <w:ilvl w:val="0"/>
          <w:numId w:val="59"/>
        </w:numPr>
        <w:spacing w:before="480" w:after="240"/>
        <w:contextualSpacing w:val="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1</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50% of the Annual Adjustment. </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5061AA" w:rsidRPr="004D7718" w14:paraId="12BF6554" w14:textId="77777777" w:rsidTr="00E316B4">
        <w:trPr>
          <w:tblHeader/>
        </w:trPr>
        <w:tc>
          <w:tcPr>
            <w:tcW w:w="720" w:type="dxa"/>
            <w:shd w:val="clear" w:color="auto" w:fill="FFFF00"/>
          </w:tcPr>
          <w:p w14:paraId="61CEBF1C"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DEN</w:t>
            </w:r>
          </w:p>
        </w:tc>
        <w:tc>
          <w:tcPr>
            <w:tcW w:w="540" w:type="dxa"/>
            <w:shd w:val="clear" w:color="auto" w:fill="D9D9D9" w:themeFill="background1" w:themeFillShade="D9"/>
            <w:hideMark/>
          </w:tcPr>
          <w:p w14:paraId="53867E98"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69B37CDC"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25C9F67D"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5001E8D5"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744E21E5"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74774B52"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1F916FD1"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97B757A"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005686EA"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12827E53"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3334FC4A"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10</w:t>
            </w:r>
          </w:p>
        </w:tc>
      </w:tr>
      <w:tr w:rsidR="005061AA" w:rsidRPr="004D7718" w14:paraId="120399A1" w14:textId="77777777" w:rsidTr="00E316B4">
        <w:tc>
          <w:tcPr>
            <w:tcW w:w="720" w:type="dxa"/>
            <w:shd w:val="clear" w:color="auto" w:fill="FFFF00"/>
          </w:tcPr>
          <w:p w14:paraId="539F0747" w14:textId="77777777" w:rsidR="005061AA" w:rsidRPr="00FA016D" w:rsidRDefault="005061AA" w:rsidP="005061AA">
            <w:pPr>
              <w:jc w:val="center"/>
              <w:rPr>
                <w:rFonts w:asciiTheme="minorHAnsi" w:hAnsiTheme="minorHAnsi" w:cstheme="minorHAnsi"/>
                <w:b/>
                <w:color w:val="000000" w:themeColor="text1"/>
                <w:sz w:val="22"/>
                <w:szCs w:val="22"/>
              </w:rPr>
            </w:pPr>
            <w:r w:rsidRPr="00FA016D">
              <w:rPr>
                <w:rFonts w:asciiTheme="minorHAnsi" w:hAnsiTheme="minorHAnsi" w:cstheme="minorHAnsi"/>
                <w:b/>
                <w:color w:val="000000" w:themeColor="text1"/>
                <w:sz w:val="22"/>
                <w:szCs w:val="22"/>
              </w:rPr>
              <w:t>2016</w:t>
            </w:r>
          </w:p>
        </w:tc>
        <w:tc>
          <w:tcPr>
            <w:tcW w:w="540" w:type="dxa"/>
            <w:vAlign w:val="center"/>
            <w:hideMark/>
          </w:tcPr>
          <w:p w14:paraId="16E71EBD"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09</w:t>
            </w:r>
          </w:p>
        </w:tc>
        <w:tc>
          <w:tcPr>
            <w:tcW w:w="900" w:type="dxa"/>
            <w:vAlign w:val="center"/>
            <w:hideMark/>
          </w:tcPr>
          <w:p w14:paraId="3B92FA5F"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52,642</w:t>
            </w:r>
          </w:p>
        </w:tc>
        <w:tc>
          <w:tcPr>
            <w:tcW w:w="900" w:type="dxa"/>
            <w:vAlign w:val="center"/>
            <w:hideMark/>
          </w:tcPr>
          <w:p w14:paraId="109BF3D1"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54,397</w:t>
            </w:r>
          </w:p>
        </w:tc>
        <w:tc>
          <w:tcPr>
            <w:tcW w:w="900" w:type="dxa"/>
            <w:shd w:val="clear" w:color="auto" w:fill="auto"/>
            <w:vAlign w:val="center"/>
            <w:hideMark/>
          </w:tcPr>
          <w:p w14:paraId="49E56294"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56,151</w:t>
            </w:r>
          </w:p>
        </w:tc>
        <w:tc>
          <w:tcPr>
            <w:tcW w:w="900" w:type="dxa"/>
            <w:shd w:val="clear" w:color="auto" w:fill="auto"/>
            <w:vAlign w:val="center"/>
            <w:hideMark/>
          </w:tcPr>
          <w:p w14:paraId="0003B6D0"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57,905</w:t>
            </w:r>
          </w:p>
        </w:tc>
        <w:tc>
          <w:tcPr>
            <w:tcW w:w="900" w:type="dxa"/>
            <w:shd w:val="clear" w:color="auto" w:fill="auto"/>
            <w:vAlign w:val="center"/>
            <w:hideMark/>
          </w:tcPr>
          <w:p w14:paraId="29890462"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59,659</w:t>
            </w:r>
          </w:p>
        </w:tc>
        <w:tc>
          <w:tcPr>
            <w:tcW w:w="900" w:type="dxa"/>
            <w:shd w:val="clear" w:color="auto" w:fill="auto"/>
            <w:vAlign w:val="center"/>
            <w:hideMark/>
          </w:tcPr>
          <w:p w14:paraId="0879EDA3"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61,413</w:t>
            </w:r>
          </w:p>
        </w:tc>
        <w:tc>
          <w:tcPr>
            <w:tcW w:w="900" w:type="dxa"/>
            <w:vAlign w:val="center"/>
            <w:hideMark/>
          </w:tcPr>
          <w:p w14:paraId="489E32D6"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63,168</w:t>
            </w:r>
          </w:p>
        </w:tc>
        <w:tc>
          <w:tcPr>
            <w:tcW w:w="900" w:type="dxa"/>
            <w:shd w:val="clear" w:color="auto" w:fill="auto"/>
            <w:vAlign w:val="center"/>
            <w:hideMark/>
          </w:tcPr>
          <w:p w14:paraId="781108CE"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64,922</w:t>
            </w:r>
          </w:p>
        </w:tc>
        <w:tc>
          <w:tcPr>
            <w:tcW w:w="1080" w:type="dxa"/>
            <w:vAlign w:val="center"/>
            <w:hideMark/>
          </w:tcPr>
          <w:p w14:paraId="408BACE3"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66,676</w:t>
            </w:r>
          </w:p>
        </w:tc>
        <w:tc>
          <w:tcPr>
            <w:tcW w:w="1080" w:type="dxa"/>
            <w:shd w:val="clear" w:color="auto" w:fill="FFFF00"/>
            <w:vAlign w:val="center"/>
            <w:hideMark/>
          </w:tcPr>
          <w:p w14:paraId="49746997" w14:textId="77777777" w:rsidR="005061AA" w:rsidRPr="00FA016D" w:rsidRDefault="005061AA" w:rsidP="005061AA">
            <w:pPr>
              <w:jc w:val="center"/>
              <w:rPr>
                <w:rFonts w:asciiTheme="minorHAnsi" w:hAnsiTheme="minorHAnsi" w:cstheme="minorHAnsi"/>
                <w:color w:val="000000" w:themeColor="text1"/>
                <w:sz w:val="22"/>
                <w:szCs w:val="22"/>
              </w:rPr>
            </w:pPr>
            <w:r w:rsidRPr="00FA016D">
              <w:rPr>
                <w:rFonts w:asciiTheme="minorHAnsi" w:hAnsiTheme="minorHAnsi" w:cstheme="minorHAnsi"/>
                <w:color w:val="000000" w:themeColor="text1"/>
                <w:sz w:val="22"/>
                <w:szCs w:val="22"/>
              </w:rPr>
              <w:t>68,430</w:t>
            </w:r>
          </w:p>
        </w:tc>
      </w:tr>
      <w:tr w:rsidR="005061AA" w:rsidRPr="004D7718" w14:paraId="7CA09562" w14:textId="77777777" w:rsidTr="00E316B4">
        <w:tc>
          <w:tcPr>
            <w:tcW w:w="720" w:type="dxa"/>
            <w:shd w:val="clear" w:color="auto" w:fill="FFFF00"/>
          </w:tcPr>
          <w:p w14:paraId="2F296BD0"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2017</w:t>
            </w:r>
          </w:p>
        </w:tc>
        <w:tc>
          <w:tcPr>
            <w:tcW w:w="540" w:type="dxa"/>
            <w:vAlign w:val="center"/>
          </w:tcPr>
          <w:p w14:paraId="6319D87C"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09</w:t>
            </w:r>
          </w:p>
        </w:tc>
        <w:tc>
          <w:tcPr>
            <w:tcW w:w="900" w:type="dxa"/>
            <w:vAlign w:val="center"/>
          </w:tcPr>
          <w:p w14:paraId="719309A6"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53,912</w:t>
            </w:r>
          </w:p>
        </w:tc>
        <w:tc>
          <w:tcPr>
            <w:tcW w:w="900" w:type="dxa"/>
            <w:vAlign w:val="center"/>
          </w:tcPr>
          <w:p w14:paraId="30E62821"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55,710</w:t>
            </w:r>
          </w:p>
        </w:tc>
        <w:tc>
          <w:tcPr>
            <w:tcW w:w="900" w:type="dxa"/>
            <w:shd w:val="clear" w:color="auto" w:fill="auto"/>
            <w:vAlign w:val="center"/>
          </w:tcPr>
          <w:p w14:paraId="089E5987"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57,507</w:t>
            </w:r>
          </w:p>
        </w:tc>
        <w:tc>
          <w:tcPr>
            <w:tcW w:w="900" w:type="dxa"/>
            <w:shd w:val="clear" w:color="auto" w:fill="auto"/>
            <w:vAlign w:val="center"/>
          </w:tcPr>
          <w:p w14:paraId="3DDD33DC"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59,305</w:t>
            </w:r>
          </w:p>
        </w:tc>
        <w:tc>
          <w:tcPr>
            <w:tcW w:w="900" w:type="dxa"/>
            <w:vAlign w:val="center"/>
          </w:tcPr>
          <w:p w14:paraId="6A1B5204"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61,102</w:t>
            </w:r>
          </w:p>
        </w:tc>
        <w:tc>
          <w:tcPr>
            <w:tcW w:w="900" w:type="dxa"/>
            <w:shd w:val="clear" w:color="auto" w:fill="auto"/>
            <w:vAlign w:val="center"/>
          </w:tcPr>
          <w:p w14:paraId="35264E27"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62,900</w:t>
            </w:r>
          </w:p>
        </w:tc>
        <w:tc>
          <w:tcPr>
            <w:tcW w:w="900" w:type="dxa"/>
            <w:vAlign w:val="center"/>
          </w:tcPr>
          <w:p w14:paraId="1990FAD3"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64,697</w:t>
            </w:r>
          </w:p>
        </w:tc>
        <w:tc>
          <w:tcPr>
            <w:tcW w:w="900" w:type="dxa"/>
            <w:shd w:val="clear" w:color="auto" w:fill="auto"/>
            <w:vAlign w:val="center"/>
          </w:tcPr>
          <w:p w14:paraId="69F31D28"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66,495</w:t>
            </w:r>
          </w:p>
        </w:tc>
        <w:tc>
          <w:tcPr>
            <w:tcW w:w="1080" w:type="dxa"/>
            <w:vAlign w:val="center"/>
          </w:tcPr>
          <w:p w14:paraId="2EB283B0"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68,292</w:t>
            </w:r>
          </w:p>
        </w:tc>
        <w:tc>
          <w:tcPr>
            <w:tcW w:w="1080" w:type="dxa"/>
            <w:shd w:val="clear" w:color="auto" w:fill="FFFF00"/>
            <w:vAlign w:val="center"/>
          </w:tcPr>
          <w:p w14:paraId="1172CFF5"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70,089</w:t>
            </w:r>
          </w:p>
        </w:tc>
      </w:tr>
    </w:tbl>
    <w:p w14:paraId="378FD753" w14:textId="77777777" w:rsidR="005061AA" w:rsidRPr="004D7718" w:rsidRDefault="005061AA">
      <w:pPr>
        <w:pStyle w:val="ListParagraph"/>
        <w:numPr>
          <w:ilvl w:val="1"/>
          <w:numId w:val="59"/>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Take the difference between the 2016 GS-09 step 10 and the 2017 GS-09 step </w:t>
      </w:r>
      <w:proofErr w:type="gramStart"/>
      <w:r w:rsidRPr="004D7718">
        <w:rPr>
          <w:rFonts w:ascii="Times New Roman" w:hAnsi="Times New Roman"/>
          <w:color w:val="000000" w:themeColor="text1"/>
          <w:sz w:val="22"/>
          <w:szCs w:val="22"/>
        </w:rPr>
        <w:t>10</w:t>
      </w:r>
      <w:proofErr w:type="gramEnd"/>
    </w:p>
    <w:p w14:paraId="24445569" w14:textId="77777777" w:rsidR="005061AA" w:rsidRPr="004D7718" w:rsidRDefault="005061AA"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$70,089 - $68,430 = $1,659</w:t>
      </w:r>
    </w:p>
    <w:p w14:paraId="6C8D50D8" w14:textId="77777777" w:rsidR="005061AA" w:rsidRPr="004D7718" w:rsidRDefault="005061AA">
      <w:pPr>
        <w:numPr>
          <w:ilvl w:val="1"/>
          <w:numId w:val="59"/>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Divide the result by 2 to determine 50% of the annual pay increase.</w:t>
      </w:r>
    </w:p>
    <w:p w14:paraId="0463550D" w14:textId="77777777" w:rsidR="005061AA" w:rsidRPr="004D7718" w:rsidRDefault="005061AA"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$1,659 / 2 = $830</w:t>
      </w:r>
    </w:p>
    <w:p w14:paraId="71C27A75" w14:textId="77777777" w:rsidR="005061AA" w:rsidRPr="004D7718" w:rsidRDefault="005061AA">
      <w:pPr>
        <w:numPr>
          <w:ilvl w:val="1"/>
          <w:numId w:val="59"/>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Add 50% of the annual pay adjustment to the employee’s current retained rate.</w:t>
      </w:r>
    </w:p>
    <w:p w14:paraId="4CE0D72F" w14:textId="77777777" w:rsidR="005061AA" w:rsidRPr="004D7718" w:rsidRDefault="005061AA"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$69,233 + $830 = $70,063</w:t>
      </w:r>
    </w:p>
    <w:p w14:paraId="68AC0980" w14:textId="77777777" w:rsidR="005061AA" w:rsidRPr="004D7718" w:rsidRDefault="005061AA">
      <w:pPr>
        <w:numPr>
          <w:ilvl w:val="0"/>
          <w:numId w:val="59"/>
        </w:numPr>
        <w:spacing w:before="120" w:after="12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2</w:t>
      </w:r>
      <w:r w:rsidR="00066CEB"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Slot the Pay. </w:t>
      </w:r>
    </w:p>
    <w:p w14:paraId="2AF57521" w14:textId="77777777" w:rsidR="005061AA" w:rsidRPr="004D7718" w:rsidRDefault="005061AA">
      <w:pPr>
        <w:numPr>
          <w:ilvl w:val="1"/>
          <w:numId w:val="59"/>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$70,063 falls within the steps of grade 09 on the locality table.</w:t>
      </w:r>
    </w:p>
    <w:p w14:paraId="259B2F9B" w14:textId="77777777" w:rsidR="005061AA" w:rsidRPr="004D7718" w:rsidRDefault="005061AA">
      <w:pPr>
        <w:numPr>
          <w:ilvl w:val="1"/>
          <w:numId w:val="59"/>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$70,063 falls between step 9 and step 10.</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5061AA" w:rsidRPr="004D7718" w14:paraId="08F911D3" w14:textId="77777777" w:rsidTr="00E316B4">
        <w:trPr>
          <w:tblHeader/>
        </w:trPr>
        <w:tc>
          <w:tcPr>
            <w:tcW w:w="720" w:type="dxa"/>
            <w:shd w:val="clear" w:color="auto" w:fill="D9D9D9" w:themeFill="background1" w:themeFillShade="D9"/>
          </w:tcPr>
          <w:p w14:paraId="4D7E2520"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2017</w:t>
            </w:r>
          </w:p>
        </w:tc>
        <w:tc>
          <w:tcPr>
            <w:tcW w:w="540" w:type="dxa"/>
            <w:shd w:val="clear" w:color="auto" w:fill="D9D9D9" w:themeFill="background1" w:themeFillShade="D9"/>
            <w:hideMark/>
          </w:tcPr>
          <w:p w14:paraId="7B6311F7"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22B52CAA"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1B7F3A05"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7AE1977F"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3B7DE07E"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671A1744"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6EFB6F35"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EE6267C"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1E5F41FC"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47731958"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25A012AC"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STEP 10</w:t>
            </w:r>
          </w:p>
        </w:tc>
      </w:tr>
      <w:tr w:rsidR="005061AA" w:rsidRPr="004D7718" w14:paraId="4F6BD39C" w14:textId="77777777" w:rsidTr="00E316B4">
        <w:tc>
          <w:tcPr>
            <w:tcW w:w="720" w:type="dxa"/>
            <w:shd w:val="clear" w:color="auto" w:fill="auto"/>
          </w:tcPr>
          <w:p w14:paraId="562D8E1D" w14:textId="77777777" w:rsidR="005061AA" w:rsidRPr="00FA016D" w:rsidRDefault="005061AA" w:rsidP="005061AA">
            <w:pPr>
              <w:jc w:val="center"/>
              <w:rPr>
                <w:rFonts w:asciiTheme="minorHAnsi" w:hAnsiTheme="minorHAnsi" w:cstheme="minorHAnsi"/>
                <w:b/>
                <w:bCs/>
                <w:color w:val="000000" w:themeColor="text1"/>
                <w:sz w:val="22"/>
                <w:szCs w:val="22"/>
              </w:rPr>
            </w:pPr>
            <w:r w:rsidRPr="00FA016D">
              <w:rPr>
                <w:rFonts w:asciiTheme="minorHAnsi" w:hAnsiTheme="minorHAnsi" w:cstheme="minorHAnsi"/>
                <w:b/>
                <w:bCs/>
                <w:color w:val="000000" w:themeColor="text1"/>
                <w:sz w:val="22"/>
                <w:szCs w:val="22"/>
              </w:rPr>
              <w:t>DEN</w:t>
            </w:r>
          </w:p>
        </w:tc>
        <w:tc>
          <w:tcPr>
            <w:tcW w:w="540" w:type="dxa"/>
            <w:vAlign w:val="center"/>
          </w:tcPr>
          <w:p w14:paraId="2CB1CCCC"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09</w:t>
            </w:r>
          </w:p>
        </w:tc>
        <w:tc>
          <w:tcPr>
            <w:tcW w:w="900" w:type="dxa"/>
            <w:vAlign w:val="center"/>
          </w:tcPr>
          <w:p w14:paraId="3C0A74EB"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53,912</w:t>
            </w:r>
          </w:p>
        </w:tc>
        <w:tc>
          <w:tcPr>
            <w:tcW w:w="900" w:type="dxa"/>
            <w:vAlign w:val="center"/>
          </w:tcPr>
          <w:p w14:paraId="783427CB"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55,710</w:t>
            </w:r>
          </w:p>
        </w:tc>
        <w:tc>
          <w:tcPr>
            <w:tcW w:w="900" w:type="dxa"/>
            <w:shd w:val="clear" w:color="auto" w:fill="auto"/>
            <w:vAlign w:val="center"/>
          </w:tcPr>
          <w:p w14:paraId="03E7A171"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57,507</w:t>
            </w:r>
          </w:p>
        </w:tc>
        <w:tc>
          <w:tcPr>
            <w:tcW w:w="900" w:type="dxa"/>
            <w:shd w:val="clear" w:color="auto" w:fill="auto"/>
            <w:vAlign w:val="center"/>
          </w:tcPr>
          <w:p w14:paraId="682927EB"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59,305</w:t>
            </w:r>
          </w:p>
        </w:tc>
        <w:tc>
          <w:tcPr>
            <w:tcW w:w="900" w:type="dxa"/>
            <w:vAlign w:val="center"/>
          </w:tcPr>
          <w:p w14:paraId="0DED413C"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61,102</w:t>
            </w:r>
          </w:p>
        </w:tc>
        <w:tc>
          <w:tcPr>
            <w:tcW w:w="900" w:type="dxa"/>
            <w:shd w:val="clear" w:color="auto" w:fill="auto"/>
            <w:vAlign w:val="center"/>
          </w:tcPr>
          <w:p w14:paraId="61EC4C9F"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62,900</w:t>
            </w:r>
          </w:p>
        </w:tc>
        <w:tc>
          <w:tcPr>
            <w:tcW w:w="900" w:type="dxa"/>
            <w:vAlign w:val="center"/>
          </w:tcPr>
          <w:p w14:paraId="414467F2"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64,697</w:t>
            </w:r>
          </w:p>
        </w:tc>
        <w:tc>
          <w:tcPr>
            <w:tcW w:w="900" w:type="dxa"/>
            <w:shd w:val="clear" w:color="auto" w:fill="auto"/>
            <w:vAlign w:val="center"/>
          </w:tcPr>
          <w:p w14:paraId="7854963D"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66,495</w:t>
            </w:r>
          </w:p>
        </w:tc>
        <w:tc>
          <w:tcPr>
            <w:tcW w:w="1080" w:type="dxa"/>
            <w:shd w:val="clear" w:color="auto" w:fill="A6A6A6" w:themeFill="background1" w:themeFillShade="A6"/>
            <w:vAlign w:val="center"/>
          </w:tcPr>
          <w:p w14:paraId="60148E81"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68,292</w:t>
            </w:r>
          </w:p>
        </w:tc>
        <w:tc>
          <w:tcPr>
            <w:tcW w:w="1080" w:type="dxa"/>
            <w:shd w:val="clear" w:color="auto" w:fill="FFFF00"/>
            <w:vAlign w:val="center"/>
          </w:tcPr>
          <w:p w14:paraId="0FABDDE2" w14:textId="77777777" w:rsidR="005061AA" w:rsidRPr="00FA016D" w:rsidRDefault="005061AA" w:rsidP="005061AA">
            <w:pPr>
              <w:jc w:val="center"/>
              <w:rPr>
                <w:rFonts w:asciiTheme="minorHAnsi" w:hAnsiTheme="minorHAnsi" w:cstheme="minorHAnsi"/>
                <w:bCs/>
                <w:color w:val="000000" w:themeColor="text1"/>
                <w:sz w:val="22"/>
                <w:szCs w:val="22"/>
              </w:rPr>
            </w:pPr>
            <w:r w:rsidRPr="00FA016D">
              <w:rPr>
                <w:rFonts w:asciiTheme="minorHAnsi" w:hAnsiTheme="minorHAnsi" w:cstheme="minorHAnsi"/>
                <w:bCs/>
                <w:color w:val="000000" w:themeColor="text1"/>
                <w:sz w:val="22"/>
                <w:szCs w:val="22"/>
              </w:rPr>
              <w:t>70,089</w:t>
            </w:r>
          </w:p>
        </w:tc>
      </w:tr>
    </w:tbl>
    <w:p w14:paraId="0B4EFDA3" w14:textId="6448F4E5" w:rsidR="005061AA" w:rsidRPr="00FA016D" w:rsidRDefault="00066CEB">
      <w:pPr>
        <w:numPr>
          <w:ilvl w:val="0"/>
          <w:numId w:val="59"/>
        </w:numPr>
        <w:spacing w:before="240" w:after="24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3: </w:t>
      </w:r>
      <w:r w:rsidR="005061AA" w:rsidRPr="004D7718">
        <w:rPr>
          <w:rFonts w:ascii="Times New Roman" w:hAnsi="Times New Roman"/>
          <w:b/>
          <w:bCs/>
          <w:color w:val="000000" w:themeColor="text1"/>
          <w:sz w:val="22"/>
          <w:szCs w:val="22"/>
        </w:rPr>
        <w:t>Set the Pay.</w:t>
      </w:r>
      <w:r w:rsidR="00FA016D">
        <w:rPr>
          <w:rFonts w:ascii="Times New Roman" w:hAnsi="Times New Roman"/>
          <w:b/>
          <w:bCs/>
          <w:color w:val="000000" w:themeColor="text1"/>
          <w:sz w:val="22"/>
          <w:szCs w:val="22"/>
        </w:rPr>
        <w:t xml:space="preserve"> </w:t>
      </w:r>
      <w:r w:rsidR="005061AA" w:rsidRPr="00FA016D">
        <w:rPr>
          <w:rFonts w:ascii="Times New Roman" w:hAnsi="Times New Roman"/>
          <w:color w:val="000000" w:themeColor="text1"/>
          <w:sz w:val="22"/>
          <w:szCs w:val="22"/>
        </w:rPr>
        <w:t>Pay is set at GS-09 step 10, $70,089, Denver locality</w:t>
      </w:r>
      <w:r w:rsidR="00FA016D">
        <w:rPr>
          <w:rFonts w:ascii="Times New Roman" w:hAnsi="Times New Roman"/>
          <w:color w:val="000000" w:themeColor="text1"/>
          <w:sz w:val="22"/>
          <w:szCs w:val="22"/>
        </w:rPr>
        <w:t xml:space="preserve"> and p</w:t>
      </w:r>
      <w:r w:rsidR="005061AA" w:rsidRPr="00FA016D">
        <w:rPr>
          <w:rFonts w:ascii="Times New Roman" w:hAnsi="Times New Roman"/>
          <w:color w:val="000000" w:themeColor="text1"/>
          <w:sz w:val="22"/>
          <w:szCs w:val="22"/>
        </w:rPr>
        <w:t>ay retention terminates.</w:t>
      </w:r>
    </w:p>
    <w:p w14:paraId="70651035" w14:textId="77777777" w:rsidR="00341A94" w:rsidRPr="00FA016D" w:rsidRDefault="00341A94" w:rsidP="00FA016D">
      <w:pPr>
        <w:pStyle w:val="Heading4"/>
      </w:pPr>
      <w:r w:rsidRPr="00FA016D">
        <w:lastRenderedPageBreak/>
        <w:t xml:space="preserve">Ex. </w:t>
      </w:r>
      <w:r w:rsidR="00DB0FF5" w:rsidRPr="00FA016D">
        <w:t>20</w:t>
      </w:r>
      <w:r w:rsidR="00D66899" w:rsidRPr="00FA016D">
        <w:t xml:space="preserve">: </w:t>
      </w:r>
      <w:r w:rsidRPr="00FA016D">
        <w:t>Worksheet</w:t>
      </w:r>
    </w:p>
    <w:tbl>
      <w:tblPr>
        <w:tblStyle w:val="TableGrid"/>
        <w:tblW w:w="10800" w:type="dxa"/>
        <w:tblInd w:w="-725" w:type="dxa"/>
        <w:tblLook w:val="04A0" w:firstRow="1" w:lastRow="0" w:firstColumn="1" w:lastColumn="0" w:noHBand="0" w:noVBand="1"/>
        <w:tblCaption w:val="Worksheet"/>
        <w:tblDescription w:val="Worksheet"/>
      </w:tblPr>
      <w:tblGrid>
        <w:gridCol w:w="1094"/>
        <w:gridCol w:w="9706"/>
      </w:tblGrid>
      <w:tr w:rsidR="00341A94" w:rsidRPr="004D7718" w14:paraId="31A560D3" w14:textId="77777777" w:rsidTr="00FA016D">
        <w:trPr>
          <w:tblHeader/>
        </w:trPr>
        <w:tc>
          <w:tcPr>
            <w:tcW w:w="1094" w:type="dxa"/>
            <w:shd w:val="clear" w:color="auto" w:fill="D9D9D9" w:themeFill="background1" w:themeFillShade="D9"/>
          </w:tcPr>
          <w:p w14:paraId="702BB1B8" w14:textId="711DEF86" w:rsidR="00341A94" w:rsidRPr="004D7718" w:rsidRDefault="00FA016D"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706" w:type="dxa"/>
            <w:shd w:val="clear" w:color="auto" w:fill="D9D9D9" w:themeFill="background1" w:themeFillShade="D9"/>
          </w:tcPr>
          <w:p w14:paraId="574DD268" w14:textId="77777777" w:rsidR="00341A94" w:rsidRPr="00FA016D" w:rsidRDefault="00341A94" w:rsidP="00E316B4">
            <w:pPr>
              <w:spacing w:before="120" w:after="120"/>
              <w:jc w:val="center"/>
              <w:rPr>
                <w:rFonts w:ascii="Times New Roman" w:hAnsi="Times New Roman"/>
                <w:b/>
                <w:szCs w:val="24"/>
              </w:rPr>
            </w:pPr>
            <w:r w:rsidRPr="00FA016D">
              <w:rPr>
                <w:rFonts w:ascii="Times New Roman" w:hAnsi="Times New Roman"/>
                <w:b/>
                <w:szCs w:val="24"/>
              </w:rPr>
              <w:t>Pay Retention Worksheet</w:t>
            </w:r>
          </w:p>
          <w:p w14:paraId="5F8DD5A4" w14:textId="77777777" w:rsidR="00341A94" w:rsidRPr="00FA016D" w:rsidRDefault="00341A94" w:rsidP="00E316B4">
            <w:pPr>
              <w:spacing w:before="120" w:after="120"/>
              <w:jc w:val="center"/>
              <w:rPr>
                <w:rFonts w:ascii="Times New Roman" w:hAnsi="Times New Roman"/>
                <w:b/>
                <w:sz w:val="28"/>
                <w:szCs w:val="28"/>
              </w:rPr>
            </w:pPr>
            <w:r w:rsidRPr="00FA016D">
              <w:rPr>
                <w:rFonts w:ascii="Times New Roman" w:hAnsi="Times New Roman"/>
                <w:b/>
                <w:sz w:val="28"/>
                <w:szCs w:val="28"/>
              </w:rPr>
              <w:t>Annual Pay Adjustment</w:t>
            </w:r>
            <w:r w:rsidR="00066CEB" w:rsidRPr="00FA016D">
              <w:rPr>
                <w:rFonts w:ascii="Times New Roman" w:hAnsi="Times New Roman"/>
                <w:b/>
                <w:sz w:val="28"/>
                <w:szCs w:val="28"/>
              </w:rPr>
              <w:t xml:space="preserve">: </w:t>
            </w:r>
            <w:r w:rsidR="00E316B4" w:rsidRPr="00FA016D">
              <w:rPr>
                <w:rFonts w:ascii="Times New Roman" w:hAnsi="Times New Roman"/>
                <w:b/>
                <w:sz w:val="28"/>
                <w:szCs w:val="28"/>
              </w:rPr>
              <w:t>GS</w:t>
            </w:r>
          </w:p>
          <w:p w14:paraId="5F49EA10" w14:textId="77777777" w:rsidR="00341A94" w:rsidRPr="004D7718" w:rsidRDefault="00341A94" w:rsidP="00E316B4">
            <w:pPr>
              <w:spacing w:before="120" w:after="120"/>
              <w:rPr>
                <w:rFonts w:ascii="Times New Roman" w:hAnsi="Times New Roman"/>
                <w:i/>
                <w:sz w:val="22"/>
                <w:szCs w:val="22"/>
              </w:rPr>
            </w:pPr>
            <w:r w:rsidRPr="004D7718">
              <w:rPr>
                <w:rFonts w:ascii="Times New Roman" w:hAnsi="Times New Roman"/>
                <w:i/>
                <w:sz w:val="22"/>
                <w:szCs w:val="22"/>
              </w:rPr>
              <w:t>Use this worksheet to determine the annual pay adjustment (NOA 894) for a</w:t>
            </w:r>
            <w:r w:rsidR="00E316B4" w:rsidRPr="004D7718">
              <w:rPr>
                <w:rFonts w:ascii="Times New Roman" w:hAnsi="Times New Roman"/>
                <w:i/>
                <w:sz w:val="22"/>
                <w:szCs w:val="22"/>
              </w:rPr>
              <w:t xml:space="preserve"> GS</w:t>
            </w:r>
            <w:r w:rsidRPr="004D7718">
              <w:rPr>
                <w:rFonts w:ascii="Times New Roman" w:hAnsi="Times New Roman"/>
                <w:i/>
                <w:sz w:val="22"/>
                <w:szCs w:val="22"/>
              </w:rPr>
              <w:t xml:space="preserve"> employee on pay retention.</w:t>
            </w:r>
          </w:p>
        </w:tc>
      </w:tr>
      <w:tr w:rsidR="00341A94" w:rsidRPr="004D7718" w14:paraId="5C3F19B0" w14:textId="77777777" w:rsidTr="00472A4A">
        <w:tc>
          <w:tcPr>
            <w:tcW w:w="1094" w:type="dxa"/>
          </w:tcPr>
          <w:p w14:paraId="30803F8B"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Step 1</w:t>
            </w:r>
          </w:p>
        </w:tc>
        <w:tc>
          <w:tcPr>
            <w:tcW w:w="9706" w:type="dxa"/>
          </w:tcPr>
          <w:p w14:paraId="43127683" w14:textId="77777777" w:rsidR="00341A94" w:rsidRPr="00FA016D" w:rsidRDefault="00341A94" w:rsidP="00E316B4">
            <w:pPr>
              <w:spacing w:before="120" w:after="120"/>
              <w:rPr>
                <w:rFonts w:ascii="Times New Roman" w:hAnsi="Times New Roman"/>
                <w:b/>
                <w:color w:val="0070C0"/>
                <w:sz w:val="22"/>
                <w:szCs w:val="22"/>
                <w:u w:val="single"/>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N/A: </w:t>
            </w:r>
            <w:r w:rsidRPr="00FA016D">
              <w:rPr>
                <w:rFonts w:ascii="Times New Roman" w:hAnsi="Times New Roman"/>
                <w:b/>
                <w:color w:val="0070C0"/>
                <w:sz w:val="22"/>
                <w:szCs w:val="22"/>
              </w:rPr>
              <w:t>X</w:t>
            </w:r>
          </w:p>
          <w:p w14:paraId="36595037" w14:textId="77777777" w:rsidR="00341A94" w:rsidRPr="004D7718" w:rsidRDefault="00341A94" w:rsidP="00E316B4">
            <w:pPr>
              <w:spacing w:before="120"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From: Pay Table: Series: Grade: Step: Salary:</w:t>
            </w:r>
            <w:r w:rsidRPr="004D7718">
              <w:rPr>
                <w:rFonts w:ascii="Times New Roman" w:hAnsi="Times New Roman"/>
                <w:b/>
                <w:color w:val="000000" w:themeColor="text1"/>
                <w:sz w:val="22"/>
                <w:szCs w:val="22"/>
              </w:rPr>
              <w:t xml:space="preserve"> </w:t>
            </w:r>
          </w:p>
          <w:p w14:paraId="1B67128B" w14:textId="77777777" w:rsidR="00341A94" w:rsidRPr="004D7718" w:rsidRDefault="00341A94" w:rsidP="003A3BB1">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Series: Grade: Step: Salary: </w:t>
            </w:r>
          </w:p>
        </w:tc>
      </w:tr>
      <w:tr w:rsidR="00341A94" w:rsidRPr="004D7718" w14:paraId="0E63D111" w14:textId="77777777" w:rsidTr="00472A4A">
        <w:tc>
          <w:tcPr>
            <w:tcW w:w="1094" w:type="dxa"/>
          </w:tcPr>
          <w:p w14:paraId="7BC961CE"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706" w:type="dxa"/>
          </w:tcPr>
          <w:p w14:paraId="77BA191D"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(if applicable).</w:t>
            </w:r>
          </w:p>
          <w:p w14:paraId="39626259" w14:textId="77777777" w:rsidR="00341A94" w:rsidRPr="004D7718" w:rsidRDefault="00341A94" w:rsidP="003D5914">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FA016D">
              <w:rPr>
                <w:rFonts w:ascii="Times New Roman" w:hAnsi="Times New Roman"/>
                <w:b/>
                <w:color w:val="0070C0"/>
                <w:sz w:val="22"/>
                <w:szCs w:val="22"/>
              </w:rPr>
              <w:t>DEN</w:t>
            </w:r>
            <w:r w:rsidRPr="004D7718">
              <w:rPr>
                <w:rFonts w:ascii="Times New Roman" w:hAnsi="Times New Roman"/>
                <w:color w:val="000000" w:themeColor="text1"/>
                <w:sz w:val="22"/>
                <w:szCs w:val="22"/>
              </w:rPr>
              <w:t xml:space="preserve"> Series: </w:t>
            </w:r>
            <w:r w:rsidRPr="00FA016D">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FA016D">
              <w:rPr>
                <w:rFonts w:ascii="Times New Roman" w:hAnsi="Times New Roman"/>
                <w:b/>
                <w:color w:val="0070C0"/>
                <w:sz w:val="22"/>
                <w:szCs w:val="22"/>
              </w:rPr>
              <w:t>09</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Step: </w:t>
            </w:r>
            <w:r w:rsidRPr="00FA016D">
              <w:rPr>
                <w:rFonts w:ascii="Times New Roman" w:hAnsi="Times New Roman"/>
                <w:b/>
                <w:color w:val="0070C0"/>
                <w:sz w:val="22"/>
                <w:szCs w:val="22"/>
              </w:rPr>
              <w:t>00</w:t>
            </w:r>
            <w:r w:rsidRPr="004D7718">
              <w:rPr>
                <w:rFonts w:ascii="Times New Roman" w:hAnsi="Times New Roman"/>
                <w:color w:val="000000" w:themeColor="text1"/>
                <w:sz w:val="22"/>
                <w:szCs w:val="22"/>
              </w:rPr>
              <w:t xml:space="preserve"> Salary: </w:t>
            </w:r>
            <w:r w:rsidRPr="00FA016D">
              <w:rPr>
                <w:rFonts w:ascii="Times New Roman" w:hAnsi="Times New Roman"/>
                <w:b/>
                <w:color w:val="0070C0"/>
                <w:sz w:val="22"/>
                <w:szCs w:val="22"/>
              </w:rPr>
              <w:t>$69,233</w:t>
            </w:r>
          </w:p>
        </w:tc>
      </w:tr>
      <w:tr w:rsidR="00341A94" w:rsidRPr="004D7718" w14:paraId="7C29749F" w14:textId="77777777" w:rsidTr="00472A4A">
        <w:tc>
          <w:tcPr>
            <w:tcW w:w="1094" w:type="dxa"/>
          </w:tcPr>
          <w:p w14:paraId="26583FC3"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Step 3</w:t>
            </w:r>
          </w:p>
        </w:tc>
        <w:tc>
          <w:tcPr>
            <w:tcW w:w="9706" w:type="dxa"/>
          </w:tcPr>
          <w:p w14:paraId="2292D35D" w14:textId="77777777" w:rsidR="00341A94" w:rsidRPr="004D7718" w:rsidRDefault="00341A94" w:rsidP="00E316B4">
            <w:pPr>
              <w:pStyle w:val="normal1"/>
              <w:spacing w:before="120" w:after="120"/>
              <w:rPr>
                <w:rFonts w:ascii="Times New Roman" w:hAnsi="Times New Roman"/>
                <w:b/>
                <w:bCs/>
                <w:sz w:val="22"/>
                <w:szCs w:val="22"/>
              </w:rPr>
            </w:pPr>
            <w:r w:rsidRPr="004D7718">
              <w:rPr>
                <w:rFonts w:ascii="Times New Roman" w:hAnsi="Times New Roman"/>
                <w:b/>
                <w:bCs/>
                <w:sz w:val="22"/>
                <w:szCs w:val="22"/>
              </w:rPr>
              <w:t xml:space="preserve">Determine the Dollar Amount of the Annual Adjustment. </w:t>
            </w:r>
            <w:r w:rsidRPr="004D7718">
              <w:rPr>
                <w:rFonts w:ascii="Times New Roman" w:hAnsi="Times New Roman"/>
                <w:sz w:val="22"/>
                <w:szCs w:val="22"/>
              </w:rPr>
              <w:t>Take the maximum rate from the current year and subtract the maximum rate from last year:</w:t>
            </w:r>
          </w:p>
          <w:p w14:paraId="75C3611C" w14:textId="77777777" w:rsidR="00341A94" w:rsidRPr="004D7718" w:rsidRDefault="00341A94">
            <w:pPr>
              <w:pStyle w:val="ListParagraph"/>
              <w:numPr>
                <w:ilvl w:val="0"/>
                <w:numId w:val="60"/>
              </w:numPr>
              <w:autoSpaceDE w:val="0"/>
              <w:autoSpaceDN w:val="0"/>
              <w:adjustRightInd w:val="0"/>
              <w:spacing w:before="120" w:after="120"/>
              <w:contextualSpacing w:val="0"/>
              <w:rPr>
                <w:rFonts w:ascii="Times New Roman" w:hAnsi="Times New Roman"/>
                <w:sz w:val="22"/>
                <w:szCs w:val="22"/>
              </w:rPr>
            </w:pPr>
            <w:r w:rsidRPr="004D7718">
              <w:rPr>
                <w:rFonts w:ascii="Times New Roman" w:hAnsi="Times New Roman"/>
                <w:sz w:val="22"/>
                <w:szCs w:val="22"/>
              </w:rPr>
              <w:t xml:space="preserve">Current Year’s Step 10 Rate: </w:t>
            </w:r>
            <w:r w:rsidRPr="00FA016D">
              <w:rPr>
                <w:rFonts w:ascii="Times New Roman" w:hAnsi="Times New Roman"/>
                <w:b/>
                <w:color w:val="0070C0"/>
                <w:sz w:val="22"/>
                <w:szCs w:val="22"/>
              </w:rPr>
              <w:t>$70,089</w:t>
            </w:r>
            <w:r w:rsidRPr="00FA016D">
              <w:rPr>
                <w:rFonts w:ascii="Times New Roman" w:hAnsi="Times New Roman"/>
                <w:color w:val="0070C0"/>
                <w:sz w:val="22"/>
                <w:szCs w:val="22"/>
              </w:rPr>
              <w:t xml:space="preserve"> </w:t>
            </w:r>
          </w:p>
          <w:p w14:paraId="63717691" w14:textId="77777777" w:rsidR="00341A94" w:rsidRPr="004D7718" w:rsidRDefault="00341A94">
            <w:pPr>
              <w:pStyle w:val="ListParagraph"/>
              <w:numPr>
                <w:ilvl w:val="0"/>
                <w:numId w:val="60"/>
              </w:numPr>
              <w:autoSpaceDE w:val="0"/>
              <w:autoSpaceDN w:val="0"/>
              <w:adjustRightInd w:val="0"/>
              <w:spacing w:before="120" w:after="120"/>
              <w:contextualSpacing w:val="0"/>
              <w:rPr>
                <w:rFonts w:ascii="Times New Roman" w:hAnsi="Times New Roman"/>
                <w:sz w:val="22"/>
                <w:szCs w:val="22"/>
              </w:rPr>
            </w:pPr>
            <w:r w:rsidRPr="004D7718">
              <w:rPr>
                <w:rFonts w:ascii="Times New Roman" w:hAnsi="Times New Roman"/>
                <w:sz w:val="22"/>
                <w:szCs w:val="22"/>
              </w:rPr>
              <w:t xml:space="preserve">Minus Last Year’s Step 10 Rate: </w:t>
            </w:r>
            <w:r w:rsidRPr="00FA016D">
              <w:rPr>
                <w:rFonts w:ascii="Times New Roman" w:hAnsi="Times New Roman"/>
                <w:b/>
                <w:color w:val="0070C0"/>
                <w:sz w:val="22"/>
                <w:szCs w:val="22"/>
              </w:rPr>
              <w:t>$68,430</w:t>
            </w:r>
            <w:r w:rsidRPr="00FA016D">
              <w:rPr>
                <w:rFonts w:ascii="Times New Roman" w:hAnsi="Times New Roman"/>
                <w:color w:val="0070C0"/>
                <w:sz w:val="22"/>
                <w:szCs w:val="22"/>
              </w:rPr>
              <w:t xml:space="preserve"> </w:t>
            </w:r>
          </w:p>
          <w:p w14:paraId="12DE7B36" w14:textId="77777777" w:rsidR="00341A94" w:rsidRPr="004D7718" w:rsidRDefault="00341A94">
            <w:pPr>
              <w:pStyle w:val="ListParagraph"/>
              <w:numPr>
                <w:ilvl w:val="0"/>
                <w:numId w:val="60"/>
              </w:numPr>
              <w:autoSpaceDE w:val="0"/>
              <w:autoSpaceDN w:val="0"/>
              <w:adjustRightInd w:val="0"/>
              <w:spacing w:before="120" w:after="120"/>
              <w:contextualSpacing w:val="0"/>
              <w:rPr>
                <w:rFonts w:ascii="Times New Roman" w:hAnsi="Times New Roman"/>
                <w:sz w:val="22"/>
                <w:szCs w:val="22"/>
              </w:rPr>
            </w:pPr>
            <w:r w:rsidRPr="004D7718">
              <w:rPr>
                <w:rFonts w:ascii="Times New Roman" w:hAnsi="Times New Roman"/>
                <w:sz w:val="22"/>
                <w:szCs w:val="22"/>
              </w:rPr>
              <w:t xml:space="preserve">Equals the full Annual Adjustment: </w:t>
            </w:r>
            <w:r w:rsidRPr="00FA016D">
              <w:rPr>
                <w:rFonts w:ascii="Times New Roman" w:hAnsi="Times New Roman"/>
                <w:b/>
                <w:color w:val="0070C0"/>
                <w:sz w:val="22"/>
                <w:szCs w:val="22"/>
              </w:rPr>
              <w:t>$1,659</w:t>
            </w:r>
            <w:r w:rsidRPr="00FA016D">
              <w:rPr>
                <w:rFonts w:ascii="Times New Roman" w:hAnsi="Times New Roman"/>
                <w:color w:val="0070C0"/>
                <w:sz w:val="22"/>
                <w:szCs w:val="22"/>
              </w:rPr>
              <w:t xml:space="preserve"> </w:t>
            </w:r>
          </w:p>
        </w:tc>
      </w:tr>
      <w:tr w:rsidR="00341A94" w:rsidRPr="004D7718" w14:paraId="47B9A43F" w14:textId="77777777" w:rsidTr="00472A4A">
        <w:tc>
          <w:tcPr>
            <w:tcW w:w="1094" w:type="dxa"/>
          </w:tcPr>
          <w:p w14:paraId="5D6BE5D4"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Step 4</w:t>
            </w:r>
          </w:p>
        </w:tc>
        <w:tc>
          <w:tcPr>
            <w:tcW w:w="9706" w:type="dxa"/>
          </w:tcPr>
          <w:p w14:paraId="0F5CEFC7" w14:textId="77777777" w:rsidR="00341A94" w:rsidRPr="004D7718" w:rsidRDefault="00341A94" w:rsidP="00E316B4">
            <w:pPr>
              <w:pStyle w:val="normal1"/>
              <w:spacing w:before="120" w:after="120"/>
              <w:rPr>
                <w:rFonts w:ascii="Times New Roman" w:hAnsi="Times New Roman"/>
                <w:b/>
                <w:sz w:val="22"/>
                <w:szCs w:val="22"/>
              </w:rPr>
            </w:pPr>
            <w:r w:rsidRPr="004D7718">
              <w:rPr>
                <w:rFonts w:ascii="Times New Roman" w:hAnsi="Times New Roman"/>
                <w:b/>
                <w:bCs/>
                <w:sz w:val="22"/>
                <w:szCs w:val="22"/>
              </w:rPr>
              <w:t xml:space="preserve">Determine </w:t>
            </w:r>
            <w:r w:rsidRPr="004D7718">
              <w:rPr>
                <w:rFonts w:ascii="Times New Roman" w:hAnsi="Times New Roman"/>
                <w:b/>
                <w:sz w:val="22"/>
                <w:szCs w:val="22"/>
              </w:rPr>
              <w:t xml:space="preserve">50% of the Annual Adjustment. </w:t>
            </w:r>
            <w:r w:rsidRPr="004D7718">
              <w:rPr>
                <w:rFonts w:ascii="Times New Roman" w:hAnsi="Times New Roman"/>
                <w:sz w:val="22"/>
                <w:szCs w:val="22"/>
              </w:rPr>
              <w:t>Divide the result from Step 3(c) by 2 to determine 50% of the annual pay increase:</w:t>
            </w:r>
          </w:p>
          <w:p w14:paraId="7B675F22" w14:textId="77777777" w:rsidR="00341A94" w:rsidRPr="004D7718" w:rsidRDefault="00341A94" w:rsidP="003D5914">
            <w:pPr>
              <w:pStyle w:val="normal1"/>
              <w:spacing w:before="120" w:after="120"/>
              <w:jc w:val="center"/>
              <w:rPr>
                <w:rFonts w:ascii="Times New Roman" w:hAnsi="Times New Roman"/>
                <w:sz w:val="22"/>
                <w:szCs w:val="22"/>
              </w:rPr>
            </w:pPr>
            <w:r w:rsidRPr="004D7718">
              <w:rPr>
                <w:rFonts w:ascii="Times New Roman" w:hAnsi="Times New Roman"/>
                <w:sz w:val="22"/>
                <w:szCs w:val="22"/>
              </w:rPr>
              <w:t xml:space="preserve">Annual Adjustment (from Step 3(c): </w:t>
            </w:r>
            <w:r w:rsidRPr="00FA016D">
              <w:rPr>
                <w:rFonts w:ascii="Times New Roman" w:hAnsi="Times New Roman"/>
                <w:b/>
                <w:color w:val="0070C0"/>
                <w:sz w:val="22"/>
                <w:szCs w:val="22"/>
              </w:rPr>
              <w:t>$1,659</w:t>
            </w:r>
            <w:r w:rsidRPr="00FA016D">
              <w:rPr>
                <w:rFonts w:ascii="Times New Roman" w:hAnsi="Times New Roman"/>
                <w:color w:val="0070C0"/>
                <w:sz w:val="22"/>
                <w:szCs w:val="22"/>
              </w:rPr>
              <w:t xml:space="preserve"> ÷ 2 = </w:t>
            </w:r>
            <w:r w:rsidRPr="00FA016D">
              <w:rPr>
                <w:rFonts w:ascii="Times New Roman" w:hAnsi="Times New Roman"/>
                <w:b/>
                <w:color w:val="0070C0"/>
                <w:sz w:val="22"/>
                <w:szCs w:val="22"/>
              </w:rPr>
              <w:t>$830</w:t>
            </w:r>
            <w:r w:rsidRPr="00FA016D">
              <w:rPr>
                <w:rFonts w:ascii="Times New Roman" w:hAnsi="Times New Roman"/>
                <w:color w:val="0070C0"/>
                <w:sz w:val="22"/>
                <w:szCs w:val="22"/>
              </w:rPr>
              <w:t xml:space="preserve"> </w:t>
            </w:r>
            <w:r w:rsidRPr="004D7718">
              <w:rPr>
                <w:rFonts w:ascii="Times New Roman" w:hAnsi="Times New Roman"/>
                <w:sz w:val="22"/>
                <w:szCs w:val="22"/>
              </w:rPr>
              <w:t>(50% of Annual Adjustment)</w:t>
            </w:r>
          </w:p>
        </w:tc>
      </w:tr>
      <w:tr w:rsidR="00341A94" w:rsidRPr="004D7718" w14:paraId="09A62D7F" w14:textId="77777777" w:rsidTr="00472A4A">
        <w:tc>
          <w:tcPr>
            <w:tcW w:w="1094" w:type="dxa"/>
          </w:tcPr>
          <w:p w14:paraId="37DED955"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Step 5</w:t>
            </w:r>
          </w:p>
        </w:tc>
        <w:tc>
          <w:tcPr>
            <w:tcW w:w="9706" w:type="dxa"/>
          </w:tcPr>
          <w:p w14:paraId="7B44608D" w14:textId="77777777" w:rsidR="00341A94" w:rsidRPr="004D7718" w:rsidRDefault="00341A94" w:rsidP="00E316B4">
            <w:pPr>
              <w:spacing w:before="120" w:after="120"/>
              <w:rPr>
                <w:rFonts w:ascii="Times New Roman" w:hAnsi="Times New Roman"/>
                <w:sz w:val="22"/>
                <w:szCs w:val="22"/>
              </w:rPr>
            </w:pPr>
            <w:r w:rsidRPr="004D7718">
              <w:rPr>
                <w:rFonts w:ascii="Times New Roman" w:hAnsi="Times New Roman"/>
                <w:b/>
                <w:sz w:val="22"/>
                <w:szCs w:val="22"/>
              </w:rPr>
              <w:t xml:space="preserve">Add 50% of the Annual Adjustment to the Employee’s Current Retained Rate. </w:t>
            </w:r>
            <w:r w:rsidRPr="004D7718">
              <w:rPr>
                <w:rFonts w:ascii="Times New Roman" w:hAnsi="Times New Roman"/>
                <w:sz w:val="22"/>
                <w:szCs w:val="22"/>
              </w:rPr>
              <w:t>Take the result from Step 4 and add it to the employee’s current retained rate (Step 2):</w:t>
            </w:r>
          </w:p>
          <w:p w14:paraId="0938F6CA" w14:textId="77777777" w:rsidR="00341A94" w:rsidRPr="00FA016D" w:rsidRDefault="00341A94">
            <w:pPr>
              <w:pStyle w:val="normal1"/>
              <w:numPr>
                <w:ilvl w:val="0"/>
                <w:numId w:val="61"/>
              </w:numPr>
              <w:spacing w:before="120" w:after="120"/>
              <w:rPr>
                <w:rFonts w:ascii="Times New Roman" w:hAnsi="Times New Roman"/>
                <w:b/>
                <w:color w:val="0070C0"/>
                <w:sz w:val="22"/>
                <w:szCs w:val="22"/>
                <w:u w:val="single"/>
              </w:rPr>
            </w:pPr>
            <w:r w:rsidRPr="004D7718">
              <w:rPr>
                <w:rFonts w:ascii="Times New Roman" w:hAnsi="Times New Roman"/>
                <w:sz w:val="22"/>
                <w:szCs w:val="22"/>
              </w:rPr>
              <w:t xml:space="preserve">50% of Annual Adjustment (Step 4): </w:t>
            </w:r>
            <w:r w:rsidRPr="00FA016D">
              <w:rPr>
                <w:rFonts w:ascii="Times New Roman" w:hAnsi="Times New Roman"/>
                <w:b/>
                <w:color w:val="0070C0"/>
                <w:sz w:val="22"/>
                <w:szCs w:val="22"/>
              </w:rPr>
              <w:t>$830</w:t>
            </w:r>
          </w:p>
          <w:p w14:paraId="696056B5" w14:textId="77777777" w:rsidR="00341A94" w:rsidRPr="004D7718" w:rsidRDefault="00341A94">
            <w:pPr>
              <w:pStyle w:val="normal1"/>
              <w:numPr>
                <w:ilvl w:val="0"/>
                <w:numId w:val="61"/>
              </w:numPr>
              <w:spacing w:before="120" w:after="120"/>
              <w:rPr>
                <w:rFonts w:ascii="Times New Roman" w:hAnsi="Times New Roman"/>
                <w:sz w:val="22"/>
                <w:szCs w:val="22"/>
              </w:rPr>
            </w:pPr>
            <w:proofErr w:type="gramStart"/>
            <w:r w:rsidRPr="004D7718">
              <w:rPr>
                <w:rFonts w:ascii="Times New Roman" w:hAnsi="Times New Roman"/>
                <w:sz w:val="22"/>
                <w:szCs w:val="22"/>
              </w:rPr>
              <w:t>Plus</w:t>
            </w:r>
            <w:proofErr w:type="gramEnd"/>
            <w:r w:rsidRPr="004D7718">
              <w:rPr>
                <w:rFonts w:ascii="Times New Roman" w:hAnsi="Times New Roman"/>
                <w:sz w:val="22"/>
                <w:szCs w:val="22"/>
              </w:rPr>
              <w:t xml:space="preserve"> the Employee’s Current Retained Rate (Step 2): </w:t>
            </w:r>
            <w:r w:rsidRPr="00FA016D">
              <w:rPr>
                <w:rFonts w:ascii="Times New Roman" w:hAnsi="Times New Roman"/>
                <w:b/>
                <w:color w:val="0070C0"/>
                <w:sz w:val="22"/>
                <w:szCs w:val="22"/>
              </w:rPr>
              <w:t>$69,233</w:t>
            </w:r>
          </w:p>
          <w:p w14:paraId="2FEB47DB" w14:textId="77777777" w:rsidR="00341A94" w:rsidRPr="004D7718" w:rsidRDefault="00341A94">
            <w:pPr>
              <w:pStyle w:val="normal1"/>
              <w:numPr>
                <w:ilvl w:val="0"/>
                <w:numId w:val="61"/>
              </w:numPr>
              <w:spacing w:before="120" w:after="120"/>
              <w:rPr>
                <w:rFonts w:ascii="Times New Roman" w:hAnsi="Times New Roman"/>
                <w:sz w:val="22"/>
                <w:szCs w:val="22"/>
              </w:rPr>
            </w:pPr>
            <w:r w:rsidRPr="004D7718">
              <w:rPr>
                <w:rFonts w:ascii="Times New Roman" w:hAnsi="Times New Roman"/>
                <w:sz w:val="22"/>
                <w:szCs w:val="22"/>
              </w:rPr>
              <w:t xml:space="preserve">Equals the New Retained Rate: </w:t>
            </w:r>
            <w:r w:rsidRPr="00FA016D">
              <w:rPr>
                <w:rFonts w:ascii="Times New Roman" w:hAnsi="Times New Roman"/>
                <w:b/>
                <w:color w:val="0070C0"/>
                <w:sz w:val="22"/>
                <w:szCs w:val="22"/>
              </w:rPr>
              <w:t>$70,063</w:t>
            </w:r>
          </w:p>
          <w:p w14:paraId="703057D3" w14:textId="68706885" w:rsidR="00341A94" w:rsidRPr="004D7718" w:rsidRDefault="00341A94" w:rsidP="00E316B4">
            <w:pPr>
              <w:pStyle w:val="normal1"/>
              <w:spacing w:before="120" w:after="120"/>
              <w:rPr>
                <w:rFonts w:ascii="Times New Roman" w:hAnsi="Times New Roman"/>
                <w:b/>
                <w:bCs/>
                <w:sz w:val="22"/>
                <w:szCs w:val="22"/>
              </w:rPr>
            </w:pPr>
            <w:r w:rsidRPr="004D7718">
              <w:rPr>
                <w:rFonts w:ascii="Times New Roman" w:hAnsi="Times New Roman"/>
                <w:sz w:val="22"/>
                <w:szCs w:val="22"/>
              </w:rPr>
              <w:t>If the employee’s current salary is less than step 10 of the grade</w:t>
            </w:r>
            <w:r w:rsidR="00FA016D">
              <w:rPr>
                <w:rFonts w:ascii="Times New Roman" w:hAnsi="Times New Roman"/>
                <w:sz w:val="22"/>
                <w:szCs w:val="22"/>
              </w:rPr>
              <w:t>,</w:t>
            </w:r>
            <w:r w:rsidRPr="004D7718">
              <w:rPr>
                <w:rFonts w:ascii="Times New Roman" w:hAnsi="Times New Roman"/>
                <w:sz w:val="22"/>
                <w:szCs w:val="22"/>
              </w:rPr>
              <w:t xml:space="preserve"> then slot the pay into the current steps and pay retention ends.</w:t>
            </w:r>
          </w:p>
        </w:tc>
      </w:tr>
      <w:tr w:rsidR="00341A94" w:rsidRPr="004D7718" w14:paraId="541E7803" w14:textId="77777777" w:rsidTr="00472A4A">
        <w:tc>
          <w:tcPr>
            <w:tcW w:w="1094" w:type="dxa"/>
          </w:tcPr>
          <w:p w14:paraId="472C0DB8" w14:textId="77777777" w:rsidR="00341A94" w:rsidRPr="004D7718" w:rsidRDefault="00341A94" w:rsidP="00E316B4">
            <w:pPr>
              <w:spacing w:before="120" w:after="120"/>
              <w:rPr>
                <w:rFonts w:ascii="Times New Roman" w:hAnsi="Times New Roman"/>
                <w:b/>
                <w:sz w:val="22"/>
                <w:szCs w:val="22"/>
              </w:rPr>
            </w:pPr>
            <w:r w:rsidRPr="004D7718">
              <w:rPr>
                <w:rFonts w:ascii="Times New Roman" w:hAnsi="Times New Roman"/>
                <w:b/>
                <w:sz w:val="22"/>
                <w:szCs w:val="22"/>
              </w:rPr>
              <w:t>Step 6</w:t>
            </w:r>
          </w:p>
        </w:tc>
        <w:tc>
          <w:tcPr>
            <w:tcW w:w="9706" w:type="dxa"/>
          </w:tcPr>
          <w:p w14:paraId="0017289C" w14:textId="77777777" w:rsidR="00341A94" w:rsidRPr="004D7718" w:rsidRDefault="00341A94" w:rsidP="00E316B4">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137D9735" w14:textId="77777777" w:rsidR="00341A94" w:rsidRPr="004D7718" w:rsidRDefault="00341A94" w:rsidP="003D5914">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9B4402">
              <w:rPr>
                <w:rFonts w:ascii="Times New Roman" w:hAnsi="Times New Roman"/>
                <w:b/>
                <w:bCs/>
                <w:iCs/>
                <w:color w:val="0070C0"/>
                <w:sz w:val="22"/>
                <w:szCs w:val="22"/>
              </w:rPr>
              <w:t>DEN</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9B4402">
              <w:rPr>
                <w:rFonts w:ascii="Times New Roman" w:hAnsi="Times New Roman"/>
                <w:b/>
                <w:bCs/>
                <w:iCs/>
                <w:color w:val="0070C0"/>
                <w:sz w:val="22"/>
                <w:szCs w:val="22"/>
              </w:rPr>
              <w:t>0201</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Grade: </w:t>
            </w:r>
            <w:r w:rsidRPr="009B4402">
              <w:rPr>
                <w:rFonts w:ascii="Times New Roman" w:hAnsi="Times New Roman"/>
                <w:b/>
                <w:bCs/>
                <w:iCs/>
                <w:color w:val="0070C0"/>
                <w:sz w:val="22"/>
                <w:szCs w:val="22"/>
              </w:rPr>
              <w:t>09</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9B4402">
              <w:rPr>
                <w:rFonts w:ascii="Times New Roman" w:hAnsi="Times New Roman"/>
                <w:b/>
                <w:bCs/>
                <w:iCs/>
                <w:color w:val="0070C0"/>
                <w:sz w:val="22"/>
                <w:szCs w:val="22"/>
              </w:rPr>
              <w:t>10</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9B4402">
              <w:rPr>
                <w:rFonts w:ascii="Times New Roman" w:hAnsi="Times New Roman"/>
                <w:b/>
                <w:color w:val="0070C0"/>
                <w:sz w:val="22"/>
                <w:szCs w:val="22"/>
              </w:rPr>
              <w:t>$70,089</w:t>
            </w:r>
          </w:p>
        </w:tc>
      </w:tr>
    </w:tbl>
    <w:p w14:paraId="7D502B5E" w14:textId="011757C5" w:rsidR="007E66AC" w:rsidRPr="009B4402" w:rsidRDefault="007E66AC" w:rsidP="00591093">
      <w:pPr>
        <w:pStyle w:val="Heading3"/>
        <w:numPr>
          <w:ilvl w:val="0"/>
          <w:numId w:val="145"/>
        </w:numPr>
        <w:spacing w:before="480"/>
      </w:pPr>
      <w:bookmarkStart w:id="38" w:name="_Toc131406985"/>
      <w:r w:rsidRPr="009B4402">
        <w:t>FWS Employee</w:t>
      </w:r>
      <w:r w:rsidR="005E490C" w:rsidRPr="009B4402">
        <w:t xml:space="preserve"> – Pay Doesn’t Fit Within the Steps</w:t>
      </w:r>
      <w:bookmarkEnd w:id="38"/>
    </w:p>
    <w:p w14:paraId="079CB7FA" w14:textId="77777777" w:rsidR="00E316B4" w:rsidRPr="004D7718" w:rsidRDefault="00E550C6" w:rsidP="00CE7337">
      <w:pPr>
        <w:pStyle w:val="normal1"/>
        <w:spacing w:before="240" w:after="240"/>
        <w:rPr>
          <w:rFonts w:ascii="Times New Roman" w:hAnsi="Times New Roman"/>
          <w:sz w:val="22"/>
          <w:szCs w:val="22"/>
        </w:rPr>
      </w:pPr>
      <w:r w:rsidRPr="004D7718">
        <w:rPr>
          <w:rFonts w:ascii="Times New Roman" w:hAnsi="Times New Roman"/>
          <w:sz w:val="22"/>
          <w:szCs w:val="22"/>
        </w:rPr>
        <w:t>Rick</w:t>
      </w:r>
      <w:r w:rsidR="007E66AC" w:rsidRPr="004D7718">
        <w:rPr>
          <w:rFonts w:ascii="Times New Roman" w:hAnsi="Times New Roman"/>
          <w:sz w:val="22"/>
          <w:szCs w:val="22"/>
        </w:rPr>
        <w:t xml:space="preserve"> is a WG-</w:t>
      </w:r>
      <w:r w:rsidR="00482AB0" w:rsidRPr="004D7718">
        <w:rPr>
          <w:rFonts w:ascii="Times New Roman" w:hAnsi="Times New Roman"/>
          <w:sz w:val="22"/>
          <w:szCs w:val="22"/>
        </w:rPr>
        <w:t>3414-</w:t>
      </w:r>
      <w:r w:rsidR="007E66AC" w:rsidRPr="004D7718">
        <w:rPr>
          <w:rFonts w:ascii="Times New Roman" w:hAnsi="Times New Roman"/>
          <w:sz w:val="22"/>
          <w:szCs w:val="22"/>
        </w:rPr>
        <w:t xml:space="preserve">9 step 00 in Phoenix (RUS) with a retained rate of $27.12. </w:t>
      </w:r>
      <w:r w:rsidR="00E316B4" w:rsidRPr="004D7718">
        <w:rPr>
          <w:rFonts w:ascii="Times New Roman" w:hAnsi="Times New Roman"/>
          <w:sz w:val="22"/>
          <w:szCs w:val="22"/>
        </w:rPr>
        <w:t>Determine his annual pay adjustment w</w:t>
      </w:r>
      <w:r w:rsidR="007E66AC" w:rsidRPr="004D7718">
        <w:rPr>
          <w:rFonts w:ascii="Times New Roman" w:hAnsi="Times New Roman"/>
          <w:sz w:val="22"/>
          <w:szCs w:val="22"/>
        </w:rPr>
        <w:t xml:space="preserve">hen the 2016 wage schedules were </w:t>
      </w:r>
      <w:r w:rsidR="00E316B4" w:rsidRPr="004D7718">
        <w:rPr>
          <w:rFonts w:ascii="Times New Roman" w:hAnsi="Times New Roman"/>
          <w:sz w:val="22"/>
          <w:szCs w:val="22"/>
        </w:rPr>
        <w:t>issued.</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E316B4" w:rsidRPr="004D7718" w14:paraId="4DB986CC" w14:textId="77777777" w:rsidTr="004B74B7">
        <w:trPr>
          <w:tblHeader/>
        </w:trPr>
        <w:tc>
          <w:tcPr>
            <w:tcW w:w="783" w:type="dxa"/>
            <w:shd w:val="clear" w:color="auto" w:fill="D9D9D9" w:themeFill="background1" w:themeFillShade="D9"/>
          </w:tcPr>
          <w:p w14:paraId="224AAAFE"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lastRenderedPageBreak/>
              <w:t>2015</w:t>
            </w:r>
          </w:p>
        </w:tc>
        <w:tc>
          <w:tcPr>
            <w:tcW w:w="688" w:type="dxa"/>
            <w:shd w:val="clear" w:color="auto" w:fill="D9D9D9" w:themeFill="background1" w:themeFillShade="D9"/>
            <w:hideMark/>
          </w:tcPr>
          <w:p w14:paraId="258E9C74"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WG</w:t>
            </w:r>
          </w:p>
        </w:tc>
        <w:tc>
          <w:tcPr>
            <w:tcW w:w="869" w:type="dxa"/>
            <w:shd w:val="clear" w:color="auto" w:fill="D9D9D9" w:themeFill="background1" w:themeFillShade="D9"/>
            <w:hideMark/>
          </w:tcPr>
          <w:p w14:paraId="6B14E13C"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1</w:t>
            </w:r>
          </w:p>
        </w:tc>
        <w:tc>
          <w:tcPr>
            <w:tcW w:w="900" w:type="dxa"/>
            <w:shd w:val="clear" w:color="auto" w:fill="D9D9D9" w:themeFill="background1" w:themeFillShade="D9"/>
            <w:hideMark/>
          </w:tcPr>
          <w:p w14:paraId="1B11A57F"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2</w:t>
            </w:r>
          </w:p>
        </w:tc>
        <w:tc>
          <w:tcPr>
            <w:tcW w:w="900" w:type="dxa"/>
            <w:shd w:val="clear" w:color="auto" w:fill="D9D9D9" w:themeFill="background1" w:themeFillShade="D9"/>
            <w:hideMark/>
          </w:tcPr>
          <w:p w14:paraId="0F06C5CB"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3</w:t>
            </w:r>
          </w:p>
        </w:tc>
        <w:tc>
          <w:tcPr>
            <w:tcW w:w="900" w:type="dxa"/>
            <w:shd w:val="clear" w:color="auto" w:fill="D9D9D9" w:themeFill="background1" w:themeFillShade="D9"/>
            <w:hideMark/>
          </w:tcPr>
          <w:p w14:paraId="11DEA942"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4</w:t>
            </w:r>
          </w:p>
        </w:tc>
        <w:tc>
          <w:tcPr>
            <w:tcW w:w="900" w:type="dxa"/>
            <w:shd w:val="clear" w:color="auto" w:fill="D9D9D9" w:themeFill="background1" w:themeFillShade="D9"/>
            <w:hideMark/>
          </w:tcPr>
          <w:p w14:paraId="260FF868"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5</w:t>
            </w:r>
          </w:p>
        </w:tc>
      </w:tr>
      <w:tr w:rsidR="00E316B4" w:rsidRPr="004D7718" w14:paraId="35706EA6" w14:textId="77777777" w:rsidTr="00E316B4">
        <w:tc>
          <w:tcPr>
            <w:tcW w:w="783" w:type="dxa"/>
          </w:tcPr>
          <w:p w14:paraId="617511DB" w14:textId="77777777" w:rsidR="00E316B4" w:rsidRPr="009B4402" w:rsidRDefault="00E316B4" w:rsidP="00E316B4">
            <w:pPr>
              <w:jc w:val="center"/>
              <w:rPr>
                <w:rFonts w:asciiTheme="minorHAnsi" w:hAnsiTheme="minorHAnsi" w:cstheme="minorHAnsi"/>
                <w:b/>
                <w:bCs/>
                <w:sz w:val="22"/>
                <w:szCs w:val="22"/>
              </w:rPr>
            </w:pPr>
            <w:r w:rsidRPr="009B4402">
              <w:rPr>
                <w:rFonts w:asciiTheme="minorHAnsi" w:hAnsiTheme="minorHAnsi" w:cstheme="minorHAnsi"/>
                <w:b/>
                <w:bCs/>
                <w:sz w:val="22"/>
                <w:szCs w:val="22"/>
              </w:rPr>
              <w:t>PX</w:t>
            </w:r>
          </w:p>
        </w:tc>
        <w:tc>
          <w:tcPr>
            <w:tcW w:w="688" w:type="dxa"/>
            <w:vAlign w:val="center"/>
          </w:tcPr>
          <w:p w14:paraId="633ADEEA" w14:textId="77777777" w:rsidR="00E316B4" w:rsidRPr="009B4402" w:rsidRDefault="00E316B4" w:rsidP="00E316B4">
            <w:pPr>
              <w:jc w:val="center"/>
              <w:rPr>
                <w:rFonts w:asciiTheme="minorHAnsi" w:hAnsiTheme="minorHAnsi" w:cstheme="minorHAnsi"/>
                <w:bCs/>
                <w:sz w:val="22"/>
                <w:szCs w:val="22"/>
              </w:rPr>
            </w:pPr>
            <w:r w:rsidRPr="009B4402">
              <w:rPr>
                <w:rFonts w:asciiTheme="minorHAnsi" w:hAnsiTheme="minorHAnsi" w:cstheme="minorHAnsi"/>
                <w:bCs/>
                <w:sz w:val="22"/>
                <w:szCs w:val="22"/>
              </w:rPr>
              <w:t>9</w:t>
            </w:r>
          </w:p>
        </w:tc>
        <w:tc>
          <w:tcPr>
            <w:tcW w:w="869" w:type="dxa"/>
            <w:vAlign w:val="center"/>
          </w:tcPr>
          <w:p w14:paraId="6486A779" w14:textId="77777777" w:rsidR="00E316B4" w:rsidRPr="009B4402" w:rsidRDefault="00E316B4" w:rsidP="00E316B4">
            <w:pPr>
              <w:jc w:val="center"/>
              <w:rPr>
                <w:rFonts w:asciiTheme="minorHAnsi" w:hAnsiTheme="minorHAnsi" w:cstheme="minorHAnsi"/>
                <w:bCs/>
                <w:sz w:val="22"/>
                <w:szCs w:val="22"/>
              </w:rPr>
            </w:pPr>
            <w:r w:rsidRPr="009B4402">
              <w:rPr>
                <w:rFonts w:asciiTheme="minorHAnsi" w:hAnsiTheme="minorHAnsi" w:cstheme="minorHAnsi"/>
                <w:bCs/>
                <w:sz w:val="22"/>
                <w:szCs w:val="22"/>
              </w:rPr>
              <w:t>22.70</w:t>
            </w:r>
          </w:p>
        </w:tc>
        <w:tc>
          <w:tcPr>
            <w:tcW w:w="900" w:type="dxa"/>
            <w:vAlign w:val="center"/>
          </w:tcPr>
          <w:p w14:paraId="1CD3BF73" w14:textId="77777777" w:rsidR="00E316B4" w:rsidRPr="009B4402" w:rsidRDefault="00E316B4" w:rsidP="00E316B4">
            <w:pPr>
              <w:jc w:val="center"/>
              <w:rPr>
                <w:rFonts w:asciiTheme="minorHAnsi" w:hAnsiTheme="minorHAnsi" w:cstheme="minorHAnsi"/>
                <w:bCs/>
                <w:sz w:val="22"/>
                <w:szCs w:val="22"/>
              </w:rPr>
            </w:pPr>
            <w:r w:rsidRPr="009B4402">
              <w:rPr>
                <w:rFonts w:asciiTheme="minorHAnsi" w:hAnsiTheme="minorHAnsi" w:cstheme="minorHAnsi"/>
                <w:bCs/>
                <w:sz w:val="22"/>
                <w:szCs w:val="22"/>
              </w:rPr>
              <w:t>23.63</w:t>
            </w:r>
          </w:p>
        </w:tc>
        <w:tc>
          <w:tcPr>
            <w:tcW w:w="900" w:type="dxa"/>
            <w:vAlign w:val="center"/>
          </w:tcPr>
          <w:p w14:paraId="0264673D" w14:textId="77777777" w:rsidR="00E316B4" w:rsidRPr="009B4402" w:rsidRDefault="00E316B4" w:rsidP="00E316B4">
            <w:pPr>
              <w:jc w:val="center"/>
              <w:rPr>
                <w:rFonts w:asciiTheme="minorHAnsi" w:hAnsiTheme="minorHAnsi" w:cstheme="minorHAnsi"/>
                <w:bCs/>
                <w:sz w:val="22"/>
                <w:szCs w:val="22"/>
              </w:rPr>
            </w:pPr>
            <w:r w:rsidRPr="009B4402">
              <w:rPr>
                <w:rFonts w:asciiTheme="minorHAnsi" w:hAnsiTheme="minorHAnsi" w:cstheme="minorHAnsi"/>
                <w:bCs/>
                <w:sz w:val="22"/>
                <w:szCs w:val="22"/>
              </w:rPr>
              <w:t>24.57</w:t>
            </w:r>
          </w:p>
        </w:tc>
        <w:tc>
          <w:tcPr>
            <w:tcW w:w="900" w:type="dxa"/>
            <w:vAlign w:val="center"/>
          </w:tcPr>
          <w:p w14:paraId="60D93512" w14:textId="77777777" w:rsidR="00E316B4" w:rsidRPr="009B4402" w:rsidRDefault="00E316B4" w:rsidP="00E316B4">
            <w:pPr>
              <w:jc w:val="center"/>
              <w:rPr>
                <w:rFonts w:asciiTheme="minorHAnsi" w:hAnsiTheme="minorHAnsi" w:cstheme="minorHAnsi"/>
                <w:bCs/>
                <w:sz w:val="22"/>
                <w:szCs w:val="22"/>
              </w:rPr>
            </w:pPr>
            <w:r w:rsidRPr="009B4402">
              <w:rPr>
                <w:rFonts w:asciiTheme="minorHAnsi" w:hAnsiTheme="minorHAnsi" w:cstheme="minorHAnsi"/>
                <w:bCs/>
                <w:sz w:val="22"/>
                <w:szCs w:val="22"/>
              </w:rPr>
              <w:t>25.51</w:t>
            </w:r>
          </w:p>
        </w:tc>
        <w:tc>
          <w:tcPr>
            <w:tcW w:w="900" w:type="dxa"/>
            <w:shd w:val="clear" w:color="auto" w:fill="FFFF00"/>
            <w:vAlign w:val="center"/>
          </w:tcPr>
          <w:p w14:paraId="07D5F04D" w14:textId="77777777" w:rsidR="00E316B4" w:rsidRPr="009B4402" w:rsidRDefault="00E316B4" w:rsidP="00E316B4">
            <w:pPr>
              <w:jc w:val="center"/>
              <w:rPr>
                <w:rFonts w:asciiTheme="minorHAnsi" w:hAnsiTheme="minorHAnsi" w:cstheme="minorHAnsi"/>
                <w:bCs/>
                <w:sz w:val="22"/>
                <w:szCs w:val="22"/>
              </w:rPr>
            </w:pPr>
            <w:r w:rsidRPr="009B4402">
              <w:rPr>
                <w:rFonts w:asciiTheme="minorHAnsi" w:hAnsiTheme="minorHAnsi" w:cstheme="minorHAnsi"/>
                <w:bCs/>
                <w:sz w:val="22"/>
                <w:szCs w:val="22"/>
              </w:rPr>
              <w:t>26.46</w:t>
            </w:r>
          </w:p>
        </w:tc>
      </w:tr>
    </w:tbl>
    <w:p w14:paraId="3551A462" w14:textId="77777777" w:rsidR="00E316B4" w:rsidRPr="004D7718" w:rsidRDefault="00E316B4">
      <w:pPr>
        <w:pStyle w:val="ListParagraph"/>
        <w:numPr>
          <w:ilvl w:val="0"/>
          <w:numId w:val="62"/>
        </w:numPr>
        <w:spacing w:before="480" w:after="240"/>
        <w:contextualSpacing w:val="0"/>
        <w:rPr>
          <w:rFonts w:ascii="Times New Roman" w:hAnsi="Times New Roman"/>
          <w:color w:val="000000" w:themeColor="text1"/>
          <w:sz w:val="22"/>
          <w:szCs w:val="22"/>
        </w:rPr>
      </w:pPr>
      <w:r w:rsidRPr="004D7718">
        <w:rPr>
          <w:rFonts w:ascii="Times New Roman" w:hAnsi="Times New Roman"/>
          <w:b/>
          <w:bCs/>
          <w:sz w:val="22"/>
          <w:szCs w:val="22"/>
        </w:rPr>
        <w:t>Step 1</w:t>
      </w:r>
      <w:r w:rsidR="003D5914" w:rsidRPr="004D7718">
        <w:rPr>
          <w:rFonts w:ascii="Times New Roman" w:hAnsi="Times New Roman"/>
          <w:b/>
          <w:bCs/>
          <w:sz w:val="22"/>
          <w:szCs w:val="22"/>
        </w:rPr>
        <w:t xml:space="preserve">: </w:t>
      </w:r>
      <w:r w:rsidRPr="004D7718">
        <w:rPr>
          <w:rFonts w:ascii="Times New Roman" w:hAnsi="Times New Roman"/>
          <w:b/>
          <w:bCs/>
          <w:sz w:val="22"/>
          <w:szCs w:val="22"/>
        </w:rPr>
        <w:t xml:space="preserve">50% </w:t>
      </w:r>
      <w:r w:rsidRPr="004D7718">
        <w:rPr>
          <w:rFonts w:ascii="Times New Roman" w:hAnsi="Times New Roman"/>
          <w:b/>
          <w:bCs/>
          <w:color w:val="000000" w:themeColor="text1"/>
          <w:sz w:val="22"/>
          <w:szCs w:val="22"/>
        </w:rPr>
        <w:t xml:space="preserve">of the Annual Adjustment. </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E316B4" w:rsidRPr="004D7718" w14:paraId="29EDD570" w14:textId="77777777" w:rsidTr="004B74B7">
        <w:trPr>
          <w:tblHeader/>
        </w:trPr>
        <w:tc>
          <w:tcPr>
            <w:tcW w:w="783" w:type="dxa"/>
            <w:shd w:val="clear" w:color="auto" w:fill="D9D9D9" w:themeFill="background1" w:themeFillShade="D9"/>
          </w:tcPr>
          <w:p w14:paraId="181C016C"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PX</w:t>
            </w:r>
          </w:p>
        </w:tc>
        <w:tc>
          <w:tcPr>
            <w:tcW w:w="688" w:type="dxa"/>
            <w:shd w:val="clear" w:color="auto" w:fill="D9D9D9" w:themeFill="background1" w:themeFillShade="D9"/>
            <w:hideMark/>
          </w:tcPr>
          <w:p w14:paraId="056F3A18"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1714647E"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045FEAFA"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6EC62AF2"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436A739C"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65E1FE83"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5</w:t>
            </w:r>
          </w:p>
        </w:tc>
      </w:tr>
      <w:tr w:rsidR="00E316B4" w:rsidRPr="004D7718" w14:paraId="6880871A" w14:textId="77777777" w:rsidTr="00E316B4">
        <w:tc>
          <w:tcPr>
            <w:tcW w:w="783" w:type="dxa"/>
          </w:tcPr>
          <w:p w14:paraId="2421E81B"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2015</w:t>
            </w:r>
          </w:p>
        </w:tc>
        <w:tc>
          <w:tcPr>
            <w:tcW w:w="688" w:type="dxa"/>
            <w:vAlign w:val="center"/>
          </w:tcPr>
          <w:p w14:paraId="43D2130C"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9</w:t>
            </w:r>
          </w:p>
        </w:tc>
        <w:tc>
          <w:tcPr>
            <w:tcW w:w="869" w:type="dxa"/>
            <w:vAlign w:val="center"/>
          </w:tcPr>
          <w:p w14:paraId="6D3198E3"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22.70</w:t>
            </w:r>
          </w:p>
        </w:tc>
        <w:tc>
          <w:tcPr>
            <w:tcW w:w="900" w:type="dxa"/>
            <w:vAlign w:val="center"/>
          </w:tcPr>
          <w:p w14:paraId="22C31B07"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23.63</w:t>
            </w:r>
          </w:p>
        </w:tc>
        <w:tc>
          <w:tcPr>
            <w:tcW w:w="900" w:type="dxa"/>
            <w:vAlign w:val="center"/>
          </w:tcPr>
          <w:p w14:paraId="31F09803"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24.57</w:t>
            </w:r>
          </w:p>
        </w:tc>
        <w:tc>
          <w:tcPr>
            <w:tcW w:w="900" w:type="dxa"/>
            <w:vAlign w:val="center"/>
          </w:tcPr>
          <w:p w14:paraId="760474F7"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25.51</w:t>
            </w:r>
          </w:p>
        </w:tc>
        <w:tc>
          <w:tcPr>
            <w:tcW w:w="900" w:type="dxa"/>
            <w:shd w:val="clear" w:color="auto" w:fill="FFFF00"/>
            <w:vAlign w:val="center"/>
          </w:tcPr>
          <w:p w14:paraId="24082BAE"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26.46</w:t>
            </w:r>
          </w:p>
        </w:tc>
      </w:tr>
      <w:tr w:rsidR="00E316B4" w:rsidRPr="004D7718" w14:paraId="1BEBE226" w14:textId="77777777" w:rsidTr="00E316B4">
        <w:tc>
          <w:tcPr>
            <w:tcW w:w="783" w:type="dxa"/>
          </w:tcPr>
          <w:p w14:paraId="25CBE8EF" w14:textId="77777777" w:rsidR="00E316B4" w:rsidRPr="0008793B" w:rsidRDefault="00E316B4" w:rsidP="00E316B4">
            <w:pPr>
              <w:jc w:val="center"/>
              <w:rPr>
                <w:rFonts w:asciiTheme="minorHAnsi" w:hAnsiTheme="minorHAnsi" w:cstheme="minorHAnsi"/>
                <w:b/>
                <w:color w:val="000000" w:themeColor="text1"/>
                <w:sz w:val="22"/>
                <w:szCs w:val="22"/>
              </w:rPr>
            </w:pPr>
            <w:r w:rsidRPr="0008793B">
              <w:rPr>
                <w:rFonts w:asciiTheme="minorHAnsi" w:hAnsiTheme="minorHAnsi" w:cstheme="minorHAnsi"/>
                <w:b/>
                <w:color w:val="000000" w:themeColor="text1"/>
                <w:sz w:val="22"/>
                <w:szCs w:val="22"/>
              </w:rPr>
              <w:t>2016</w:t>
            </w:r>
          </w:p>
        </w:tc>
        <w:tc>
          <w:tcPr>
            <w:tcW w:w="688" w:type="dxa"/>
            <w:vAlign w:val="center"/>
          </w:tcPr>
          <w:p w14:paraId="1AB3CF4D"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9</w:t>
            </w:r>
          </w:p>
        </w:tc>
        <w:tc>
          <w:tcPr>
            <w:tcW w:w="869" w:type="dxa"/>
            <w:vAlign w:val="center"/>
          </w:tcPr>
          <w:p w14:paraId="7F247278"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23.01</w:t>
            </w:r>
          </w:p>
        </w:tc>
        <w:tc>
          <w:tcPr>
            <w:tcW w:w="900" w:type="dxa"/>
            <w:vAlign w:val="center"/>
          </w:tcPr>
          <w:p w14:paraId="344859F5"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23.95</w:t>
            </w:r>
          </w:p>
        </w:tc>
        <w:tc>
          <w:tcPr>
            <w:tcW w:w="900" w:type="dxa"/>
            <w:vAlign w:val="center"/>
          </w:tcPr>
          <w:p w14:paraId="56AFE94A"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24.90</w:t>
            </w:r>
          </w:p>
        </w:tc>
        <w:tc>
          <w:tcPr>
            <w:tcW w:w="900" w:type="dxa"/>
            <w:vAlign w:val="center"/>
          </w:tcPr>
          <w:p w14:paraId="35959B31"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25.85</w:t>
            </w:r>
          </w:p>
        </w:tc>
        <w:tc>
          <w:tcPr>
            <w:tcW w:w="900" w:type="dxa"/>
            <w:shd w:val="clear" w:color="auto" w:fill="FFFF00"/>
            <w:vAlign w:val="center"/>
          </w:tcPr>
          <w:p w14:paraId="476F8270"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26.82</w:t>
            </w:r>
          </w:p>
        </w:tc>
      </w:tr>
    </w:tbl>
    <w:p w14:paraId="434F8F04" w14:textId="77777777" w:rsidR="00E316B4" w:rsidRPr="004D7718" w:rsidRDefault="00E316B4">
      <w:pPr>
        <w:pStyle w:val="ListParagraph"/>
        <w:numPr>
          <w:ilvl w:val="1"/>
          <w:numId w:val="6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the difference between the 2015 WG-9 step 5 and the 2016 WG-9 step 5:</w:t>
      </w:r>
    </w:p>
    <w:p w14:paraId="5E2E63AB" w14:textId="77777777" w:rsidR="00E316B4" w:rsidRPr="004D7718" w:rsidRDefault="00E316B4"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$26.82 - $26.46 = $0.36</w:t>
      </w:r>
    </w:p>
    <w:p w14:paraId="34B28172" w14:textId="77777777" w:rsidR="00E316B4" w:rsidRPr="004D7718" w:rsidRDefault="00E316B4">
      <w:pPr>
        <w:numPr>
          <w:ilvl w:val="1"/>
          <w:numId w:val="6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Divide the result by 2 to determine 50% of the annual pay increase.</w:t>
      </w:r>
    </w:p>
    <w:p w14:paraId="3F1CC296" w14:textId="77777777" w:rsidR="00E316B4" w:rsidRPr="004D7718" w:rsidRDefault="00E316B4"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$0.36 / 2 = $0.18</w:t>
      </w:r>
    </w:p>
    <w:p w14:paraId="4D61DBF8" w14:textId="77777777" w:rsidR="00E316B4" w:rsidRPr="004D7718" w:rsidRDefault="00E316B4">
      <w:pPr>
        <w:numPr>
          <w:ilvl w:val="1"/>
          <w:numId w:val="6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Add 50% of the annual pay adjustment to the employee’s current retained rate.</w:t>
      </w:r>
    </w:p>
    <w:p w14:paraId="3E408D04" w14:textId="77777777" w:rsidR="00E316B4" w:rsidRPr="004D7718" w:rsidRDefault="00E316B4"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$27.12 + $0.18 = $27.30</w:t>
      </w:r>
    </w:p>
    <w:p w14:paraId="4D6E96B6" w14:textId="77777777" w:rsidR="00E316B4" w:rsidRPr="004D7718" w:rsidRDefault="00E316B4">
      <w:pPr>
        <w:numPr>
          <w:ilvl w:val="0"/>
          <w:numId w:val="62"/>
        </w:numPr>
        <w:spacing w:before="120" w:after="12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2</w:t>
      </w:r>
      <w:r w:rsidR="003D5914"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Slot the Pay. </w:t>
      </w:r>
    </w:p>
    <w:p w14:paraId="2698B02A" w14:textId="77777777" w:rsidR="00E316B4" w:rsidRPr="004D7718" w:rsidRDefault="00E316B4">
      <w:pPr>
        <w:numPr>
          <w:ilvl w:val="1"/>
          <w:numId w:val="6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See if $27.30 falls within the steps of grade</w:t>
      </w:r>
      <w:r w:rsidR="005E490C" w:rsidRPr="004D7718">
        <w:rPr>
          <w:rFonts w:ascii="Times New Roman" w:hAnsi="Times New Roman"/>
          <w:color w:val="000000" w:themeColor="text1"/>
          <w:sz w:val="22"/>
          <w:szCs w:val="22"/>
        </w:rPr>
        <w:t xml:space="preserve"> </w:t>
      </w:r>
      <w:r w:rsidRPr="004D7718">
        <w:rPr>
          <w:rFonts w:ascii="Times New Roman" w:hAnsi="Times New Roman"/>
          <w:color w:val="000000" w:themeColor="text1"/>
          <w:sz w:val="22"/>
          <w:szCs w:val="22"/>
        </w:rPr>
        <w:t>9 on the locality table.</w:t>
      </w:r>
    </w:p>
    <w:p w14:paraId="4AAB1240" w14:textId="77777777" w:rsidR="00E316B4" w:rsidRPr="004D7718" w:rsidRDefault="00E316B4">
      <w:pPr>
        <w:numPr>
          <w:ilvl w:val="1"/>
          <w:numId w:val="6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$27.30 exceeds step 5; therefore, pay retention continues.</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E316B4" w:rsidRPr="004D7718" w14:paraId="7C5704D3" w14:textId="77777777" w:rsidTr="004B74B7">
        <w:trPr>
          <w:tblHeader/>
        </w:trPr>
        <w:tc>
          <w:tcPr>
            <w:tcW w:w="783" w:type="dxa"/>
            <w:shd w:val="clear" w:color="auto" w:fill="D9D9D9" w:themeFill="background1" w:themeFillShade="D9"/>
          </w:tcPr>
          <w:p w14:paraId="1FE7F6AC"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2016</w:t>
            </w:r>
          </w:p>
        </w:tc>
        <w:tc>
          <w:tcPr>
            <w:tcW w:w="688" w:type="dxa"/>
            <w:shd w:val="clear" w:color="auto" w:fill="D9D9D9" w:themeFill="background1" w:themeFillShade="D9"/>
            <w:hideMark/>
          </w:tcPr>
          <w:p w14:paraId="20EEDAA9"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06474563"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773D9F15"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120CEAB5"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1494E1D2"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2EA7F461"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5</w:t>
            </w:r>
          </w:p>
        </w:tc>
      </w:tr>
      <w:tr w:rsidR="00E316B4" w:rsidRPr="004D7718" w14:paraId="2311D8CF" w14:textId="77777777" w:rsidTr="00E316B4">
        <w:tc>
          <w:tcPr>
            <w:tcW w:w="783" w:type="dxa"/>
          </w:tcPr>
          <w:p w14:paraId="31611FD2" w14:textId="77777777" w:rsidR="00E316B4" w:rsidRPr="0008793B" w:rsidRDefault="00E316B4" w:rsidP="00E316B4">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PX</w:t>
            </w:r>
          </w:p>
        </w:tc>
        <w:tc>
          <w:tcPr>
            <w:tcW w:w="688" w:type="dxa"/>
            <w:vAlign w:val="center"/>
          </w:tcPr>
          <w:p w14:paraId="760E76DB"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9</w:t>
            </w:r>
          </w:p>
        </w:tc>
        <w:tc>
          <w:tcPr>
            <w:tcW w:w="869" w:type="dxa"/>
            <w:vAlign w:val="center"/>
          </w:tcPr>
          <w:p w14:paraId="23F298E9"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23.01</w:t>
            </w:r>
          </w:p>
        </w:tc>
        <w:tc>
          <w:tcPr>
            <w:tcW w:w="900" w:type="dxa"/>
            <w:vAlign w:val="center"/>
          </w:tcPr>
          <w:p w14:paraId="2CE0E51B"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23.95</w:t>
            </w:r>
          </w:p>
        </w:tc>
        <w:tc>
          <w:tcPr>
            <w:tcW w:w="900" w:type="dxa"/>
            <w:vAlign w:val="center"/>
          </w:tcPr>
          <w:p w14:paraId="4AC21B11"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24.90</w:t>
            </w:r>
          </w:p>
        </w:tc>
        <w:tc>
          <w:tcPr>
            <w:tcW w:w="900" w:type="dxa"/>
            <w:vAlign w:val="center"/>
          </w:tcPr>
          <w:p w14:paraId="13954859"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25.85</w:t>
            </w:r>
          </w:p>
        </w:tc>
        <w:tc>
          <w:tcPr>
            <w:tcW w:w="900" w:type="dxa"/>
            <w:shd w:val="clear" w:color="auto" w:fill="FFFF00"/>
            <w:vAlign w:val="center"/>
          </w:tcPr>
          <w:p w14:paraId="61054AC2" w14:textId="77777777" w:rsidR="00E316B4" w:rsidRPr="0008793B" w:rsidRDefault="00E316B4" w:rsidP="00E316B4">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26.82</w:t>
            </w:r>
          </w:p>
        </w:tc>
      </w:tr>
    </w:tbl>
    <w:p w14:paraId="7EB738FD" w14:textId="20C21466" w:rsidR="00E316B4" w:rsidRPr="0008793B" w:rsidRDefault="00E316B4">
      <w:pPr>
        <w:numPr>
          <w:ilvl w:val="0"/>
          <w:numId w:val="62"/>
        </w:numPr>
        <w:spacing w:before="240" w:after="24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3D5914"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5414A3" w:rsidRPr="004D7718">
        <w:rPr>
          <w:rFonts w:ascii="Times New Roman" w:hAnsi="Times New Roman"/>
          <w:b/>
          <w:bCs/>
          <w:color w:val="000000" w:themeColor="text1"/>
          <w:sz w:val="22"/>
          <w:szCs w:val="22"/>
        </w:rPr>
        <w:t xml:space="preserve"> </w:t>
      </w:r>
      <w:r w:rsidRPr="004D7718">
        <w:rPr>
          <w:rFonts w:ascii="Times New Roman" w:hAnsi="Times New Roman"/>
          <w:color w:val="000000" w:themeColor="text1"/>
          <w:sz w:val="22"/>
          <w:szCs w:val="22"/>
        </w:rPr>
        <w:t>Pay is set at WG-9 step 00, $27.30.</w:t>
      </w:r>
    </w:p>
    <w:p w14:paraId="153467A6" w14:textId="77777777" w:rsidR="00E316B4" w:rsidRPr="0008793B" w:rsidRDefault="00D66899" w:rsidP="0008793B">
      <w:pPr>
        <w:pStyle w:val="Heading4"/>
      </w:pPr>
      <w:r w:rsidRPr="0008793B">
        <w:t xml:space="preserve">Ex. </w:t>
      </w:r>
      <w:r w:rsidR="00E316B4" w:rsidRPr="0008793B">
        <w:t>2</w:t>
      </w:r>
      <w:r w:rsidR="00DB0FF5" w:rsidRPr="0008793B">
        <w:t>1</w:t>
      </w:r>
      <w:r w:rsidRPr="0008793B">
        <w:t xml:space="preserve">: </w:t>
      </w:r>
      <w:r w:rsidR="00E316B4" w:rsidRPr="0008793B">
        <w:t>Worksheet</w:t>
      </w:r>
    </w:p>
    <w:tbl>
      <w:tblPr>
        <w:tblStyle w:val="TableGrid"/>
        <w:tblW w:w="10890" w:type="dxa"/>
        <w:tblInd w:w="-815" w:type="dxa"/>
        <w:tblLook w:val="04A0" w:firstRow="1" w:lastRow="0" w:firstColumn="1" w:lastColumn="0" w:noHBand="0" w:noVBand="1"/>
        <w:tblCaption w:val="Worksheet"/>
        <w:tblDescription w:val="Worksheet"/>
      </w:tblPr>
      <w:tblGrid>
        <w:gridCol w:w="1170"/>
        <w:gridCol w:w="9720"/>
      </w:tblGrid>
      <w:tr w:rsidR="00E316B4" w:rsidRPr="004D7718" w14:paraId="26AECBF8" w14:textId="77777777" w:rsidTr="0008793B">
        <w:trPr>
          <w:tblHeader/>
        </w:trPr>
        <w:tc>
          <w:tcPr>
            <w:tcW w:w="1170" w:type="dxa"/>
            <w:shd w:val="clear" w:color="auto" w:fill="D9D9D9" w:themeFill="background1" w:themeFillShade="D9"/>
          </w:tcPr>
          <w:p w14:paraId="1678FD5C" w14:textId="75EC81F2" w:rsidR="00E316B4" w:rsidRPr="004D7718" w:rsidRDefault="0008793B" w:rsidP="006B5ADC">
            <w:pPr>
              <w:spacing w:before="120" w:after="120"/>
              <w:jc w:val="center"/>
              <w:rPr>
                <w:rFonts w:ascii="Times New Roman" w:hAnsi="Times New Roman"/>
                <w:sz w:val="22"/>
                <w:szCs w:val="22"/>
              </w:rPr>
            </w:pPr>
            <w:r>
              <w:rPr>
                <w:rFonts w:ascii="Times New Roman" w:hAnsi="Times New Roman"/>
                <w:noProof/>
                <w:sz w:val="22"/>
                <w:szCs w:val="22"/>
              </w:rPr>
              <w:t>Steps</w:t>
            </w:r>
          </w:p>
        </w:tc>
        <w:tc>
          <w:tcPr>
            <w:tcW w:w="9720" w:type="dxa"/>
            <w:shd w:val="clear" w:color="auto" w:fill="D9D9D9" w:themeFill="background1" w:themeFillShade="D9"/>
          </w:tcPr>
          <w:p w14:paraId="3A9C72C9" w14:textId="77777777" w:rsidR="00E316B4" w:rsidRPr="004D7718" w:rsidRDefault="00E316B4" w:rsidP="00E316B4">
            <w:pPr>
              <w:spacing w:before="120" w:after="120"/>
              <w:jc w:val="center"/>
              <w:rPr>
                <w:rFonts w:ascii="Times New Roman" w:hAnsi="Times New Roman"/>
                <w:b/>
                <w:sz w:val="22"/>
                <w:szCs w:val="22"/>
              </w:rPr>
            </w:pPr>
            <w:r w:rsidRPr="0008793B">
              <w:rPr>
                <w:rFonts w:ascii="Times New Roman" w:hAnsi="Times New Roman"/>
                <w:b/>
                <w:szCs w:val="24"/>
              </w:rPr>
              <w:t>Pay Retention Worksheet</w:t>
            </w:r>
          </w:p>
          <w:p w14:paraId="1EEC63FC" w14:textId="77777777" w:rsidR="00E316B4" w:rsidRPr="0008793B" w:rsidRDefault="00E316B4" w:rsidP="00E316B4">
            <w:pPr>
              <w:spacing w:before="120" w:after="120"/>
              <w:jc w:val="center"/>
              <w:rPr>
                <w:rFonts w:ascii="Times New Roman" w:hAnsi="Times New Roman"/>
                <w:b/>
                <w:sz w:val="28"/>
                <w:szCs w:val="28"/>
              </w:rPr>
            </w:pPr>
            <w:r w:rsidRPr="0008793B">
              <w:rPr>
                <w:rFonts w:ascii="Times New Roman" w:hAnsi="Times New Roman"/>
                <w:b/>
                <w:sz w:val="28"/>
                <w:szCs w:val="28"/>
              </w:rPr>
              <w:t>Annual Pay Adjustment</w:t>
            </w:r>
            <w:r w:rsidR="003D5914" w:rsidRPr="0008793B">
              <w:rPr>
                <w:rFonts w:ascii="Times New Roman" w:hAnsi="Times New Roman"/>
                <w:b/>
                <w:sz w:val="28"/>
                <w:szCs w:val="28"/>
              </w:rPr>
              <w:t xml:space="preserve">: </w:t>
            </w:r>
            <w:r w:rsidRPr="0008793B">
              <w:rPr>
                <w:rFonts w:ascii="Times New Roman" w:hAnsi="Times New Roman"/>
                <w:b/>
                <w:sz w:val="28"/>
                <w:szCs w:val="28"/>
              </w:rPr>
              <w:t>FWS</w:t>
            </w:r>
          </w:p>
          <w:p w14:paraId="6DC481A7" w14:textId="77777777" w:rsidR="00E316B4" w:rsidRPr="004D7718" w:rsidRDefault="00E316B4" w:rsidP="00E316B4">
            <w:pPr>
              <w:spacing w:before="120" w:after="120"/>
              <w:rPr>
                <w:rFonts w:ascii="Times New Roman" w:hAnsi="Times New Roman"/>
                <w:i/>
                <w:sz w:val="22"/>
                <w:szCs w:val="22"/>
              </w:rPr>
            </w:pPr>
            <w:r w:rsidRPr="004D7718">
              <w:rPr>
                <w:rFonts w:ascii="Times New Roman" w:hAnsi="Times New Roman"/>
                <w:i/>
                <w:sz w:val="22"/>
                <w:szCs w:val="22"/>
              </w:rPr>
              <w:t>Use this worksheet to determine the annual pay adjustment for a FWS employee on pay retention.</w:t>
            </w:r>
          </w:p>
        </w:tc>
      </w:tr>
      <w:tr w:rsidR="00E316B4" w:rsidRPr="004D7718" w14:paraId="65C14F4C" w14:textId="77777777" w:rsidTr="00472A4A">
        <w:tc>
          <w:tcPr>
            <w:tcW w:w="1170" w:type="dxa"/>
          </w:tcPr>
          <w:p w14:paraId="1AD3BCF1"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t>Step 1</w:t>
            </w:r>
          </w:p>
        </w:tc>
        <w:tc>
          <w:tcPr>
            <w:tcW w:w="9720" w:type="dxa"/>
          </w:tcPr>
          <w:p w14:paraId="480426D8" w14:textId="77777777" w:rsidR="00E316B4" w:rsidRPr="0008793B" w:rsidRDefault="00E316B4" w:rsidP="00E316B4">
            <w:pPr>
              <w:spacing w:before="120" w:after="120"/>
              <w:rPr>
                <w:rFonts w:ascii="Times New Roman" w:hAnsi="Times New Roman"/>
                <w:b/>
                <w:color w:val="0070C0"/>
                <w:sz w:val="22"/>
                <w:szCs w:val="22"/>
                <w:u w:val="single"/>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N/A: </w:t>
            </w:r>
            <w:r w:rsidRPr="0008793B">
              <w:rPr>
                <w:rFonts w:ascii="Times New Roman" w:hAnsi="Times New Roman"/>
                <w:b/>
                <w:color w:val="0070C0"/>
                <w:sz w:val="22"/>
                <w:szCs w:val="22"/>
              </w:rPr>
              <w:t>X</w:t>
            </w:r>
          </w:p>
          <w:p w14:paraId="6252F645" w14:textId="77777777" w:rsidR="00E316B4" w:rsidRPr="004D7718" w:rsidRDefault="00E316B4" w:rsidP="00E316B4">
            <w:pPr>
              <w:spacing w:before="120"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Pay Table: Series: Grade: Step: </w:t>
            </w:r>
            <w:r w:rsidR="00D90ED5" w:rsidRPr="004D7718">
              <w:rPr>
                <w:rFonts w:ascii="Times New Roman" w:hAnsi="Times New Roman"/>
                <w:color w:val="000000" w:themeColor="text1"/>
                <w:sz w:val="22"/>
                <w:szCs w:val="22"/>
              </w:rPr>
              <w:t>Hourly Rate</w:t>
            </w:r>
            <w:r w:rsidRPr="004D7718">
              <w:rPr>
                <w:rFonts w:ascii="Times New Roman" w:hAnsi="Times New Roman"/>
                <w:color w:val="000000" w:themeColor="text1"/>
                <w:sz w:val="22"/>
                <w:szCs w:val="22"/>
              </w:rPr>
              <w:t>:</w:t>
            </w:r>
            <w:r w:rsidRPr="004D7718">
              <w:rPr>
                <w:rFonts w:ascii="Times New Roman" w:hAnsi="Times New Roman"/>
                <w:b/>
                <w:color w:val="000000" w:themeColor="text1"/>
                <w:sz w:val="22"/>
                <w:szCs w:val="22"/>
              </w:rPr>
              <w:t xml:space="preserve"> </w:t>
            </w:r>
          </w:p>
          <w:p w14:paraId="23BEB20D" w14:textId="77777777" w:rsidR="00E316B4" w:rsidRPr="004D7718" w:rsidRDefault="00E316B4" w:rsidP="003A3BB1">
            <w:pPr>
              <w:spacing w:before="120" w:after="120"/>
              <w:ind w:left="720"/>
              <w:rPr>
                <w:rFonts w:ascii="Times New Roman" w:hAnsi="Times New Roman"/>
                <w:color w:val="FF0000"/>
                <w:sz w:val="22"/>
                <w:szCs w:val="22"/>
                <w:u w:val="single"/>
              </w:rPr>
            </w:pPr>
            <w:r w:rsidRPr="004D7718">
              <w:rPr>
                <w:rFonts w:ascii="Times New Roman" w:hAnsi="Times New Roman"/>
                <w:color w:val="000000" w:themeColor="text1"/>
                <w:sz w:val="22"/>
                <w:szCs w:val="22"/>
              </w:rPr>
              <w:t xml:space="preserve">To: Pay Table: Series: Grade: Step: </w:t>
            </w:r>
            <w:r w:rsidR="00D90ED5" w:rsidRPr="004D7718">
              <w:rPr>
                <w:rFonts w:ascii="Times New Roman" w:hAnsi="Times New Roman"/>
                <w:color w:val="000000" w:themeColor="text1"/>
                <w:sz w:val="22"/>
                <w:szCs w:val="22"/>
              </w:rPr>
              <w:t>Hourly Rate</w:t>
            </w:r>
            <w:r w:rsidRPr="004D7718">
              <w:rPr>
                <w:rFonts w:ascii="Times New Roman" w:hAnsi="Times New Roman"/>
                <w:color w:val="000000" w:themeColor="text1"/>
                <w:sz w:val="22"/>
                <w:szCs w:val="22"/>
              </w:rPr>
              <w:t xml:space="preserve">: </w:t>
            </w:r>
          </w:p>
        </w:tc>
      </w:tr>
      <w:tr w:rsidR="00E316B4" w:rsidRPr="004D7718" w14:paraId="12C134E9" w14:textId="77777777" w:rsidTr="00472A4A">
        <w:tc>
          <w:tcPr>
            <w:tcW w:w="1170" w:type="dxa"/>
          </w:tcPr>
          <w:p w14:paraId="440C07C0"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t xml:space="preserve">Step 2 </w:t>
            </w:r>
          </w:p>
        </w:tc>
        <w:tc>
          <w:tcPr>
            <w:tcW w:w="9720" w:type="dxa"/>
          </w:tcPr>
          <w:p w14:paraId="1C92353B"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 after geographic conversion (if applicable).</w:t>
            </w:r>
          </w:p>
          <w:p w14:paraId="3010E22A" w14:textId="77777777" w:rsidR="00E316B4" w:rsidRPr="004D7718" w:rsidRDefault="00E316B4" w:rsidP="003A3BB1">
            <w:pPr>
              <w:spacing w:before="120" w:after="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08793B">
              <w:rPr>
                <w:rFonts w:ascii="Times New Roman" w:hAnsi="Times New Roman"/>
                <w:b/>
                <w:color w:val="0070C0"/>
                <w:sz w:val="22"/>
                <w:szCs w:val="22"/>
              </w:rPr>
              <w:t>PX</w:t>
            </w:r>
            <w:r w:rsidRPr="004D7718">
              <w:rPr>
                <w:rFonts w:ascii="Times New Roman" w:hAnsi="Times New Roman"/>
                <w:color w:val="000000" w:themeColor="text1"/>
                <w:sz w:val="22"/>
                <w:szCs w:val="22"/>
              </w:rPr>
              <w:t xml:space="preserve"> Series: </w:t>
            </w:r>
            <w:r w:rsidR="00482AB0" w:rsidRPr="0008793B">
              <w:rPr>
                <w:rFonts w:ascii="Times New Roman" w:hAnsi="Times New Roman"/>
                <w:b/>
                <w:color w:val="0070C0"/>
                <w:sz w:val="22"/>
                <w:szCs w:val="22"/>
              </w:rPr>
              <w:t>3414</w:t>
            </w:r>
            <w:r w:rsidRPr="004D7718">
              <w:rPr>
                <w:rFonts w:ascii="Times New Roman" w:hAnsi="Times New Roman"/>
                <w:color w:val="000000" w:themeColor="text1"/>
                <w:sz w:val="22"/>
                <w:szCs w:val="22"/>
              </w:rPr>
              <w:t xml:space="preserve"> Grade: </w:t>
            </w:r>
            <w:r w:rsidR="00421B59" w:rsidRPr="0008793B">
              <w:rPr>
                <w:rFonts w:ascii="Times New Roman" w:hAnsi="Times New Roman"/>
                <w:b/>
                <w:color w:val="0070C0"/>
                <w:sz w:val="22"/>
                <w:szCs w:val="22"/>
              </w:rPr>
              <w:t>WG-</w:t>
            </w:r>
            <w:r w:rsidRPr="0008793B">
              <w:rPr>
                <w:rFonts w:ascii="Times New Roman" w:hAnsi="Times New Roman"/>
                <w:b/>
                <w:color w:val="0070C0"/>
                <w:sz w:val="22"/>
                <w:szCs w:val="22"/>
              </w:rPr>
              <w:t>9</w:t>
            </w:r>
            <w:r w:rsidRPr="0008793B">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Pr="0008793B">
              <w:rPr>
                <w:rFonts w:ascii="Times New Roman" w:hAnsi="Times New Roman"/>
                <w:b/>
                <w:color w:val="0070C0"/>
                <w:sz w:val="22"/>
                <w:szCs w:val="22"/>
              </w:rPr>
              <w:t>00</w:t>
            </w:r>
            <w:r w:rsidR="00421B59" w:rsidRPr="004D7718">
              <w:rPr>
                <w:rFonts w:ascii="Times New Roman" w:hAnsi="Times New Roman"/>
                <w:color w:val="000000" w:themeColor="text1"/>
                <w:sz w:val="22"/>
                <w:szCs w:val="22"/>
              </w:rPr>
              <w:t xml:space="preserve"> Hourly Rate</w:t>
            </w:r>
            <w:r w:rsidRPr="004D7718">
              <w:rPr>
                <w:rFonts w:ascii="Times New Roman" w:hAnsi="Times New Roman"/>
                <w:color w:val="000000" w:themeColor="text1"/>
                <w:sz w:val="22"/>
                <w:szCs w:val="22"/>
              </w:rPr>
              <w:t xml:space="preserve">: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27.12</w:t>
            </w:r>
          </w:p>
        </w:tc>
      </w:tr>
      <w:tr w:rsidR="00E316B4" w:rsidRPr="004D7718" w14:paraId="54ED6CD4" w14:textId="77777777" w:rsidTr="00472A4A">
        <w:tc>
          <w:tcPr>
            <w:tcW w:w="1170" w:type="dxa"/>
          </w:tcPr>
          <w:p w14:paraId="19178558"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t>Step 3</w:t>
            </w:r>
          </w:p>
        </w:tc>
        <w:tc>
          <w:tcPr>
            <w:tcW w:w="9720" w:type="dxa"/>
          </w:tcPr>
          <w:p w14:paraId="36634B60" w14:textId="77777777" w:rsidR="00E316B4" w:rsidRPr="004D7718" w:rsidRDefault="00E316B4" w:rsidP="00E316B4">
            <w:pPr>
              <w:pStyle w:val="normal1"/>
              <w:spacing w:before="120" w:after="120"/>
              <w:rPr>
                <w:rFonts w:ascii="Times New Roman" w:hAnsi="Times New Roman"/>
                <w:b/>
                <w:bCs/>
                <w:sz w:val="22"/>
                <w:szCs w:val="22"/>
              </w:rPr>
            </w:pPr>
            <w:r w:rsidRPr="004D7718">
              <w:rPr>
                <w:rFonts w:ascii="Times New Roman" w:hAnsi="Times New Roman"/>
                <w:b/>
                <w:bCs/>
                <w:sz w:val="22"/>
                <w:szCs w:val="22"/>
              </w:rPr>
              <w:t xml:space="preserve">Determine the Dollar Amount of the Annual Adjustment. </w:t>
            </w:r>
            <w:r w:rsidRPr="004D7718">
              <w:rPr>
                <w:rFonts w:ascii="Times New Roman" w:hAnsi="Times New Roman"/>
                <w:sz w:val="22"/>
                <w:szCs w:val="22"/>
              </w:rPr>
              <w:t>Take the maximum rate from the current year and subtract the maximum rate from last year:</w:t>
            </w:r>
          </w:p>
          <w:p w14:paraId="1A4F6384" w14:textId="77777777" w:rsidR="00E316B4" w:rsidRPr="004D7718" w:rsidRDefault="00E316B4">
            <w:pPr>
              <w:pStyle w:val="ListParagraph"/>
              <w:numPr>
                <w:ilvl w:val="0"/>
                <w:numId w:val="63"/>
              </w:numPr>
              <w:autoSpaceDE w:val="0"/>
              <w:autoSpaceDN w:val="0"/>
              <w:adjustRightInd w:val="0"/>
              <w:spacing w:before="120" w:after="120"/>
              <w:contextualSpacing w:val="0"/>
              <w:rPr>
                <w:rFonts w:ascii="Times New Roman" w:hAnsi="Times New Roman"/>
                <w:sz w:val="22"/>
                <w:szCs w:val="22"/>
              </w:rPr>
            </w:pPr>
            <w:r w:rsidRPr="004D7718">
              <w:rPr>
                <w:rFonts w:ascii="Times New Roman" w:hAnsi="Times New Roman"/>
                <w:sz w:val="22"/>
                <w:szCs w:val="22"/>
              </w:rPr>
              <w:t xml:space="preserve">Current Year’s Step </w:t>
            </w:r>
            <w:r w:rsidR="00421B59" w:rsidRPr="004D7718">
              <w:rPr>
                <w:rFonts w:ascii="Times New Roman" w:hAnsi="Times New Roman"/>
                <w:sz w:val="22"/>
                <w:szCs w:val="22"/>
              </w:rPr>
              <w:t>5</w:t>
            </w:r>
            <w:r w:rsidRPr="004D7718">
              <w:rPr>
                <w:rFonts w:ascii="Times New Roman" w:hAnsi="Times New Roman"/>
                <w:sz w:val="22"/>
                <w:szCs w:val="22"/>
              </w:rPr>
              <w:t xml:space="preserve"> Rate: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26.82</w:t>
            </w:r>
            <w:r w:rsidRPr="0008793B">
              <w:rPr>
                <w:rFonts w:ascii="Times New Roman" w:hAnsi="Times New Roman"/>
                <w:color w:val="0070C0"/>
                <w:sz w:val="22"/>
                <w:szCs w:val="22"/>
              </w:rPr>
              <w:t xml:space="preserve"> </w:t>
            </w:r>
          </w:p>
          <w:p w14:paraId="72A976EC" w14:textId="77777777" w:rsidR="00E316B4" w:rsidRPr="004D7718" w:rsidRDefault="00E316B4">
            <w:pPr>
              <w:pStyle w:val="ListParagraph"/>
              <w:numPr>
                <w:ilvl w:val="0"/>
                <w:numId w:val="63"/>
              </w:numPr>
              <w:autoSpaceDE w:val="0"/>
              <w:autoSpaceDN w:val="0"/>
              <w:adjustRightInd w:val="0"/>
              <w:spacing w:before="120" w:after="120"/>
              <w:contextualSpacing w:val="0"/>
              <w:rPr>
                <w:rFonts w:ascii="Times New Roman" w:hAnsi="Times New Roman"/>
                <w:sz w:val="22"/>
                <w:szCs w:val="22"/>
              </w:rPr>
            </w:pPr>
            <w:r w:rsidRPr="004D7718">
              <w:rPr>
                <w:rFonts w:ascii="Times New Roman" w:hAnsi="Times New Roman"/>
                <w:sz w:val="22"/>
                <w:szCs w:val="22"/>
              </w:rPr>
              <w:t xml:space="preserve">Minus </w:t>
            </w:r>
            <w:r w:rsidR="00421B59" w:rsidRPr="004D7718">
              <w:rPr>
                <w:rFonts w:ascii="Times New Roman" w:hAnsi="Times New Roman"/>
                <w:sz w:val="22"/>
                <w:szCs w:val="22"/>
              </w:rPr>
              <w:t>Last Year’s Step 5</w:t>
            </w:r>
            <w:r w:rsidRPr="004D7718">
              <w:rPr>
                <w:rFonts w:ascii="Times New Roman" w:hAnsi="Times New Roman"/>
                <w:sz w:val="22"/>
                <w:szCs w:val="22"/>
              </w:rPr>
              <w:t xml:space="preserve"> Rate: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26.46</w:t>
            </w:r>
            <w:r w:rsidRPr="0008793B">
              <w:rPr>
                <w:rFonts w:ascii="Times New Roman" w:hAnsi="Times New Roman"/>
                <w:color w:val="0070C0"/>
                <w:sz w:val="22"/>
                <w:szCs w:val="22"/>
              </w:rPr>
              <w:t xml:space="preserve"> </w:t>
            </w:r>
          </w:p>
          <w:p w14:paraId="6A442FDF" w14:textId="77777777" w:rsidR="00E316B4" w:rsidRPr="004D7718" w:rsidRDefault="00E316B4">
            <w:pPr>
              <w:pStyle w:val="ListParagraph"/>
              <w:numPr>
                <w:ilvl w:val="0"/>
                <w:numId w:val="63"/>
              </w:numPr>
              <w:autoSpaceDE w:val="0"/>
              <w:autoSpaceDN w:val="0"/>
              <w:adjustRightInd w:val="0"/>
              <w:spacing w:before="120" w:after="120"/>
              <w:contextualSpacing w:val="0"/>
              <w:rPr>
                <w:rFonts w:ascii="Times New Roman" w:hAnsi="Times New Roman"/>
                <w:sz w:val="22"/>
                <w:szCs w:val="22"/>
              </w:rPr>
            </w:pPr>
            <w:r w:rsidRPr="004D7718">
              <w:rPr>
                <w:rFonts w:ascii="Times New Roman" w:hAnsi="Times New Roman"/>
                <w:sz w:val="22"/>
                <w:szCs w:val="22"/>
              </w:rPr>
              <w:lastRenderedPageBreak/>
              <w:t xml:space="preserve">Equals the full Annual Adjustment: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0.36</w:t>
            </w:r>
            <w:r w:rsidRPr="0008793B">
              <w:rPr>
                <w:rFonts w:ascii="Times New Roman" w:hAnsi="Times New Roman"/>
                <w:color w:val="0070C0"/>
                <w:sz w:val="22"/>
                <w:szCs w:val="22"/>
              </w:rPr>
              <w:t xml:space="preserve"> </w:t>
            </w:r>
          </w:p>
        </w:tc>
      </w:tr>
      <w:tr w:rsidR="00E316B4" w:rsidRPr="004D7718" w14:paraId="0C9D4CFF" w14:textId="77777777" w:rsidTr="00472A4A">
        <w:tc>
          <w:tcPr>
            <w:tcW w:w="1170" w:type="dxa"/>
          </w:tcPr>
          <w:p w14:paraId="3374F3A8"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lastRenderedPageBreak/>
              <w:t>Step 4</w:t>
            </w:r>
          </w:p>
        </w:tc>
        <w:tc>
          <w:tcPr>
            <w:tcW w:w="9720" w:type="dxa"/>
          </w:tcPr>
          <w:p w14:paraId="28B44A6D" w14:textId="77777777" w:rsidR="00E316B4" w:rsidRPr="004D7718" w:rsidRDefault="00E316B4" w:rsidP="00E316B4">
            <w:pPr>
              <w:pStyle w:val="normal1"/>
              <w:spacing w:before="120" w:after="120"/>
              <w:rPr>
                <w:rFonts w:ascii="Times New Roman" w:hAnsi="Times New Roman"/>
                <w:b/>
                <w:sz w:val="22"/>
                <w:szCs w:val="22"/>
              </w:rPr>
            </w:pPr>
            <w:r w:rsidRPr="004D7718">
              <w:rPr>
                <w:rFonts w:ascii="Times New Roman" w:hAnsi="Times New Roman"/>
                <w:b/>
                <w:bCs/>
                <w:sz w:val="22"/>
                <w:szCs w:val="22"/>
              </w:rPr>
              <w:t xml:space="preserve">Determine </w:t>
            </w:r>
            <w:r w:rsidRPr="004D7718">
              <w:rPr>
                <w:rFonts w:ascii="Times New Roman" w:hAnsi="Times New Roman"/>
                <w:b/>
                <w:sz w:val="22"/>
                <w:szCs w:val="22"/>
              </w:rPr>
              <w:t xml:space="preserve">50% of the Annual Adjustment. </w:t>
            </w:r>
            <w:r w:rsidRPr="004D7718">
              <w:rPr>
                <w:rFonts w:ascii="Times New Roman" w:hAnsi="Times New Roman"/>
                <w:sz w:val="22"/>
                <w:szCs w:val="22"/>
              </w:rPr>
              <w:t>Divide the result from Step 3(c) by 2 to determine 50% of the annual pay increase:</w:t>
            </w:r>
          </w:p>
          <w:p w14:paraId="2797FBA2" w14:textId="77777777" w:rsidR="00E316B4" w:rsidRPr="004D7718" w:rsidRDefault="00E316B4" w:rsidP="003A3BB1">
            <w:pPr>
              <w:pStyle w:val="normal1"/>
              <w:spacing w:before="120" w:after="120"/>
              <w:jc w:val="center"/>
              <w:rPr>
                <w:rFonts w:ascii="Times New Roman" w:hAnsi="Times New Roman"/>
                <w:sz w:val="22"/>
                <w:szCs w:val="22"/>
              </w:rPr>
            </w:pPr>
            <w:r w:rsidRPr="004D7718">
              <w:rPr>
                <w:rFonts w:ascii="Times New Roman" w:hAnsi="Times New Roman"/>
                <w:sz w:val="22"/>
                <w:szCs w:val="22"/>
              </w:rPr>
              <w:t xml:space="preserve">Annual Adjustment (from Step 3(c):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0.36</w:t>
            </w:r>
            <w:r w:rsidRPr="0008793B">
              <w:rPr>
                <w:rFonts w:ascii="Times New Roman" w:hAnsi="Times New Roman"/>
                <w:color w:val="0070C0"/>
                <w:sz w:val="22"/>
                <w:szCs w:val="22"/>
              </w:rPr>
              <w:t xml:space="preserve"> ÷ 2 =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0.18</w:t>
            </w:r>
            <w:r w:rsidRPr="0008793B">
              <w:rPr>
                <w:rFonts w:ascii="Times New Roman" w:hAnsi="Times New Roman"/>
                <w:color w:val="0070C0"/>
                <w:sz w:val="22"/>
                <w:szCs w:val="22"/>
              </w:rPr>
              <w:t xml:space="preserve"> </w:t>
            </w:r>
            <w:r w:rsidRPr="004D7718">
              <w:rPr>
                <w:rFonts w:ascii="Times New Roman" w:hAnsi="Times New Roman"/>
                <w:sz w:val="22"/>
                <w:szCs w:val="22"/>
              </w:rPr>
              <w:t>(50% of Annual Adjustment)</w:t>
            </w:r>
          </w:p>
        </w:tc>
      </w:tr>
      <w:tr w:rsidR="00E316B4" w:rsidRPr="004D7718" w14:paraId="00016EBD" w14:textId="77777777" w:rsidTr="00472A4A">
        <w:tc>
          <w:tcPr>
            <w:tcW w:w="1170" w:type="dxa"/>
          </w:tcPr>
          <w:p w14:paraId="099F8FA2"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t>Step 5</w:t>
            </w:r>
          </w:p>
        </w:tc>
        <w:tc>
          <w:tcPr>
            <w:tcW w:w="9720" w:type="dxa"/>
          </w:tcPr>
          <w:p w14:paraId="4955E7C8" w14:textId="77777777" w:rsidR="00E316B4" w:rsidRPr="004D7718" w:rsidRDefault="00E316B4" w:rsidP="00E316B4">
            <w:pPr>
              <w:spacing w:before="120" w:after="120"/>
              <w:rPr>
                <w:rFonts w:ascii="Times New Roman" w:hAnsi="Times New Roman"/>
                <w:sz w:val="22"/>
                <w:szCs w:val="22"/>
              </w:rPr>
            </w:pPr>
            <w:r w:rsidRPr="004D7718">
              <w:rPr>
                <w:rFonts w:ascii="Times New Roman" w:hAnsi="Times New Roman"/>
                <w:b/>
                <w:sz w:val="22"/>
                <w:szCs w:val="22"/>
              </w:rPr>
              <w:t xml:space="preserve">Add 50% of the Annual Adjustment to the Employee’s Current Retained Rate. </w:t>
            </w:r>
            <w:r w:rsidRPr="004D7718">
              <w:rPr>
                <w:rFonts w:ascii="Times New Roman" w:hAnsi="Times New Roman"/>
                <w:sz w:val="22"/>
                <w:szCs w:val="22"/>
              </w:rPr>
              <w:t>Take the result from Step 4 and add it to the employee’s current retained rate (Step 2):</w:t>
            </w:r>
          </w:p>
          <w:p w14:paraId="7FA9CAC1" w14:textId="77777777" w:rsidR="00E316B4" w:rsidRPr="004D7718" w:rsidRDefault="00E316B4">
            <w:pPr>
              <w:pStyle w:val="normal1"/>
              <w:numPr>
                <w:ilvl w:val="0"/>
                <w:numId w:val="64"/>
              </w:numPr>
              <w:spacing w:before="120" w:after="120"/>
              <w:rPr>
                <w:rFonts w:ascii="Times New Roman" w:hAnsi="Times New Roman"/>
                <w:b/>
                <w:color w:val="000000" w:themeColor="text1"/>
                <w:sz w:val="22"/>
                <w:szCs w:val="22"/>
                <w:u w:val="single"/>
              </w:rPr>
            </w:pPr>
            <w:r w:rsidRPr="004D7718">
              <w:rPr>
                <w:rFonts w:ascii="Times New Roman" w:hAnsi="Times New Roman"/>
                <w:sz w:val="22"/>
                <w:szCs w:val="22"/>
              </w:rPr>
              <w:t xml:space="preserve">50% </w:t>
            </w:r>
            <w:r w:rsidR="003A3BB1" w:rsidRPr="004D7718">
              <w:rPr>
                <w:rFonts w:ascii="Times New Roman" w:hAnsi="Times New Roman"/>
                <w:sz w:val="22"/>
                <w:szCs w:val="22"/>
              </w:rPr>
              <w:t xml:space="preserve">of Annual Adjustment (Step 4):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0.18</w:t>
            </w:r>
          </w:p>
          <w:p w14:paraId="2FD44BEB" w14:textId="77777777" w:rsidR="00E316B4" w:rsidRPr="004D7718" w:rsidRDefault="00E316B4">
            <w:pPr>
              <w:pStyle w:val="normal1"/>
              <w:numPr>
                <w:ilvl w:val="0"/>
                <w:numId w:val="64"/>
              </w:numPr>
              <w:spacing w:before="120" w:after="120"/>
              <w:rPr>
                <w:rFonts w:ascii="Times New Roman" w:hAnsi="Times New Roman"/>
                <w:sz w:val="22"/>
                <w:szCs w:val="22"/>
              </w:rPr>
            </w:pPr>
            <w:proofErr w:type="gramStart"/>
            <w:r w:rsidRPr="004D7718">
              <w:rPr>
                <w:rFonts w:ascii="Times New Roman" w:hAnsi="Times New Roman"/>
                <w:sz w:val="22"/>
                <w:szCs w:val="22"/>
              </w:rPr>
              <w:t>Plus</w:t>
            </w:r>
            <w:proofErr w:type="gramEnd"/>
            <w:r w:rsidRPr="004D7718">
              <w:rPr>
                <w:rFonts w:ascii="Times New Roman" w:hAnsi="Times New Roman"/>
                <w:sz w:val="22"/>
                <w:szCs w:val="22"/>
              </w:rPr>
              <w:t xml:space="preserve"> the Employee’s Current Retained Rate (Step 2):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27.12</w:t>
            </w:r>
          </w:p>
          <w:p w14:paraId="7E714F4F" w14:textId="77777777" w:rsidR="00E316B4" w:rsidRPr="004D7718" w:rsidRDefault="00E316B4">
            <w:pPr>
              <w:pStyle w:val="normal1"/>
              <w:numPr>
                <w:ilvl w:val="0"/>
                <w:numId w:val="64"/>
              </w:numPr>
              <w:spacing w:before="120" w:after="120"/>
              <w:rPr>
                <w:rFonts w:ascii="Times New Roman" w:hAnsi="Times New Roman"/>
                <w:sz w:val="22"/>
                <w:szCs w:val="22"/>
              </w:rPr>
            </w:pPr>
            <w:r w:rsidRPr="004D7718">
              <w:rPr>
                <w:rFonts w:ascii="Times New Roman" w:hAnsi="Times New Roman"/>
                <w:sz w:val="22"/>
                <w:szCs w:val="22"/>
              </w:rPr>
              <w:t xml:space="preserve">Equals the New Retained Rate: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27.30</w:t>
            </w:r>
          </w:p>
          <w:p w14:paraId="5BFC7AD7" w14:textId="26EBE6A0" w:rsidR="00E316B4" w:rsidRPr="004D7718" w:rsidRDefault="00E316B4" w:rsidP="00E316B4">
            <w:pPr>
              <w:pStyle w:val="normal1"/>
              <w:spacing w:before="120" w:after="120"/>
              <w:rPr>
                <w:rFonts w:ascii="Times New Roman" w:hAnsi="Times New Roman"/>
                <w:b/>
                <w:bCs/>
                <w:sz w:val="22"/>
                <w:szCs w:val="22"/>
              </w:rPr>
            </w:pPr>
            <w:r w:rsidRPr="004D7718">
              <w:rPr>
                <w:rFonts w:ascii="Times New Roman" w:hAnsi="Times New Roman"/>
                <w:sz w:val="22"/>
                <w:szCs w:val="22"/>
              </w:rPr>
              <w:t>If the employee’s current salary is less than step 10 of the grade</w:t>
            </w:r>
            <w:r w:rsidR="0008793B">
              <w:rPr>
                <w:rFonts w:ascii="Times New Roman" w:hAnsi="Times New Roman"/>
                <w:sz w:val="22"/>
                <w:szCs w:val="22"/>
              </w:rPr>
              <w:t>,</w:t>
            </w:r>
            <w:r w:rsidRPr="004D7718">
              <w:rPr>
                <w:rFonts w:ascii="Times New Roman" w:hAnsi="Times New Roman"/>
                <w:sz w:val="22"/>
                <w:szCs w:val="22"/>
              </w:rPr>
              <w:t xml:space="preserve"> then slot the pay into the current steps and pay retention ends.</w:t>
            </w:r>
          </w:p>
        </w:tc>
      </w:tr>
      <w:tr w:rsidR="00E316B4" w:rsidRPr="004D7718" w14:paraId="147A327B" w14:textId="77777777" w:rsidTr="00472A4A">
        <w:tc>
          <w:tcPr>
            <w:tcW w:w="1170" w:type="dxa"/>
          </w:tcPr>
          <w:p w14:paraId="5201F9F6" w14:textId="77777777" w:rsidR="00E316B4" w:rsidRPr="004D7718" w:rsidRDefault="00E316B4" w:rsidP="00E316B4">
            <w:pPr>
              <w:spacing w:before="120" w:after="120"/>
              <w:rPr>
                <w:rFonts w:ascii="Times New Roman" w:hAnsi="Times New Roman"/>
                <w:b/>
                <w:sz w:val="22"/>
                <w:szCs w:val="22"/>
              </w:rPr>
            </w:pPr>
            <w:r w:rsidRPr="004D7718">
              <w:rPr>
                <w:rFonts w:ascii="Times New Roman" w:hAnsi="Times New Roman"/>
                <w:b/>
                <w:sz w:val="22"/>
                <w:szCs w:val="22"/>
              </w:rPr>
              <w:t>Step 6</w:t>
            </w:r>
          </w:p>
        </w:tc>
        <w:tc>
          <w:tcPr>
            <w:tcW w:w="9720" w:type="dxa"/>
          </w:tcPr>
          <w:p w14:paraId="30DF4024" w14:textId="77777777" w:rsidR="00E316B4" w:rsidRPr="004D7718" w:rsidRDefault="00E316B4" w:rsidP="00E316B4">
            <w:pPr>
              <w:spacing w:before="120"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7FAC6A62" w14:textId="77777777" w:rsidR="00E316B4" w:rsidRPr="004D7718" w:rsidRDefault="00E316B4" w:rsidP="003A3BB1">
            <w:pPr>
              <w:spacing w:before="120"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00421B59" w:rsidRPr="0008793B">
              <w:rPr>
                <w:rFonts w:ascii="Times New Roman" w:hAnsi="Times New Roman"/>
                <w:b/>
                <w:bCs/>
                <w:iCs/>
                <w:color w:val="0070C0"/>
                <w:sz w:val="22"/>
                <w:szCs w:val="22"/>
              </w:rPr>
              <w:t>PX</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00421B59" w:rsidRPr="0008793B">
              <w:rPr>
                <w:rFonts w:ascii="Times New Roman" w:hAnsi="Times New Roman"/>
                <w:b/>
                <w:bCs/>
                <w:iCs/>
                <w:color w:val="0070C0"/>
                <w:sz w:val="22"/>
                <w:szCs w:val="22"/>
              </w:rPr>
              <w:t>3414</w:t>
            </w:r>
            <w:r w:rsidRPr="0008793B">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00421B59" w:rsidRPr="0008793B">
              <w:rPr>
                <w:rFonts w:ascii="Times New Roman" w:hAnsi="Times New Roman"/>
                <w:b/>
                <w:bCs/>
                <w:iCs/>
                <w:color w:val="0070C0"/>
                <w:sz w:val="22"/>
                <w:szCs w:val="22"/>
              </w:rPr>
              <w:t>WG-</w:t>
            </w:r>
            <w:r w:rsidRPr="0008793B">
              <w:rPr>
                <w:rFonts w:ascii="Times New Roman" w:hAnsi="Times New Roman"/>
                <w:b/>
                <w:bCs/>
                <w:iCs/>
                <w:color w:val="0070C0"/>
                <w:sz w:val="22"/>
                <w:szCs w:val="22"/>
              </w:rPr>
              <w:t>9</w:t>
            </w:r>
            <w:r w:rsidRPr="0008793B">
              <w:rPr>
                <w:rFonts w:ascii="Times New Roman" w:hAnsi="Times New Roman"/>
                <w:color w:val="0070C0"/>
                <w:sz w:val="22"/>
                <w:szCs w:val="22"/>
              </w:rPr>
              <w:t xml:space="preserve"> </w:t>
            </w:r>
            <w:r w:rsidRPr="004D7718">
              <w:rPr>
                <w:rFonts w:ascii="Times New Roman" w:hAnsi="Times New Roman"/>
                <w:sz w:val="22"/>
                <w:szCs w:val="22"/>
              </w:rPr>
              <w:t xml:space="preserve">Step: </w:t>
            </w:r>
            <w:r w:rsidR="00421B59" w:rsidRPr="0008793B">
              <w:rPr>
                <w:rFonts w:ascii="Times New Roman" w:hAnsi="Times New Roman"/>
                <w:b/>
                <w:bCs/>
                <w:iCs/>
                <w:color w:val="0070C0"/>
                <w:sz w:val="22"/>
                <w:szCs w:val="22"/>
              </w:rPr>
              <w:t>0</w:t>
            </w:r>
            <w:r w:rsidRPr="0008793B">
              <w:rPr>
                <w:rFonts w:ascii="Times New Roman" w:hAnsi="Times New Roman"/>
                <w:b/>
                <w:bCs/>
                <w:iCs/>
                <w:color w:val="0070C0"/>
                <w:sz w:val="22"/>
                <w:szCs w:val="22"/>
              </w:rPr>
              <w:t>0</w:t>
            </w:r>
            <w:r w:rsidRPr="004D7718">
              <w:rPr>
                <w:rFonts w:ascii="Times New Roman" w:hAnsi="Times New Roman"/>
                <w:sz w:val="22"/>
                <w:szCs w:val="22"/>
              </w:rPr>
              <w:t xml:space="preserve"> </w:t>
            </w:r>
            <w:r w:rsidR="00190FF0" w:rsidRPr="004D7718">
              <w:rPr>
                <w:rFonts w:ascii="Times New Roman" w:hAnsi="Times New Roman"/>
                <w:sz w:val="22"/>
                <w:szCs w:val="22"/>
              </w:rPr>
              <w:t>Hourly Rate</w:t>
            </w:r>
            <w:r w:rsidRPr="004D7718">
              <w:rPr>
                <w:rFonts w:ascii="Times New Roman" w:hAnsi="Times New Roman"/>
                <w:color w:val="000000" w:themeColor="text1"/>
                <w:sz w:val="22"/>
                <w:szCs w:val="22"/>
              </w:rPr>
              <w:t xml:space="preserve">: </w:t>
            </w:r>
            <w:r w:rsidRPr="0008793B">
              <w:rPr>
                <w:rFonts w:ascii="Times New Roman" w:hAnsi="Times New Roman"/>
                <w:b/>
                <w:color w:val="0070C0"/>
                <w:sz w:val="22"/>
                <w:szCs w:val="22"/>
              </w:rPr>
              <w:t>$</w:t>
            </w:r>
            <w:r w:rsidR="00421B59" w:rsidRPr="0008793B">
              <w:rPr>
                <w:rFonts w:ascii="Times New Roman" w:hAnsi="Times New Roman"/>
                <w:b/>
                <w:color w:val="0070C0"/>
                <w:sz w:val="22"/>
                <w:szCs w:val="22"/>
              </w:rPr>
              <w:t>27.30</w:t>
            </w:r>
          </w:p>
        </w:tc>
      </w:tr>
    </w:tbl>
    <w:p w14:paraId="2FB676A2" w14:textId="76AF0709" w:rsidR="005E490C" w:rsidRPr="0008793B" w:rsidRDefault="005E490C" w:rsidP="00591093">
      <w:pPr>
        <w:pStyle w:val="Heading3"/>
        <w:numPr>
          <w:ilvl w:val="0"/>
          <w:numId w:val="145"/>
        </w:numPr>
        <w:spacing w:before="480"/>
      </w:pPr>
      <w:bookmarkStart w:id="39" w:name="_Toc131406986"/>
      <w:r w:rsidRPr="0008793B">
        <w:t>FWS Employee – Pay Fits Within the Steps</w:t>
      </w:r>
      <w:bookmarkEnd w:id="39"/>
    </w:p>
    <w:p w14:paraId="05F1F674" w14:textId="77777777" w:rsidR="005E490C" w:rsidRPr="004D7718" w:rsidRDefault="00E550C6" w:rsidP="005E490C">
      <w:pPr>
        <w:pStyle w:val="normal1"/>
        <w:spacing w:before="240" w:after="240"/>
        <w:rPr>
          <w:rFonts w:ascii="Times New Roman" w:hAnsi="Times New Roman"/>
          <w:sz w:val="22"/>
          <w:szCs w:val="22"/>
        </w:rPr>
      </w:pPr>
      <w:r w:rsidRPr="004D7718">
        <w:rPr>
          <w:rFonts w:ascii="Times New Roman" w:hAnsi="Times New Roman"/>
          <w:sz w:val="22"/>
          <w:szCs w:val="22"/>
        </w:rPr>
        <w:t>Y</w:t>
      </w:r>
      <w:r w:rsidR="005E490C" w:rsidRPr="004D7718">
        <w:rPr>
          <w:rFonts w:ascii="Times New Roman" w:hAnsi="Times New Roman"/>
          <w:sz w:val="22"/>
          <w:szCs w:val="22"/>
        </w:rPr>
        <w:t>vonne</w:t>
      </w:r>
      <w:r w:rsidR="007E66AC" w:rsidRPr="004D7718">
        <w:rPr>
          <w:rFonts w:ascii="Times New Roman" w:hAnsi="Times New Roman"/>
          <w:sz w:val="22"/>
          <w:szCs w:val="22"/>
        </w:rPr>
        <w:t xml:space="preserve"> is a WG-</w:t>
      </w:r>
      <w:r w:rsidR="005E490C" w:rsidRPr="004D7718">
        <w:rPr>
          <w:rFonts w:ascii="Times New Roman" w:hAnsi="Times New Roman"/>
          <w:sz w:val="22"/>
          <w:szCs w:val="22"/>
        </w:rPr>
        <w:t>3414-</w:t>
      </w:r>
      <w:r w:rsidR="007E66AC" w:rsidRPr="004D7718">
        <w:rPr>
          <w:rFonts w:ascii="Times New Roman" w:hAnsi="Times New Roman"/>
          <w:sz w:val="22"/>
          <w:szCs w:val="22"/>
        </w:rPr>
        <w:t xml:space="preserve">9 step 00 in Phoenix with a retained rate of $26.51. </w:t>
      </w:r>
      <w:r w:rsidR="005E490C" w:rsidRPr="004D7718">
        <w:rPr>
          <w:rFonts w:ascii="Times New Roman" w:hAnsi="Times New Roman"/>
          <w:sz w:val="22"/>
          <w:szCs w:val="22"/>
        </w:rPr>
        <w:t>Determine her annual pay adjustment when the 2016 wage schedules were issued.</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5E490C" w:rsidRPr="004D7718" w14:paraId="5CBF8BFA" w14:textId="77777777" w:rsidTr="004B74B7">
        <w:trPr>
          <w:tblHeader/>
        </w:trPr>
        <w:tc>
          <w:tcPr>
            <w:tcW w:w="783" w:type="dxa"/>
            <w:shd w:val="clear" w:color="auto" w:fill="D9D9D9" w:themeFill="background1" w:themeFillShade="D9"/>
          </w:tcPr>
          <w:p w14:paraId="2E886C33"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2015</w:t>
            </w:r>
          </w:p>
        </w:tc>
        <w:tc>
          <w:tcPr>
            <w:tcW w:w="688" w:type="dxa"/>
            <w:shd w:val="clear" w:color="auto" w:fill="D9D9D9" w:themeFill="background1" w:themeFillShade="D9"/>
            <w:hideMark/>
          </w:tcPr>
          <w:p w14:paraId="42ABB2E0"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WG</w:t>
            </w:r>
          </w:p>
        </w:tc>
        <w:tc>
          <w:tcPr>
            <w:tcW w:w="869" w:type="dxa"/>
            <w:shd w:val="clear" w:color="auto" w:fill="D9D9D9" w:themeFill="background1" w:themeFillShade="D9"/>
            <w:hideMark/>
          </w:tcPr>
          <w:p w14:paraId="4FFA06C1"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1</w:t>
            </w:r>
          </w:p>
        </w:tc>
        <w:tc>
          <w:tcPr>
            <w:tcW w:w="900" w:type="dxa"/>
            <w:shd w:val="clear" w:color="auto" w:fill="D9D9D9" w:themeFill="background1" w:themeFillShade="D9"/>
            <w:hideMark/>
          </w:tcPr>
          <w:p w14:paraId="45E1E99D"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2</w:t>
            </w:r>
          </w:p>
        </w:tc>
        <w:tc>
          <w:tcPr>
            <w:tcW w:w="900" w:type="dxa"/>
            <w:shd w:val="clear" w:color="auto" w:fill="D9D9D9" w:themeFill="background1" w:themeFillShade="D9"/>
            <w:hideMark/>
          </w:tcPr>
          <w:p w14:paraId="06CBFB2A"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3</w:t>
            </w:r>
          </w:p>
        </w:tc>
        <w:tc>
          <w:tcPr>
            <w:tcW w:w="900" w:type="dxa"/>
            <w:shd w:val="clear" w:color="auto" w:fill="D9D9D9" w:themeFill="background1" w:themeFillShade="D9"/>
            <w:hideMark/>
          </w:tcPr>
          <w:p w14:paraId="5A6F268A"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4</w:t>
            </w:r>
          </w:p>
        </w:tc>
        <w:tc>
          <w:tcPr>
            <w:tcW w:w="900" w:type="dxa"/>
            <w:shd w:val="clear" w:color="auto" w:fill="D9D9D9" w:themeFill="background1" w:themeFillShade="D9"/>
            <w:hideMark/>
          </w:tcPr>
          <w:p w14:paraId="75266362"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5</w:t>
            </w:r>
          </w:p>
        </w:tc>
      </w:tr>
      <w:tr w:rsidR="005E490C" w:rsidRPr="004D7718" w14:paraId="2014CD5B" w14:textId="77777777" w:rsidTr="007C0CEF">
        <w:tc>
          <w:tcPr>
            <w:tcW w:w="783" w:type="dxa"/>
          </w:tcPr>
          <w:p w14:paraId="3B69ECE2" w14:textId="77777777" w:rsidR="005E490C" w:rsidRPr="0008793B" w:rsidRDefault="005E490C" w:rsidP="007C0CEF">
            <w:pPr>
              <w:jc w:val="center"/>
              <w:rPr>
                <w:rFonts w:asciiTheme="minorHAnsi" w:hAnsiTheme="minorHAnsi" w:cstheme="minorHAnsi"/>
                <w:b/>
                <w:bCs/>
                <w:sz w:val="22"/>
                <w:szCs w:val="22"/>
              </w:rPr>
            </w:pPr>
            <w:r w:rsidRPr="0008793B">
              <w:rPr>
                <w:rFonts w:asciiTheme="minorHAnsi" w:hAnsiTheme="minorHAnsi" w:cstheme="minorHAnsi"/>
                <w:b/>
                <w:bCs/>
                <w:sz w:val="22"/>
                <w:szCs w:val="22"/>
              </w:rPr>
              <w:t>PX</w:t>
            </w:r>
          </w:p>
        </w:tc>
        <w:tc>
          <w:tcPr>
            <w:tcW w:w="688" w:type="dxa"/>
            <w:vAlign w:val="center"/>
          </w:tcPr>
          <w:p w14:paraId="69B165A1" w14:textId="77777777" w:rsidR="005E490C" w:rsidRPr="0008793B" w:rsidRDefault="005E490C" w:rsidP="007C0CEF">
            <w:pPr>
              <w:jc w:val="center"/>
              <w:rPr>
                <w:rFonts w:asciiTheme="minorHAnsi" w:hAnsiTheme="minorHAnsi" w:cstheme="minorHAnsi"/>
                <w:bCs/>
                <w:sz w:val="22"/>
                <w:szCs w:val="22"/>
              </w:rPr>
            </w:pPr>
            <w:r w:rsidRPr="0008793B">
              <w:rPr>
                <w:rFonts w:asciiTheme="minorHAnsi" w:hAnsiTheme="minorHAnsi" w:cstheme="minorHAnsi"/>
                <w:bCs/>
                <w:sz w:val="22"/>
                <w:szCs w:val="22"/>
              </w:rPr>
              <w:t>9</w:t>
            </w:r>
          </w:p>
        </w:tc>
        <w:tc>
          <w:tcPr>
            <w:tcW w:w="869" w:type="dxa"/>
            <w:vAlign w:val="center"/>
          </w:tcPr>
          <w:p w14:paraId="5594AEEC" w14:textId="77777777" w:rsidR="005E490C" w:rsidRPr="0008793B" w:rsidRDefault="005E490C" w:rsidP="007C0CEF">
            <w:pPr>
              <w:jc w:val="center"/>
              <w:rPr>
                <w:rFonts w:asciiTheme="minorHAnsi" w:hAnsiTheme="minorHAnsi" w:cstheme="minorHAnsi"/>
                <w:bCs/>
                <w:sz w:val="22"/>
                <w:szCs w:val="22"/>
              </w:rPr>
            </w:pPr>
            <w:r w:rsidRPr="0008793B">
              <w:rPr>
                <w:rFonts w:asciiTheme="minorHAnsi" w:hAnsiTheme="minorHAnsi" w:cstheme="minorHAnsi"/>
                <w:bCs/>
                <w:sz w:val="22"/>
                <w:szCs w:val="22"/>
              </w:rPr>
              <w:t>22.70</w:t>
            </w:r>
          </w:p>
        </w:tc>
        <w:tc>
          <w:tcPr>
            <w:tcW w:w="900" w:type="dxa"/>
            <w:vAlign w:val="center"/>
          </w:tcPr>
          <w:p w14:paraId="440780FB" w14:textId="77777777" w:rsidR="005E490C" w:rsidRPr="0008793B" w:rsidRDefault="005E490C" w:rsidP="007C0CEF">
            <w:pPr>
              <w:jc w:val="center"/>
              <w:rPr>
                <w:rFonts w:asciiTheme="minorHAnsi" w:hAnsiTheme="minorHAnsi" w:cstheme="minorHAnsi"/>
                <w:bCs/>
                <w:sz w:val="22"/>
                <w:szCs w:val="22"/>
              </w:rPr>
            </w:pPr>
            <w:r w:rsidRPr="0008793B">
              <w:rPr>
                <w:rFonts w:asciiTheme="minorHAnsi" w:hAnsiTheme="minorHAnsi" w:cstheme="minorHAnsi"/>
                <w:bCs/>
                <w:sz w:val="22"/>
                <w:szCs w:val="22"/>
              </w:rPr>
              <w:t>23.63</w:t>
            </w:r>
          </w:p>
        </w:tc>
        <w:tc>
          <w:tcPr>
            <w:tcW w:w="900" w:type="dxa"/>
            <w:vAlign w:val="center"/>
          </w:tcPr>
          <w:p w14:paraId="6EEBF094" w14:textId="77777777" w:rsidR="005E490C" w:rsidRPr="0008793B" w:rsidRDefault="005E490C" w:rsidP="007C0CEF">
            <w:pPr>
              <w:jc w:val="center"/>
              <w:rPr>
                <w:rFonts w:asciiTheme="minorHAnsi" w:hAnsiTheme="minorHAnsi" w:cstheme="minorHAnsi"/>
                <w:bCs/>
                <w:sz w:val="22"/>
                <w:szCs w:val="22"/>
              </w:rPr>
            </w:pPr>
            <w:r w:rsidRPr="0008793B">
              <w:rPr>
                <w:rFonts w:asciiTheme="minorHAnsi" w:hAnsiTheme="minorHAnsi" w:cstheme="minorHAnsi"/>
                <w:bCs/>
                <w:sz w:val="22"/>
                <w:szCs w:val="22"/>
              </w:rPr>
              <w:t>24.57</w:t>
            </w:r>
          </w:p>
        </w:tc>
        <w:tc>
          <w:tcPr>
            <w:tcW w:w="900" w:type="dxa"/>
            <w:vAlign w:val="center"/>
          </w:tcPr>
          <w:p w14:paraId="6C793DF9" w14:textId="77777777" w:rsidR="005E490C" w:rsidRPr="0008793B" w:rsidRDefault="005E490C" w:rsidP="007C0CEF">
            <w:pPr>
              <w:jc w:val="center"/>
              <w:rPr>
                <w:rFonts w:asciiTheme="minorHAnsi" w:hAnsiTheme="minorHAnsi" w:cstheme="minorHAnsi"/>
                <w:bCs/>
                <w:sz w:val="22"/>
                <w:szCs w:val="22"/>
              </w:rPr>
            </w:pPr>
            <w:r w:rsidRPr="0008793B">
              <w:rPr>
                <w:rFonts w:asciiTheme="minorHAnsi" w:hAnsiTheme="minorHAnsi" w:cstheme="minorHAnsi"/>
                <w:bCs/>
                <w:sz w:val="22"/>
                <w:szCs w:val="22"/>
              </w:rPr>
              <w:t>25.51</w:t>
            </w:r>
          </w:p>
        </w:tc>
        <w:tc>
          <w:tcPr>
            <w:tcW w:w="900" w:type="dxa"/>
            <w:shd w:val="clear" w:color="auto" w:fill="FFFF00"/>
            <w:vAlign w:val="center"/>
          </w:tcPr>
          <w:p w14:paraId="024B5BFE" w14:textId="77777777" w:rsidR="005E490C" w:rsidRPr="0008793B" w:rsidRDefault="005E490C" w:rsidP="007C0CEF">
            <w:pPr>
              <w:jc w:val="center"/>
              <w:rPr>
                <w:rFonts w:asciiTheme="minorHAnsi" w:hAnsiTheme="minorHAnsi" w:cstheme="minorHAnsi"/>
                <w:bCs/>
                <w:sz w:val="22"/>
                <w:szCs w:val="22"/>
              </w:rPr>
            </w:pPr>
            <w:r w:rsidRPr="0008793B">
              <w:rPr>
                <w:rFonts w:asciiTheme="minorHAnsi" w:hAnsiTheme="minorHAnsi" w:cstheme="minorHAnsi"/>
                <w:bCs/>
                <w:sz w:val="22"/>
                <w:szCs w:val="22"/>
              </w:rPr>
              <w:t>26.46</w:t>
            </w:r>
          </w:p>
        </w:tc>
      </w:tr>
    </w:tbl>
    <w:p w14:paraId="5916EABC" w14:textId="77777777" w:rsidR="005E490C" w:rsidRPr="004D7718" w:rsidRDefault="005E490C">
      <w:pPr>
        <w:pStyle w:val="ListParagraph"/>
        <w:numPr>
          <w:ilvl w:val="0"/>
          <w:numId w:val="65"/>
        </w:numPr>
        <w:spacing w:before="360" w:after="240"/>
        <w:contextualSpacing w:val="0"/>
        <w:rPr>
          <w:rFonts w:ascii="Times New Roman" w:hAnsi="Times New Roman"/>
          <w:color w:val="000000" w:themeColor="text1"/>
          <w:sz w:val="22"/>
          <w:szCs w:val="22"/>
        </w:rPr>
      </w:pPr>
      <w:r w:rsidRPr="004D7718">
        <w:rPr>
          <w:rFonts w:ascii="Times New Roman" w:hAnsi="Times New Roman"/>
          <w:b/>
          <w:bCs/>
          <w:sz w:val="22"/>
          <w:szCs w:val="22"/>
        </w:rPr>
        <w:t>Step 1</w:t>
      </w:r>
      <w:r w:rsidR="003D5914" w:rsidRPr="004D7718">
        <w:rPr>
          <w:rFonts w:ascii="Times New Roman" w:hAnsi="Times New Roman"/>
          <w:b/>
          <w:bCs/>
          <w:sz w:val="22"/>
          <w:szCs w:val="22"/>
        </w:rPr>
        <w:t xml:space="preserve">: </w:t>
      </w:r>
      <w:r w:rsidRPr="004D7718">
        <w:rPr>
          <w:rFonts w:ascii="Times New Roman" w:hAnsi="Times New Roman"/>
          <w:b/>
          <w:bCs/>
          <w:sz w:val="22"/>
          <w:szCs w:val="22"/>
        </w:rPr>
        <w:t xml:space="preserve">50% </w:t>
      </w:r>
      <w:r w:rsidRPr="004D7718">
        <w:rPr>
          <w:rFonts w:ascii="Times New Roman" w:hAnsi="Times New Roman"/>
          <w:b/>
          <w:bCs/>
          <w:color w:val="000000" w:themeColor="text1"/>
          <w:sz w:val="22"/>
          <w:szCs w:val="22"/>
        </w:rPr>
        <w:t xml:space="preserve">of the Annual Adjustment. </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5E490C" w:rsidRPr="004D7718" w14:paraId="01A61998" w14:textId="77777777" w:rsidTr="004B74B7">
        <w:trPr>
          <w:tblHeader/>
        </w:trPr>
        <w:tc>
          <w:tcPr>
            <w:tcW w:w="783" w:type="dxa"/>
            <w:shd w:val="clear" w:color="auto" w:fill="D9D9D9" w:themeFill="background1" w:themeFillShade="D9"/>
          </w:tcPr>
          <w:p w14:paraId="5F38147F"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PX</w:t>
            </w:r>
          </w:p>
        </w:tc>
        <w:tc>
          <w:tcPr>
            <w:tcW w:w="688" w:type="dxa"/>
            <w:shd w:val="clear" w:color="auto" w:fill="D9D9D9" w:themeFill="background1" w:themeFillShade="D9"/>
            <w:hideMark/>
          </w:tcPr>
          <w:p w14:paraId="0577430D"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4B540750"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71A96DBD"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0BE3D829"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3EE850F8"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71771D25"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5</w:t>
            </w:r>
          </w:p>
        </w:tc>
      </w:tr>
      <w:tr w:rsidR="005E490C" w:rsidRPr="004D7718" w14:paraId="1966E076" w14:textId="77777777" w:rsidTr="007C0CEF">
        <w:tc>
          <w:tcPr>
            <w:tcW w:w="783" w:type="dxa"/>
          </w:tcPr>
          <w:p w14:paraId="5C308727"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2015</w:t>
            </w:r>
          </w:p>
        </w:tc>
        <w:tc>
          <w:tcPr>
            <w:tcW w:w="688" w:type="dxa"/>
            <w:vAlign w:val="center"/>
          </w:tcPr>
          <w:p w14:paraId="4CBDC014"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9</w:t>
            </w:r>
          </w:p>
        </w:tc>
        <w:tc>
          <w:tcPr>
            <w:tcW w:w="869" w:type="dxa"/>
            <w:vAlign w:val="center"/>
          </w:tcPr>
          <w:p w14:paraId="267EAD90"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22.70</w:t>
            </w:r>
          </w:p>
        </w:tc>
        <w:tc>
          <w:tcPr>
            <w:tcW w:w="900" w:type="dxa"/>
            <w:vAlign w:val="center"/>
          </w:tcPr>
          <w:p w14:paraId="64D52F2C"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23.63</w:t>
            </w:r>
          </w:p>
        </w:tc>
        <w:tc>
          <w:tcPr>
            <w:tcW w:w="900" w:type="dxa"/>
            <w:vAlign w:val="center"/>
          </w:tcPr>
          <w:p w14:paraId="617F9E39"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24.57</w:t>
            </w:r>
          </w:p>
        </w:tc>
        <w:tc>
          <w:tcPr>
            <w:tcW w:w="900" w:type="dxa"/>
            <w:vAlign w:val="center"/>
          </w:tcPr>
          <w:p w14:paraId="77E5D87B"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25.51</w:t>
            </w:r>
          </w:p>
        </w:tc>
        <w:tc>
          <w:tcPr>
            <w:tcW w:w="900" w:type="dxa"/>
            <w:shd w:val="clear" w:color="auto" w:fill="FFFF00"/>
            <w:vAlign w:val="center"/>
          </w:tcPr>
          <w:p w14:paraId="47AED67A"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26.46</w:t>
            </w:r>
          </w:p>
        </w:tc>
      </w:tr>
      <w:tr w:rsidR="005E490C" w:rsidRPr="004D7718" w14:paraId="7EE13D9A" w14:textId="77777777" w:rsidTr="007C0CEF">
        <w:tc>
          <w:tcPr>
            <w:tcW w:w="783" w:type="dxa"/>
          </w:tcPr>
          <w:p w14:paraId="1ABDD60D" w14:textId="77777777" w:rsidR="005E490C" w:rsidRPr="0008793B" w:rsidRDefault="005E490C" w:rsidP="007C0CEF">
            <w:pPr>
              <w:jc w:val="center"/>
              <w:rPr>
                <w:rFonts w:asciiTheme="minorHAnsi" w:hAnsiTheme="minorHAnsi" w:cstheme="minorHAnsi"/>
                <w:b/>
                <w:color w:val="000000" w:themeColor="text1"/>
                <w:sz w:val="22"/>
                <w:szCs w:val="22"/>
              </w:rPr>
            </w:pPr>
            <w:r w:rsidRPr="0008793B">
              <w:rPr>
                <w:rFonts w:asciiTheme="minorHAnsi" w:hAnsiTheme="minorHAnsi" w:cstheme="minorHAnsi"/>
                <w:b/>
                <w:color w:val="000000" w:themeColor="text1"/>
                <w:sz w:val="22"/>
                <w:szCs w:val="22"/>
              </w:rPr>
              <w:t>2016</w:t>
            </w:r>
          </w:p>
        </w:tc>
        <w:tc>
          <w:tcPr>
            <w:tcW w:w="688" w:type="dxa"/>
            <w:vAlign w:val="center"/>
          </w:tcPr>
          <w:p w14:paraId="7FC979A0"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9</w:t>
            </w:r>
          </w:p>
        </w:tc>
        <w:tc>
          <w:tcPr>
            <w:tcW w:w="869" w:type="dxa"/>
            <w:vAlign w:val="center"/>
          </w:tcPr>
          <w:p w14:paraId="6F4BE536"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23.01</w:t>
            </w:r>
          </w:p>
        </w:tc>
        <w:tc>
          <w:tcPr>
            <w:tcW w:w="900" w:type="dxa"/>
            <w:vAlign w:val="center"/>
          </w:tcPr>
          <w:p w14:paraId="4DA52CA5"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23.95</w:t>
            </w:r>
          </w:p>
        </w:tc>
        <w:tc>
          <w:tcPr>
            <w:tcW w:w="900" w:type="dxa"/>
            <w:vAlign w:val="center"/>
          </w:tcPr>
          <w:p w14:paraId="54AEA2A9"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24.90</w:t>
            </w:r>
          </w:p>
        </w:tc>
        <w:tc>
          <w:tcPr>
            <w:tcW w:w="900" w:type="dxa"/>
            <w:vAlign w:val="center"/>
          </w:tcPr>
          <w:p w14:paraId="4AA31CBD"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25.85</w:t>
            </w:r>
          </w:p>
        </w:tc>
        <w:tc>
          <w:tcPr>
            <w:tcW w:w="900" w:type="dxa"/>
            <w:shd w:val="clear" w:color="auto" w:fill="FFFF00"/>
            <w:vAlign w:val="center"/>
          </w:tcPr>
          <w:p w14:paraId="6E92555A"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26.82</w:t>
            </w:r>
          </w:p>
        </w:tc>
      </w:tr>
    </w:tbl>
    <w:p w14:paraId="220529F8" w14:textId="77777777" w:rsidR="005E490C" w:rsidRPr="004D7718" w:rsidRDefault="005E490C">
      <w:pPr>
        <w:pStyle w:val="ListParagraph"/>
        <w:numPr>
          <w:ilvl w:val="1"/>
          <w:numId w:val="65"/>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Take the difference between the 2015 WG-9 step 5 and the 2016 WG-9 step 5:</w:t>
      </w:r>
    </w:p>
    <w:p w14:paraId="3B27CDA9" w14:textId="77777777" w:rsidR="005E490C" w:rsidRPr="004D7718" w:rsidRDefault="005E490C"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$26.82 - $26.46 = $0.36</w:t>
      </w:r>
    </w:p>
    <w:p w14:paraId="01099993" w14:textId="77777777" w:rsidR="005E490C" w:rsidRPr="004D7718" w:rsidRDefault="005E490C">
      <w:pPr>
        <w:numPr>
          <w:ilvl w:val="1"/>
          <w:numId w:val="65"/>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Divide the result by 2 to determine 50% of the annual pay increase.</w:t>
      </w:r>
    </w:p>
    <w:p w14:paraId="68555353" w14:textId="77777777" w:rsidR="005E490C" w:rsidRPr="004D7718" w:rsidRDefault="005E490C"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$0.36 / 2 = $0.18</w:t>
      </w:r>
    </w:p>
    <w:p w14:paraId="2C6A7677" w14:textId="77777777" w:rsidR="005E490C" w:rsidRPr="004D7718" w:rsidRDefault="005E490C">
      <w:pPr>
        <w:numPr>
          <w:ilvl w:val="1"/>
          <w:numId w:val="65"/>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Add 50% of the annual pay adjustment to the employee’s current retained rate.</w:t>
      </w:r>
    </w:p>
    <w:p w14:paraId="0B4F73F9" w14:textId="77777777" w:rsidR="005E490C" w:rsidRPr="004D7718" w:rsidRDefault="005E490C" w:rsidP="00066CEB">
      <w:pPr>
        <w:spacing w:before="120" w:after="120"/>
        <w:ind w:left="1800"/>
        <w:rPr>
          <w:rFonts w:ascii="Times New Roman" w:hAnsi="Times New Roman"/>
          <w:i/>
          <w:color w:val="000000" w:themeColor="text1"/>
          <w:sz w:val="22"/>
          <w:szCs w:val="22"/>
        </w:rPr>
      </w:pPr>
      <w:r w:rsidRPr="004D7718">
        <w:rPr>
          <w:rFonts w:ascii="Times New Roman" w:hAnsi="Times New Roman"/>
          <w:i/>
          <w:color w:val="000000" w:themeColor="text1"/>
          <w:sz w:val="22"/>
          <w:szCs w:val="22"/>
        </w:rPr>
        <w:t>$26.51 + $0.18 = $26.69</w:t>
      </w:r>
    </w:p>
    <w:p w14:paraId="0220C88A" w14:textId="77777777" w:rsidR="005E490C" w:rsidRPr="004D7718" w:rsidRDefault="005E490C">
      <w:pPr>
        <w:numPr>
          <w:ilvl w:val="0"/>
          <w:numId w:val="65"/>
        </w:numPr>
        <w:spacing w:before="120" w:after="120"/>
        <w:rPr>
          <w:rFonts w:ascii="Times New Roman" w:hAnsi="Times New Roman"/>
          <w:color w:val="000000" w:themeColor="text1"/>
          <w:sz w:val="22"/>
          <w:szCs w:val="22"/>
        </w:rPr>
      </w:pPr>
      <w:r w:rsidRPr="004D7718">
        <w:rPr>
          <w:rFonts w:ascii="Times New Roman" w:hAnsi="Times New Roman"/>
          <w:b/>
          <w:bCs/>
          <w:color w:val="000000" w:themeColor="text1"/>
          <w:sz w:val="22"/>
          <w:szCs w:val="22"/>
        </w:rPr>
        <w:t>Step 2</w:t>
      </w:r>
      <w:r w:rsidR="003D5914"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 xml:space="preserve">Slot the Pay. </w:t>
      </w:r>
    </w:p>
    <w:p w14:paraId="3EBA08A3" w14:textId="77777777" w:rsidR="005E490C" w:rsidRPr="004D7718" w:rsidRDefault="005E490C">
      <w:pPr>
        <w:numPr>
          <w:ilvl w:val="1"/>
          <w:numId w:val="65"/>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lastRenderedPageBreak/>
        <w:t>See if $26.69 falls within the steps of grade 9 on the locality table.</w:t>
      </w:r>
    </w:p>
    <w:p w14:paraId="01EA1908" w14:textId="77777777" w:rsidR="005E490C" w:rsidRPr="004D7718" w:rsidRDefault="005E490C">
      <w:pPr>
        <w:numPr>
          <w:ilvl w:val="1"/>
          <w:numId w:val="65"/>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$26.69 falls between step 4 and step 5; therefore, set pay at step 5 and pay retention ends.</w:t>
      </w:r>
    </w:p>
    <w:tbl>
      <w:tblPr>
        <w:tblStyle w:val="TableGrid"/>
        <w:tblW w:w="0" w:type="auto"/>
        <w:tblInd w:w="98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5E490C" w:rsidRPr="004D7718" w14:paraId="655B74F2" w14:textId="77777777" w:rsidTr="004B74B7">
        <w:trPr>
          <w:tblHeader/>
        </w:trPr>
        <w:tc>
          <w:tcPr>
            <w:tcW w:w="783" w:type="dxa"/>
            <w:shd w:val="clear" w:color="auto" w:fill="D9D9D9" w:themeFill="background1" w:themeFillShade="D9"/>
          </w:tcPr>
          <w:p w14:paraId="0CCEFAC9"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2016</w:t>
            </w:r>
          </w:p>
        </w:tc>
        <w:tc>
          <w:tcPr>
            <w:tcW w:w="688" w:type="dxa"/>
            <w:shd w:val="clear" w:color="auto" w:fill="D9D9D9" w:themeFill="background1" w:themeFillShade="D9"/>
            <w:hideMark/>
          </w:tcPr>
          <w:p w14:paraId="7B77B14F"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WG</w:t>
            </w:r>
          </w:p>
        </w:tc>
        <w:tc>
          <w:tcPr>
            <w:tcW w:w="869" w:type="dxa"/>
            <w:shd w:val="clear" w:color="auto" w:fill="D9D9D9" w:themeFill="background1" w:themeFillShade="D9"/>
            <w:hideMark/>
          </w:tcPr>
          <w:p w14:paraId="39DA0EB0"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1</w:t>
            </w:r>
          </w:p>
        </w:tc>
        <w:tc>
          <w:tcPr>
            <w:tcW w:w="900" w:type="dxa"/>
            <w:shd w:val="clear" w:color="auto" w:fill="D9D9D9" w:themeFill="background1" w:themeFillShade="D9"/>
            <w:hideMark/>
          </w:tcPr>
          <w:p w14:paraId="7D724F53"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2</w:t>
            </w:r>
          </w:p>
        </w:tc>
        <w:tc>
          <w:tcPr>
            <w:tcW w:w="900" w:type="dxa"/>
            <w:shd w:val="clear" w:color="auto" w:fill="D9D9D9" w:themeFill="background1" w:themeFillShade="D9"/>
            <w:hideMark/>
          </w:tcPr>
          <w:p w14:paraId="255A17BE"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3</w:t>
            </w:r>
          </w:p>
        </w:tc>
        <w:tc>
          <w:tcPr>
            <w:tcW w:w="900" w:type="dxa"/>
            <w:shd w:val="clear" w:color="auto" w:fill="D9D9D9" w:themeFill="background1" w:themeFillShade="D9"/>
            <w:hideMark/>
          </w:tcPr>
          <w:p w14:paraId="0C4D9FC8"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4</w:t>
            </w:r>
          </w:p>
        </w:tc>
        <w:tc>
          <w:tcPr>
            <w:tcW w:w="900" w:type="dxa"/>
            <w:shd w:val="clear" w:color="auto" w:fill="D9D9D9" w:themeFill="background1" w:themeFillShade="D9"/>
            <w:hideMark/>
          </w:tcPr>
          <w:p w14:paraId="18F76146"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5</w:t>
            </w:r>
          </w:p>
        </w:tc>
      </w:tr>
      <w:tr w:rsidR="005E490C" w:rsidRPr="004D7718" w14:paraId="1118E35C" w14:textId="77777777" w:rsidTr="00F96C08">
        <w:tc>
          <w:tcPr>
            <w:tcW w:w="783" w:type="dxa"/>
          </w:tcPr>
          <w:p w14:paraId="00A262CD" w14:textId="77777777" w:rsidR="005E490C" w:rsidRPr="0008793B" w:rsidRDefault="005E490C" w:rsidP="007C0CEF">
            <w:pPr>
              <w:jc w:val="center"/>
              <w:rPr>
                <w:rFonts w:asciiTheme="minorHAnsi" w:hAnsiTheme="minorHAnsi" w:cstheme="minorHAnsi"/>
                <w:b/>
                <w:bCs/>
                <w:color w:val="000000" w:themeColor="text1"/>
                <w:sz w:val="22"/>
                <w:szCs w:val="22"/>
              </w:rPr>
            </w:pPr>
            <w:r w:rsidRPr="0008793B">
              <w:rPr>
                <w:rFonts w:asciiTheme="minorHAnsi" w:hAnsiTheme="minorHAnsi" w:cstheme="minorHAnsi"/>
                <w:b/>
                <w:bCs/>
                <w:color w:val="000000" w:themeColor="text1"/>
                <w:sz w:val="22"/>
                <w:szCs w:val="22"/>
              </w:rPr>
              <w:t>PX</w:t>
            </w:r>
          </w:p>
        </w:tc>
        <w:tc>
          <w:tcPr>
            <w:tcW w:w="688" w:type="dxa"/>
            <w:vAlign w:val="center"/>
          </w:tcPr>
          <w:p w14:paraId="70B501C0"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9</w:t>
            </w:r>
          </w:p>
        </w:tc>
        <w:tc>
          <w:tcPr>
            <w:tcW w:w="869" w:type="dxa"/>
            <w:vAlign w:val="center"/>
          </w:tcPr>
          <w:p w14:paraId="6B111431"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23.01</w:t>
            </w:r>
          </w:p>
        </w:tc>
        <w:tc>
          <w:tcPr>
            <w:tcW w:w="900" w:type="dxa"/>
            <w:vAlign w:val="center"/>
          </w:tcPr>
          <w:p w14:paraId="09408155"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23.95</w:t>
            </w:r>
          </w:p>
        </w:tc>
        <w:tc>
          <w:tcPr>
            <w:tcW w:w="900" w:type="dxa"/>
            <w:vAlign w:val="center"/>
          </w:tcPr>
          <w:p w14:paraId="0AAE5227"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24.90</w:t>
            </w:r>
          </w:p>
        </w:tc>
        <w:tc>
          <w:tcPr>
            <w:tcW w:w="900" w:type="dxa"/>
            <w:shd w:val="clear" w:color="auto" w:fill="A6A6A6" w:themeFill="background1" w:themeFillShade="A6"/>
            <w:vAlign w:val="center"/>
          </w:tcPr>
          <w:p w14:paraId="5C926574"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25.85</w:t>
            </w:r>
          </w:p>
        </w:tc>
        <w:tc>
          <w:tcPr>
            <w:tcW w:w="900" w:type="dxa"/>
            <w:shd w:val="clear" w:color="auto" w:fill="FFFF00"/>
            <w:vAlign w:val="center"/>
          </w:tcPr>
          <w:p w14:paraId="774AF153" w14:textId="77777777" w:rsidR="005E490C" w:rsidRPr="0008793B" w:rsidRDefault="005E490C" w:rsidP="007C0CEF">
            <w:pPr>
              <w:jc w:val="center"/>
              <w:rPr>
                <w:rFonts w:asciiTheme="minorHAnsi" w:hAnsiTheme="minorHAnsi" w:cstheme="minorHAnsi"/>
                <w:bCs/>
                <w:color w:val="000000" w:themeColor="text1"/>
                <w:sz w:val="22"/>
                <w:szCs w:val="22"/>
              </w:rPr>
            </w:pPr>
            <w:r w:rsidRPr="0008793B">
              <w:rPr>
                <w:rFonts w:asciiTheme="minorHAnsi" w:hAnsiTheme="minorHAnsi" w:cstheme="minorHAnsi"/>
                <w:bCs/>
                <w:color w:val="000000" w:themeColor="text1"/>
                <w:sz w:val="22"/>
                <w:szCs w:val="22"/>
              </w:rPr>
              <w:t>26.82</w:t>
            </w:r>
          </w:p>
        </w:tc>
      </w:tr>
    </w:tbl>
    <w:p w14:paraId="4F299005" w14:textId="1C06CDFA" w:rsidR="005E490C" w:rsidRPr="00FF3D98" w:rsidRDefault="005E490C">
      <w:pPr>
        <w:numPr>
          <w:ilvl w:val="0"/>
          <w:numId w:val="65"/>
        </w:numPr>
        <w:spacing w:before="240" w:after="24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w:t>
      </w:r>
      <w:r w:rsidR="003D5914" w:rsidRPr="004D7718">
        <w:rPr>
          <w:rFonts w:ascii="Times New Roman" w:hAnsi="Times New Roman"/>
          <w:b/>
          <w:bCs/>
          <w:color w:val="000000" w:themeColor="text1"/>
          <w:sz w:val="22"/>
          <w:szCs w:val="22"/>
        </w:rPr>
        <w:t xml:space="preserve">: </w:t>
      </w:r>
      <w:r w:rsidRPr="004D7718">
        <w:rPr>
          <w:rFonts w:ascii="Times New Roman" w:hAnsi="Times New Roman"/>
          <w:b/>
          <w:bCs/>
          <w:color w:val="000000" w:themeColor="text1"/>
          <w:sz w:val="22"/>
          <w:szCs w:val="22"/>
        </w:rPr>
        <w:t>Set the Pay.</w:t>
      </w:r>
      <w:r w:rsidR="00FF3D98">
        <w:rPr>
          <w:rFonts w:ascii="Times New Roman" w:hAnsi="Times New Roman"/>
          <w:b/>
          <w:bCs/>
          <w:color w:val="000000" w:themeColor="text1"/>
          <w:sz w:val="22"/>
          <w:szCs w:val="22"/>
        </w:rPr>
        <w:t xml:space="preserve"> </w:t>
      </w:r>
      <w:r w:rsidRPr="00FF3D98">
        <w:rPr>
          <w:rFonts w:ascii="Times New Roman" w:hAnsi="Times New Roman"/>
          <w:color w:val="000000" w:themeColor="text1"/>
          <w:sz w:val="22"/>
          <w:szCs w:val="22"/>
        </w:rPr>
        <w:t xml:space="preserve">Pay is set at WG-9 step </w:t>
      </w:r>
      <w:r w:rsidR="00F96C08" w:rsidRPr="00FF3D98">
        <w:rPr>
          <w:rFonts w:ascii="Times New Roman" w:hAnsi="Times New Roman"/>
          <w:color w:val="000000" w:themeColor="text1"/>
          <w:sz w:val="22"/>
          <w:szCs w:val="22"/>
        </w:rPr>
        <w:t>5</w:t>
      </w:r>
      <w:r w:rsidRPr="00FF3D98">
        <w:rPr>
          <w:rFonts w:ascii="Times New Roman" w:hAnsi="Times New Roman"/>
          <w:color w:val="000000" w:themeColor="text1"/>
          <w:sz w:val="22"/>
          <w:szCs w:val="22"/>
        </w:rPr>
        <w:t>, $2</w:t>
      </w:r>
      <w:r w:rsidR="00F96C08" w:rsidRPr="00FF3D98">
        <w:rPr>
          <w:rFonts w:ascii="Times New Roman" w:hAnsi="Times New Roman"/>
          <w:color w:val="000000" w:themeColor="text1"/>
          <w:sz w:val="22"/>
          <w:szCs w:val="22"/>
        </w:rPr>
        <w:t>6.82, PX locality</w:t>
      </w:r>
      <w:r w:rsidR="00FF3D98">
        <w:rPr>
          <w:rFonts w:ascii="Times New Roman" w:hAnsi="Times New Roman"/>
          <w:color w:val="000000" w:themeColor="text1"/>
          <w:sz w:val="22"/>
          <w:szCs w:val="22"/>
        </w:rPr>
        <w:t xml:space="preserve"> and p</w:t>
      </w:r>
      <w:r w:rsidR="00F96C08" w:rsidRPr="00FF3D98">
        <w:rPr>
          <w:rFonts w:ascii="Times New Roman" w:hAnsi="Times New Roman"/>
          <w:color w:val="000000" w:themeColor="text1"/>
          <w:sz w:val="22"/>
          <w:szCs w:val="22"/>
        </w:rPr>
        <w:t>ay retention terminates.</w:t>
      </w:r>
    </w:p>
    <w:p w14:paraId="3B3CC200" w14:textId="77777777" w:rsidR="009F45C7" w:rsidRPr="00FF3D98" w:rsidRDefault="009F45C7" w:rsidP="002104A6">
      <w:pPr>
        <w:pStyle w:val="Heading2"/>
        <w:spacing w:before="480" w:after="0"/>
      </w:pPr>
      <w:bookmarkStart w:id="40" w:name="_Toc131406987"/>
      <w:r w:rsidRPr="00FF3D98">
        <w:t>GEOGRAPHIC CONVERSION</w:t>
      </w:r>
      <w:bookmarkEnd w:id="40"/>
    </w:p>
    <w:p w14:paraId="24EB5BC9" w14:textId="77777777" w:rsidR="007E66AC" w:rsidRPr="004D7718" w:rsidRDefault="007E66AC" w:rsidP="009F45C7">
      <w:pPr>
        <w:rPr>
          <w:rFonts w:ascii="Times New Roman" w:hAnsi="Times New Roman"/>
          <w:i/>
          <w:sz w:val="22"/>
          <w:szCs w:val="22"/>
        </w:rPr>
      </w:pPr>
      <w:r w:rsidRPr="004D7718">
        <w:rPr>
          <w:rFonts w:ascii="Times New Roman" w:hAnsi="Times New Roman"/>
          <w:i/>
          <w:sz w:val="22"/>
          <w:szCs w:val="22"/>
        </w:rPr>
        <w:t>R</w:t>
      </w:r>
      <w:r w:rsidR="009F39A7" w:rsidRPr="004D7718">
        <w:rPr>
          <w:rFonts w:ascii="Times New Roman" w:hAnsi="Times New Roman"/>
          <w:i/>
          <w:sz w:val="22"/>
          <w:szCs w:val="22"/>
        </w:rPr>
        <w:t>e</w:t>
      </w:r>
      <w:r w:rsidR="00A552C5" w:rsidRPr="004D7718">
        <w:rPr>
          <w:rFonts w:ascii="Times New Roman" w:hAnsi="Times New Roman"/>
          <w:i/>
          <w:sz w:val="22"/>
          <w:szCs w:val="22"/>
        </w:rPr>
        <w:t>-D</w:t>
      </w:r>
      <w:r w:rsidR="009F39A7" w:rsidRPr="004D7718">
        <w:rPr>
          <w:rFonts w:ascii="Times New Roman" w:hAnsi="Times New Roman"/>
          <w:i/>
          <w:sz w:val="22"/>
          <w:szCs w:val="22"/>
        </w:rPr>
        <w:t>etermining</w:t>
      </w:r>
      <w:r w:rsidR="00A552C5" w:rsidRPr="004D7718">
        <w:rPr>
          <w:rFonts w:ascii="Times New Roman" w:hAnsi="Times New Roman"/>
          <w:i/>
          <w:sz w:val="22"/>
          <w:szCs w:val="22"/>
        </w:rPr>
        <w:t xml:space="preserve"> P</w:t>
      </w:r>
      <w:r w:rsidR="009F39A7" w:rsidRPr="004D7718">
        <w:rPr>
          <w:rFonts w:ascii="Times New Roman" w:hAnsi="Times New Roman"/>
          <w:i/>
          <w:sz w:val="22"/>
          <w:szCs w:val="22"/>
        </w:rPr>
        <w:t>ay</w:t>
      </w:r>
      <w:r w:rsidR="00A552C5" w:rsidRPr="004D7718">
        <w:rPr>
          <w:rFonts w:ascii="Times New Roman" w:hAnsi="Times New Roman"/>
          <w:i/>
          <w:sz w:val="22"/>
          <w:szCs w:val="22"/>
        </w:rPr>
        <w:t xml:space="preserve"> R</w:t>
      </w:r>
      <w:r w:rsidR="009F39A7" w:rsidRPr="004D7718">
        <w:rPr>
          <w:rFonts w:ascii="Times New Roman" w:hAnsi="Times New Roman"/>
          <w:i/>
          <w:sz w:val="22"/>
          <w:szCs w:val="22"/>
        </w:rPr>
        <w:t>etention</w:t>
      </w:r>
      <w:r w:rsidR="00A552C5" w:rsidRPr="004D7718">
        <w:rPr>
          <w:rFonts w:ascii="Times New Roman" w:hAnsi="Times New Roman"/>
          <w:i/>
          <w:sz w:val="22"/>
          <w:szCs w:val="22"/>
        </w:rPr>
        <w:t xml:space="preserve"> E</w:t>
      </w:r>
      <w:r w:rsidR="009F39A7" w:rsidRPr="004D7718">
        <w:rPr>
          <w:rFonts w:ascii="Times New Roman" w:hAnsi="Times New Roman"/>
          <w:i/>
          <w:sz w:val="22"/>
          <w:szCs w:val="22"/>
        </w:rPr>
        <w:t>ntitlement</w:t>
      </w:r>
    </w:p>
    <w:p w14:paraId="742CE311" w14:textId="77777777" w:rsidR="00F96C08" w:rsidRPr="004D7718" w:rsidRDefault="007E66AC" w:rsidP="00CE7337">
      <w:pPr>
        <w:pStyle w:val="cite"/>
        <w:spacing w:before="240" w:after="240"/>
        <w:jc w:val="left"/>
        <w:rPr>
          <w:rFonts w:ascii="Times New Roman" w:hAnsi="Times New Roman"/>
          <w:bCs/>
          <w:i w:val="0"/>
          <w:sz w:val="22"/>
          <w:szCs w:val="22"/>
        </w:rPr>
      </w:pPr>
      <w:r w:rsidRPr="004D7718">
        <w:rPr>
          <w:rFonts w:ascii="Times New Roman" w:hAnsi="Times New Roman"/>
          <w:bCs/>
          <w:i w:val="0"/>
          <w:sz w:val="22"/>
          <w:szCs w:val="22"/>
        </w:rPr>
        <w:t xml:space="preserve">When an employee on retained pay moves to another position or pay schedule that results in coverage under a new highest applicable rate range, the employee's entitlement to pay retention must be refigured. </w:t>
      </w:r>
    </w:p>
    <w:p w14:paraId="790FF417" w14:textId="77777777" w:rsidR="007E66AC" w:rsidRPr="004D7718" w:rsidRDefault="007E66AC" w:rsidP="00CE7337">
      <w:pPr>
        <w:pStyle w:val="cite"/>
        <w:spacing w:before="240" w:after="240"/>
        <w:jc w:val="left"/>
        <w:rPr>
          <w:rFonts w:ascii="Times New Roman" w:hAnsi="Times New Roman"/>
          <w:bCs/>
          <w:i w:val="0"/>
          <w:sz w:val="22"/>
          <w:szCs w:val="22"/>
        </w:rPr>
      </w:pPr>
      <w:r w:rsidRPr="004D7718">
        <w:rPr>
          <w:rFonts w:ascii="Times New Roman" w:hAnsi="Times New Roman"/>
          <w:bCs/>
          <w:i w:val="0"/>
          <w:sz w:val="22"/>
          <w:szCs w:val="22"/>
        </w:rPr>
        <w:t>If the employee’s official worksite changes to a new location where different pay schedules apply, the employee’s retained rate must be converted to the new location before re-determining the employee’s pay retention entitlement.</w:t>
      </w:r>
    </w:p>
    <w:p w14:paraId="74140C5D" w14:textId="1350E015" w:rsidR="008B43F5" w:rsidRPr="00FF3D98" w:rsidRDefault="00A552C5">
      <w:pPr>
        <w:pStyle w:val="Heading3"/>
        <w:numPr>
          <w:ilvl w:val="0"/>
          <w:numId w:val="145"/>
        </w:numPr>
      </w:pPr>
      <w:r w:rsidRPr="00FF3D98">
        <w:t xml:space="preserve"> </w:t>
      </w:r>
      <w:bookmarkStart w:id="41" w:name="_Toc131406988"/>
      <w:r w:rsidR="00CA49BB" w:rsidRPr="00FF3D98">
        <w:t>Move</w:t>
      </w:r>
      <w:r w:rsidR="00F96C08" w:rsidRPr="00FF3D98">
        <w:t>ment</w:t>
      </w:r>
      <w:r w:rsidR="00CA49BB" w:rsidRPr="00FF3D98">
        <w:t xml:space="preserve"> to </w:t>
      </w:r>
      <w:r w:rsidR="00F96C08" w:rsidRPr="00FF3D98">
        <w:t xml:space="preserve">a </w:t>
      </w:r>
      <w:r w:rsidR="00CA49BB" w:rsidRPr="00FF3D98">
        <w:t>Higher Locality</w:t>
      </w:r>
      <w:bookmarkEnd w:id="41"/>
    </w:p>
    <w:p w14:paraId="402B4F49" w14:textId="77777777" w:rsidR="00F96C08" w:rsidRPr="004D7718" w:rsidRDefault="00AE3DA8" w:rsidP="00F96C08">
      <w:pPr>
        <w:spacing w:before="240" w:after="240"/>
        <w:rPr>
          <w:rFonts w:ascii="Times New Roman" w:hAnsi="Times New Roman"/>
          <w:sz w:val="22"/>
          <w:szCs w:val="22"/>
        </w:rPr>
      </w:pPr>
      <w:r w:rsidRPr="004D7718">
        <w:rPr>
          <w:rFonts w:ascii="Times New Roman" w:hAnsi="Times New Roman"/>
          <w:sz w:val="22"/>
          <w:szCs w:val="22"/>
        </w:rPr>
        <w:t>Matt</w:t>
      </w:r>
      <w:r w:rsidR="00F96C08" w:rsidRPr="004D7718">
        <w:rPr>
          <w:rFonts w:ascii="Times New Roman" w:hAnsi="Times New Roman"/>
          <w:sz w:val="22"/>
          <w:szCs w:val="22"/>
        </w:rPr>
        <w:t xml:space="preserve"> is a GS-0201-12 step 00 with a retained rate of $</w:t>
      </w:r>
      <w:r w:rsidRPr="004D7718">
        <w:rPr>
          <w:rFonts w:ascii="Times New Roman" w:hAnsi="Times New Roman"/>
          <w:sz w:val="22"/>
          <w:szCs w:val="22"/>
        </w:rPr>
        <w:t>94,129</w:t>
      </w:r>
      <w:r w:rsidR="00F96C08" w:rsidRPr="004D7718">
        <w:rPr>
          <w:rFonts w:ascii="Times New Roman" w:hAnsi="Times New Roman"/>
          <w:sz w:val="22"/>
          <w:szCs w:val="22"/>
        </w:rPr>
        <w:t xml:space="preserve"> in </w:t>
      </w:r>
      <w:r w:rsidRPr="004D7718">
        <w:rPr>
          <w:rFonts w:ascii="Times New Roman" w:hAnsi="Times New Roman"/>
          <w:sz w:val="22"/>
          <w:szCs w:val="22"/>
        </w:rPr>
        <w:t>Albuquerque</w:t>
      </w:r>
      <w:r w:rsidR="00F96C08" w:rsidRPr="004D7718">
        <w:rPr>
          <w:rFonts w:ascii="Times New Roman" w:hAnsi="Times New Roman"/>
          <w:sz w:val="22"/>
          <w:szCs w:val="22"/>
        </w:rPr>
        <w:t xml:space="preserve"> and moves to </w:t>
      </w:r>
      <w:r w:rsidRPr="004D7718">
        <w:rPr>
          <w:rFonts w:ascii="Times New Roman" w:hAnsi="Times New Roman"/>
          <w:sz w:val="22"/>
          <w:szCs w:val="22"/>
        </w:rPr>
        <w:t>Washington, DC</w:t>
      </w:r>
      <w:r w:rsidR="00F96C08" w:rsidRPr="004D7718">
        <w:rPr>
          <w:rFonts w:ascii="Times New Roman" w:hAnsi="Times New Roman"/>
          <w:sz w:val="22"/>
          <w:szCs w:val="22"/>
        </w:rPr>
        <w:t>. Determine M</w:t>
      </w:r>
      <w:r w:rsidRPr="004D7718">
        <w:rPr>
          <w:rFonts w:ascii="Times New Roman" w:hAnsi="Times New Roman"/>
          <w:sz w:val="22"/>
          <w:szCs w:val="22"/>
        </w:rPr>
        <w:t>att</w:t>
      </w:r>
      <w:r w:rsidR="00F96C08" w:rsidRPr="004D7718">
        <w:rPr>
          <w:rFonts w:ascii="Times New Roman" w:hAnsi="Times New Roman"/>
          <w:sz w:val="22"/>
          <w:szCs w:val="22"/>
        </w:rPr>
        <w:t>’s retained rate in</w:t>
      </w:r>
      <w:r w:rsidRPr="004D7718">
        <w:rPr>
          <w:rFonts w:ascii="Times New Roman" w:hAnsi="Times New Roman"/>
          <w:sz w:val="22"/>
          <w:szCs w:val="22"/>
        </w:rPr>
        <w:t xml:space="preserve"> Washington, DC</w:t>
      </w:r>
      <w:r w:rsidR="00F96C08" w:rsidRPr="004D7718">
        <w:rPr>
          <w:rFonts w:ascii="Times New Roman" w:hAnsi="Times New Roman"/>
          <w:sz w:val="22"/>
          <w:szCs w:val="22"/>
        </w:rPr>
        <w:t>.</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F96C08" w:rsidRPr="004D7718" w14:paraId="0F461EC9" w14:textId="77777777" w:rsidTr="007C0CEF">
        <w:trPr>
          <w:tblHeader/>
        </w:trPr>
        <w:tc>
          <w:tcPr>
            <w:tcW w:w="720" w:type="dxa"/>
            <w:shd w:val="clear" w:color="auto" w:fill="D9D9D9" w:themeFill="background1" w:themeFillShade="D9"/>
          </w:tcPr>
          <w:p w14:paraId="588D74F7"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2017</w:t>
            </w:r>
          </w:p>
        </w:tc>
        <w:tc>
          <w:tcPr>
            <w:tcW w:w="540" w:type="dxa"/>
            <w:shd w:val="clear" w:color="auto" w:fill="D9D9D9" w:themeFill="background1" w:themeFillShade="D9"/>
            <w:hideMark/>
          </w:tcPr>
          <w:p w14:paraId="45CD1294"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Gr</w:t>
            </w:r>
          </w:p>
        </w:tc>
        <w:tc>
          <w:tcPr>
            <w:tcW w:w="900" w:type="dxa"/>
            <w:shd w:val="clear" w:color="auto" w:fill="D9D9D9" w:themeFill="background1" w:themeFillShade="D9"/>
            <w:hideMark/>
          </w:tcPr>
          <w:p w14:paraId="674E925A"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1</w:t>
            </w:r>
          </w:p>
        </w:tc>
        <w:tc>
          <w:tcPr>
            <w:tcW w:w="900" w:type="dxa"/>
            <w:shd w:val="clear" w:color="auto" w:fill="D9D9D9" w:themeFill="background1" w:themeFillShade="D9"/>
            <w:hideMark/>
          </w:tcPr>
          <w:p w14:paraId="4C5177B0"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2</w:t>
            </w:r>
          </w:p>
        </w:tc>
        <w:tc>
          <w:tcPr>
            <w:tcW w:w="900" w:type="dxa"/>
            <w:shd w:val="clear" w:color="auto" w:fill="D9D9D9" w:themeFill="background1" w:themeFillShade="D9"/>
            <w:hideMark/>
          </w:tcPr>
          <w:p w14:paraId="6C69717A"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3</w:t>
            </w:r>
          </w:p>
        </w:tc>
        <w:tc>
          <w:tcPr>
            <w:tcW w:w="900" w:type="dxa"/>
            <w:shd w:val="clear" w:color="auto" w:fill="D9D9D9" w:themeFill="background1" w:themeFillShade="D9"/>
            <w:hideMark/>
          </w:tcPr>
          <w:p w14:paraId="24334DA8"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4</w:t>
            </w:r>
          </w:p>
        </w:tc>
        <w:tc>
          <w:tcPr>
            <w:tcW w:w="900" w:type="dxa"/>
            <w:shd w:val="clear" w:color="auto" w:fill="D9D9D9" w:themeFill="background1" w:themeFillShade="D9"/>
            <w:hideMark/>
          </w:tcPr>
          <w:p w14:paraId="5F36F514"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5</w:t>
            </w:r>
          </w:p>
        </w:tc>
        <w:tc>
          <w:tcPr>
            <w:tcW w:w="900" w:type="dxa"/>
            <w:shd w:val="clear" w:color="auto" w:fill="D9D9D9" w:themeFill="background1" w:themeFillShade="D9"/>
            <w:hideMark/>
          </w:tcPr>
          <w:p w14:paraId="5A64F24E"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6</w:t>
            </w:r>
          </w:p>
        </w:tc>
        <w:tc>
          <w:tcPr>
            <w:tcW w:w="900" w:type="dxa"/>
            <w:shd w:val="clear" w:color="auto" w:fill="D9D9D9" w:themeFill="background1" w:themeFillShade="D9"/>
            <w:hideMark/>
          </w:tcPr>
          <w:p w14:paraId="6DB085B5"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7</w:t>
            </w:r>
          </w:p>
        </w:tc>
        <w:tc>
          <w:tcPr>
            <w:tcW w:w="900" w:type="dxa"/>
            <w:shd w:val="clear" w:color="auto" w:fill="D9D9D9" w:themeFill="background1" w:themeFillShade="D9"/>
            <w:hideMark/>
          </w:tcPr>
          <w:p w14:paraId="280655C2"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8</w:t>
            </w:r>
          </w:p>
        </w:tc>
        <w:tc>
          <w:tcPr>
            <w:tcW w:w="1080" w:type="dxa"/>
            <w:shd w:val="clear" w:color="auto" w:fill="D9D9D9" w:themeFill="background1" w:themeFillShade="D9"/>
            <w:hideMark/>
          </w:tcPr>
          <w:p w14:paraId="1614C7A0"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9</w:t>
            </w:r>
          </w:p>
        </w:tc>
        <w:tc>
          <w:tcPr>
            <w:tcW w:w="1080" w:type="dxa"/>
            <w:shd w:val="clear" w:color="auto" w:fill="D9D9D9" w:themeFill="background1" w:themeFillShade="D9"/>
            <w:hideMark/>
          </w:tcPr>
          <w:p w14:paraId="363AF7ED" w14:textId="77777777" w:rsidR="00F96C08" w:rsidRPr="00FF3D98" w:rsidRDefault="00F96C08" w:rsidP="007C0CEF">
            <w:pPr>
              <w:jc w:val="center"/>
              <w:rPr>
                <w:rFonts w:asciiTheme="minorHAnsi" w:hAnsiTheme="minorHAnsi" w:cstheme="minorHAnsi"/>
                <w:b/>
                <w:bCs/>
                <w:sz w:val="22"/>
                <w:szCs w:val="22"/>
              </w:rPr>
            </w:pPr>
            <w:r w:rsidRPr="00FF3D98">
              <w:rPr>
                <w:rFonts w:asciiTheme="minorHAnsi" w:hAnsiTheme="minorHAnsi" w:cstheme="minorHAnsi"/>
                <w:b/>
                <w:bCs/>
                <w:sz w:val="22"/>
                <w:szCs w:val="22"/>
              </w:rPr>
              <w:t>STEP 10</w:t>
            </w:r>
          </w:p>
        </w:tc>
      </w:tr>
      <w:tr w:rsidR="00AE3DA8" w:rsidRPr="004D7718" w14:paraId="6A847F58" w14:textId="77777777" w:rsidTr="007C0CEF">
        <w:tc>
          <w:tcPr>
            <w:tcW w:w="720" w:type="dxa"/>
          </w:tcPr>
          <w:p w14:paraId="1017B6C6" w14:textId="77777777" w:rsidR="00AE3DA8" w:rsidRPr="00FF3D98" w:rsidRDefault="00AE3DA8" w:rsidP="00AE3DA8">
            <w:pPr>
              <w:jc w:val="center"/>
              <w:rPr>
                <w:rFonts w:asciiTheme="minorHAnsi" w:hAnsiTheme="minorHAnsi" w:cstheme="minorHAnsi"/>
                <w:b/>
                <w:sz w:val="22"/>
                <w:szCs w:val="22"/>
              </w:rPr>
            </w:pPr>
            <w:r w:rsidRPr="00FF3D98">
              <w:rPr>
                <w:rFonts w:asciiTheme="minorHAnsi" w:hAnsiTheme="minorHAnsi" w:cstheme="minorHAnsi"/>
                <w:b/>
                <w:sz w:val="22"/>
                <w:szCs w:val="22"/>
              </w:rPr>
              <w:t>ABQ</w:t>
            </w:r>
          </w:p>
        </w:tc>
        <w:tc>
          <w:tcPr>
            <w:tcW w:w="540" w:type="dxa"/>
            <w:vAlign w:val="center"/>
            <w:hideMark/>
          </w:tcPr>
          <w:p w14:paraId="78CB94C8"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12</w:t>
            </w:r>
          </w:p>
        </w:tc>
        <w:tc>
          <w:tcPr>
            <w:tcW w:w="900" w:type="dxa"/>
            <w:vAlign w:val="center"/>
            <w:hideMark/>
          </w:tcPr>
          <w:p w14:paraId="3517A81B"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72,356</w:t>
            </w:r>
          </w:p>
        </w:tc>
        <w:tc>
          <w:tcPr>
            <w:tcW w:w="900" w:type="dxa"/>
            <w:vAlign w:val="center"/>
            <w:hideMark/>
          </w:tcPr>
          <w:p w14:paraId="6798D991"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74,768</w:t>
            </w:r>
          </w:p>
        </w:tc>
        <w:tc>
          <w:tcPr>
            <w:tcW w:w="900" w:type="dxa"/>
            <w:shd w:val="clear" w:color="auto" w:fill="auto"/>
            <w:vAlign w:val="center"/>
            <w:hideMark/>
          </w:tcPr>
          <w:p w14:paraId="6DDF6DA2"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77,180</w:t>
            </w:r>
          </w:p>
        </w:tc>
        <w:tc>
          <w:tcPr>
            <w:tcW w:w="900" w:type="dxa"/>
            <w:shd w:val="clear" w:color="auto" w:fill="auto"/>
            <w:vAlign w:val="center"/>
            <w:hideMark/>
          </w:tcPr>
          <w:p w14:paraId="2F7DD783"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79,593</w:t>
            </w:r>
          </w:p>
        </w:tc>
        <w:tc>
          <w:tcPr>
            <w:tcW w:w="900" w:type="dxa"/>
            <w:vAlign w:val="center"/>
            <w:hideMark/>
          </w:tcPr>
          <w:p w14:paraId="09C19994"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82,005</w:t>
            </w:r>
          </w:p>
        </w:tc>
        <w:tc>
          <w:tcPr>
            <w:tcW w:w="900" w:type="dxa"/>
            <w:shd w:val="clear" w:color="auto" w:fill="auto"/>
            <w:vAlign w:val="center"/>
            <w:hideMark/>
          </w:tcPr>
          <w:p w14:paraId="632D8633"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84,417</w:t>
            </w:r>
          </w:p>
        </w:tc>
        <w:tc>
          <w:tcPr>
            <w:tcW w:w="900" w:type="dxa"/>
            <w:vAlign w:val="center"/>
            <w:hideMark/>
          </w:tcPr>
          <w:p w14:paraId="64823EA6"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86,829</w:t>
            </w:r>
          </w:p>
        </w:tc>
        <w:tc>
          <w:tcPr>
            <w:tcW w:w="900" w:type="dxa"/>
            <w:shd w:val="clear" w:color="auto" w:fill="auto"/>
            <w:vAlign w:val="center"/>
            <w:hideMark/>
          </w:tcPr>
          <w:p w14:paraId="73AA4443"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89,241</w:t>
            </w:r>
          </w:p>
        </w:tc>
        <w:tc>
          <w:tcPr>
            <w:tcW w:w="1080" w:type="dxa"/>
            <w:vAlign w:val="center"/>
            <w:hideMark/>
          </w:tcPr>
          <w:p w14:paraId="6609B600"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91,654</w:t>
            </w:r>
          </w:p>
        </w:tc>
        <w:tc>
          <w:tcPr>
            <w:tcW w:w="1080" w:type="dxa"/>
            <w:shd w:val="clear" w:color="auto" w:fill="FFFF00"/>
            <w:vAlign w:val="center"/>
            <w:hideMark/>
          </w:tcPr>
          <w:p w14:paraId="1D97FAFD"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94,066</w:t>
            </w:r>
          </w:p>
        </w:tc>
      </w:tr>
    </w:tbl>
    <w:p w14:paraId="78163F16" w14:textId="77777777" w:rsidR="00F96C08" w:rsidRPr="004D7718" w:rsidRDefault="00F96C08" w:rsidP="004E3105">
      <w:pPr>
        <w:pStyle w:val="ListParagraph"/>
        <w:numPr>
          <w:ilvl w:val="0"/>
          <w:numId w:val="8"/>
        </w:numPr>
        <w:spacing w:before="120" w:after="120"/>
        <w:contextualSpacing w:val="0"/>
        <w:rPr>
          <w:rFonts w:ascii="Times New Roman" w:hAnsi="Times New Roman"/>
          <w:sz w:val="22"/>
          <w:szCs w:val="22"/>
        </w:rPr>
      </w:pPr>
      <w:r w:rsidRPr="004D7718">
        <w:rPr>
          <w:rFonts w:ascii="Times New Roman" w:hAnsi="Times New Roman"/>
          <w:b/>
          <w:bCs/>
          <w:sz w:val="22"/>
          <w:szCs w:val="22"/>
        </w:rPr>
        <w:t>Step 1</w:t>
      </w:r>
      <w:r w:rsidR="003D5914" w:rsidRPr="004D7718">
        <w:rPr>
          <w:rFonts w:ascii="Times New Roman" w:hAnsi="Times New Roman"/>
          <w:b/>
          <w:bCs/>
          <w:sz w:val="22"/>
          <w:szCs w:val="22"/>
        </w:rPr>
        <w:t xml:space="preserve">: </w:t>
      </w:r>
      <w:r w:rsidRPr="004D7718">
        <w:rPr>
          <w:rFonts w:ascii="Times New Roman" w:hAnsi="Times New Roman"/>
          <w:b/>
          <w:bCs/>
          <w:sz w:val="22"/>
          <w:szCs w:val="22"/>
        </w:rPr>
        <w:t>Current retained rate</w:t>
      </w:r>
      <w:r w:rsidRPr="004D7718">
        <w:rPr>
          <w:rFonts w:ascii="Times New Roman" w:hAnsi="Times New Roman"/>
          <w:sz w:val="22"/>
          <w:szCs w:val="22"/>
        </w:rPr>
        <w:t>.</w:t>
      </w:r>
      <w:r w:rsidR="005414A3" w:rsidRPr="004D7718">
        <w:rPr>
          <w:rFonts w:ascii="Times New Roman" w:hAnsi="Times New Roman"/>
          <w:sz w:val="22"/>
          <w:szCs w:val="22"/>
        </w:rPr>
        <w:t xml:space="preserve"> </w:t>
      </w:r>
      <w:r w:rsidRPr="004D7718">
        <w:rPr>
          <w:rFonts w:ascii="Times New Roman" w:hAnsi="Times New Roman"/>
          <w:sz w:val="22"/>
          <w:szCs w:val="22"/>
        </w:rPr>
        <w:t>M</w:t>
      </w:r>
      <w:r w:rsidR="00AE3DA8" w:rsidRPr="004D7718">
        <w:rPr>
          <w:rFonts w:ascii="Times New Roman" w:hAnsi="Times New Roman"/>
          <w:sz w:val="22"/>
          <w:szCs w:val="22"/>
        </w:rPr>
        <w:t>att</w:t>
      </w:r>
      <w:r w:rsidRPr="004D7718">
        <w:rPr>
          <w:rFonts w:ascii="Times New Roman" w:hAnsi="Times New Roman"/>
          <w:sz w:val="22"/>
          <w:szCs w:val="22"/>
        </w:rPr>
        <w:t xml:space="preserve">’s current retained rate in </w:t>
      </w:r>
      <w:r w:rsidR="00AE3DA8" w:rsidRPr="004D7718">
        <w:rPr>
          <w:rFonts w:ascii="Times New Roman" w:hAnsi="Times New Roman"/>
          <w:sz w:val="22"/>
          <w:szCs w:val="22"/>
        </w:rPr>
        <w:t>Albuquerque</w:t>
      </w:r>
      <w:r w:rsidRPr="004D7718">
        <w:rPr>
          <w:rFonts w:ascii="Times New Roman" w:hAnsi="Times New Roman"/>
          <w:sz w:val="22"/>
          <w:szCs w:val="22"/>
        </w:rPr>
        <w:t xml:space="preserve"> is $</w:t>
      </w:r>
      <w:r w:rsidR="00AE3DA8" w:rsidRPr="004D7718">
        <w:rPr>
          <w:rFonts w:ascii="Times New Roman" w:hAnsi="Times New Roman"/>
          <w:sz w:val="22"/>
          <w:szCs w:val="22"/>
        </w:rPr>
        <w:t>94,129</w:t>
      </w:r>
      <w:r w:rsidRPr="004D7718">
        <w:rPr>
          <w:rFonts w:ascii="Times New Roman" w:hAnsi="Times New Roman"/>
          <w:sz w:val="22"/>
          <w:szCs w:val="22"/>
        </w:rPr>
        <w:t>.</w:t>
      </w:r>
    </w:p>
    <w:p w14:paraId="087F3352" w14:textId="77777777" w:rsidR="00F96C08" w:rsidRPr="004D7718" w:rsidRDefault="00F96C08" w:rsidP="004E3105">
      <w:pPr>
        <w:pStyle w:val="ListParagraph"/>
        <w:numPr>
          <w:ilvl w:val="0"/>
          <w:numId w:val="8"/>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2</w:t>
      </w:r>
      <w:r w:rsidR="003D5914" w:rsidRPr="004D7718">
        <w:rPr>
          <w:rFonts w:ascii="Times New Roman" w:hAnsi="Times New Roman"/>
          <w:b/>
          <w:bCs/>
          <w:sz w:val="22"/>
          <w:szCs w:val="22"/>
        </w:rPr>
        <w:t xml:space="preserve">: </w:t>
      </w:r>
      <w:r w:rsidRPr="004D7718">
        <w:rPr>
          <w:rFonts w:ascii="Times New Roman" w:hAnsi="Times New Roman"/>
          <w:b/>
          <w:bCs/>
          <w:sz w:val="22"/>
          <w:szCs w:val="22"/>
        </w:rPr>
        <w:t xml:space="preserve">Geographic Conversion. </w:t>
      </w:r>
    </w:p>
    <w:p w14:paraId="12E07BE0" w14:textId="77777777" w:rsidR="00F96C08" w:rsidRPr="004D7718" w:rsidRDefault="00F96C08" w:rsidP="004E3105">
      <w:pPr>
        <w:pStyle w:val="ListParagraph"/>
        <w:numPr>
          <w:ilvl w:val="1"/>
          <w:numId w:val="11"/>
        </w:numPr>
        <w:spacing w:before="120" w:after="120"/>
        <w:contextualSpacing w:val="0"/>
        <w:rPr>
          <w:rFonts w:ascii="Times New Roman" w:hAnsi="Times New Roman"/>
          <w:sz w:val="22"/>
          <w:szCs w:val="22"/>
        </w:rPr>
      </w:pPr>
      <w:r w:rsidRPr="004D7718">
        <w:rPr>
          <w:rFonts w:ascii="Times New Roman" w:hAnsi="Times New Roman"/>
          <w:sz w:val="22"/>
          <w:szCs w:val="22"/>
        </w:rPr>
        <w:t>M</w:t>
      </w:r>
      <w:r w:rsidR="00AE3DA8" w:rsidRPr="004D7718">
        <w:rPr>
          <w:rFonts w:ascii="Times New Roman" w:hAnsi="Times New Roman"/>
          <w:sz w:val="22"/>
          <w:szCs w:val="22"/>
        </w:rPr>
        <w:t>att</w:t>
      </w:r>
      <w:r w:rsidRPr="004D7718">
        <w:rPr>
          <w:rFonts w:ascii="Times New Roman" w:hAnsi="Times New Roman"/>
          <w:sz w:val="22"/>
          <w:szCs w:val="22"/>
        </w:rPr>
        <w:t xml:space="preserve"> is moving from </w:t>
      </w:r>
      <w:r w:rsidR="00AE3DA8" w:rsidRPr="004D7718">
        <w:rPr>
          <w:rFonts w:ascii="Times New Roman" w:hAnsi="Times New Roman"/>
          <w:sz w:val="22"/>
          <w:szCs w:val="22"/>
        </w:rPr>
        <w:t>Albuquerque</w:t>
      </w:r>
      <w:r w:rsidRPr="004D7718">
        <w:rPr>
          <w:rFonts w:ascii="Times New Roman" w:hAnsi="Times New Roman"/>
          <w:sz w:val="22"/>
          <w:szCs w:val="22"/>
        </w:rPr>
        <w:t xml:space="preserve"> to </w:t>
      </w:r>
      <w:r w:rsidR="00AE3DA8" w:rsidRPr="004D7718">
        <w:rPr>
          <w:rFonts w:ascii="Times New Roman" w:hAnsi="Times New Roman"/>
          <w:sz w:val="22"/>
          <w:szCs w:val="22"/>
        </w:rPr>
        <w:t>Washington, DC</w:t>
      </w:r>
      <w:r w:rsidRPr="004D7718">
        <w:rPr>
          <w:rFonts w:ascii="Times New Roman" w:hAnsi="Times New Roman"/>
          <w:sz w:val="22"/>
          <w:szCs w:val="22"/>
        </w:rPr>
        <w:t xml:space="preserve"> so we need to determine what his pay will be in </w:t>
      </w:r>
      <w:r w:rsidR="00AE3DA8" w:rsidRPr="004D7718">
        <w:rPr>
          <w:rFonts w:ascii="Times New Roman" w:hAnsi="Times New Roman"/>
          <w:sz w:val="22"/>
          <w:szCs w:val="22"/>
        </w:rPr>
        <w:t>Washington, DC</w:t>
      </w:r>
      <w:r w:rsidRPr="004D7718">
        <w:rPr>
          <w:rFonts w:ascii="Times New Roman" w:hAnsi="Times New Roman"/>
          <w:sz w:val="22"/>
          <w:szCs w:val="22"/>
        </w:rPr>
        <w:t>. Remember, we must always process the geographic conversion rule whenever someone moves to a new location. M</w:t>
      </w:r>
      <w:r w:rsidR="00AE3DA8" w:rsidRPr="004D7718">
        <w:rPr>
          <w:rFonts w:ascii="Times New Roman" w:hAnsi="Times New Roman"/>
          <w:sz w:val="22"/>
          <w:szCs w:val="22"/>
        </w:rPr>
        <w:t>att</w:t>
      </w:r>
      <w:r w:rsidRPr="004D7718">
        <w:rPr>
          <w:rFonts w:ascii="Times New Roman" w:hAnsi="Times New Roman"/>
          <w:sz w:val="22"/>
          <w:szCs w:val="22"/>
        </w:rPr>
        <w:t xml:space="preserve"> does not retain the salary he had in </w:t>
      </w:r>
      <w:proofErr w:type="gramStart"/>
      <w:r w:rsidR="00AE3DA8" w:rsidRPr="004D7718">
        <w:rPr>
          <w:rFonts w:ascii="Times New Roman" w:hAnsi="Times New Roman"/>
          <w:sz w:val="22"/>
          <w:szCs w:val="22"/>
        </w:rPr>
        <w:t>ABQ</w:t>
      </w:r>
      <w:r w:rsidRPr="004D7718">
        <w:rPr>
          <w:rFonts w:ascii="Times New Roman" w:hAnsi="Times New Roman"/>
          <w:sz w:val="22"/>
          <w:szCs w:val="22"/>
        </w:rPr>
        <w:t>,</w:t>
      </w:r>
      <w:proofErr w:type="gramEnd"/>
      <w:r w:rsidRPr="004D7718">
        <w:rPr>
          <w:rFonts w:ascii="Times New Roman" w:hAnsi="Times New Roman"/>
          <w:sz w:val="22"/>
          <w:szCs w:val="22"/>
        </w:rPr>
        <w:t xml:space="preserve"> we must apply the geographic conversion rule to determine his retained rate in </w:t>
      </w:r>
      <w:r w:rsidR="00AE3DA8" w:rsidRPr="004D7718">
        <w:rPr>
          <w:rFonts w:ascii="Times New Roman" w:hAnsi="Times New Roman"/>
          <w:sz w:val="22"/>
          <w:szCs w:val="22"/>
        </w:rPr>
        <w:t>DCB</w:t>
      </w:r>
      <w:r w:rsidRPr="004D7718">
        <w:rPr>
          <w:rFonts w:ascii="Times New Roman" w:hAnsi="Times New Roman"/>
          <w:sz w:val="22"/>
          <w:szCs w:val="22"/>
        </w:rPr>
        <w:t>.</w:t>
      </w:r>
    </w:p>
    <w:p w14:paraId="48FD04DC" w14:textId="77777777" w:rsidR="00F96C08" w:rsidRPr="004D7718" w:rsidRDefault="00F96C08" w:rsidP="004E3105">
      <w:pPr>
        <w:pStyle w:val="ListParagraph"/>
        <w:numPr>
          <w:ilvl w:val="1"/>
          <w:numId w:val="11"/>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old location. </w:t>
      </w:r>
    </w:p>
    <w:p w14:paraId="2DB04683" w14:textId="77777777" w:rsidR="00F96C08" w:rsidRPr="004D7718" w:rsidRDefault="00AE3DA8" w:rsidP="004E3105">
      <w:pPr>
        <w:pStyle w:val="ListParagraph"/>
        <w:spacing w:before="120" w:after="120"/>
        <w:ind w:left="1800"/>
        <w:contextualSpacing w:val="0"/>
        <w:rPr>
          <w:rFonts w:ascii="Times New Roman" w:hAnsi="Times New Roman"/>
          <w:i/>
          <w:sz w:val="22"/>
          <w:szCs w:val="22"/>
        </w:rPr>
      </w:pPr>
      <w:r w:rsidRPr="004D7718">
        <w:rPr>
          <w:rFonts w:ascii="Times New Roman" w:hAnsi="Times New Roman"/>
          <w:i/>
          <w:sz w:val="22"/>
          <w:szCs w:val="22"/>
        </w:rPr>
        <w:t>ABQ</w:t>
      </w:r>
      <w:r w:rsidR="00F96C08" w:rsidRPr="004D7718">
        <w:rPr>
          <w:rFonts w:ascii="Times New Roman" w:hAnsi="Times New Roman"/>
          <w:i/>
          <w:sz w:val="22"/>
          <w:szCs w:val="22"/>
        </w:rPr>
        <w:t xml:space="preserve"> locality applies to the old location.</w:t>
      </w:r>
    </w:p>
    <w:p w14:paraId="5E8DDA38" w14:textId="77777777" w:rsidR="00F96C08" w:rsidRPr="004D7718" w:rsidRDefault="00F96C08" w:rsidP="004E3105">
      <w:pPr>
        <w:pStyle w:val="ListParagraph"/>
        <w:numPr>
          <w:ilvl w:val="1"/>
          <w:numId w:val="11"/>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new location. </w:t>
      </w:r>
    </w:p>
    <w:p w14:paraId="02F96CE4" w14:textId="77777777" w:rsidR="00F96C08" w:rsidRPr="004D7718" w:rsidRDefault="00AE3DA8" w:rsidP="004E3105">
      <w:pPr>
        <w:pStyle w:val="ListParagraph"/>
        <w:spacing w:before="120" w:after="120"/>
        <w:ind w:left="1800"/>
        <w:contextualSpacing w:val="0"/>
        <w:rPr>
          <w:rFonts w:ascii="Times New Roman" w:hAnsi="Times New Roman"/>
          <w:i/>
          <w:sz w:val="22"/>
          <w:szCs w:val="22"/>
        </w:rPr>
      </w:pPr>
      <w:r w:rsidRPr="004D7718">
        <w:rPr>
          <w:rFonts w:ascii="Times New Roman" w:hAnsi="Times New Roman"/>
          <w:i/>
          <w:sz w:val="22"/>
          <w:szCs w:val="22"/>
        </w:rPr>
        <w:t>DCB</w:t>
      </w:r>
      <w:r w:rsidR="00F96C08" w:rsidRPr="004D7718">
        <w:rPr>
          <w:rFonts w:ascii="Times New Roman" w:hAnsi="Times New Roman"/>
          <w:i/>
          <w:sz w:val="22"/>
          <w:szCs w:val="22"/>
        </w:rPr>
        <w:t xml:space="preserve"> locality applies to the new location.</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F96C08" w:rsidRPr="004D7718" w14:paraId="772A80E6" w14:textId="77777777" w:rsidTr="007C0CEF">
        <w:trPr>
          <w:tblHeader/>
        </w:trPr>
        <w:tc>
          <w:tcPr>
            <w:tcW w:w="720" w:type="dxa"/>
            <w:shd w:val="clear" w:color="auto" w:fill="D9D9D9" w:themeFill="background1" w:themeFillShade="D9"/>
          </w:tcPr>
          <w:p w14:paraId="35D31270"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2017</w:t>
            </w:r>
          </w:p>
        </w:tc>
        <w:tc>
          <w:tcPr>
            <w:tcW w:w="540" w:type="dxa"/>
            <w:shd w:val="clear" w:color="auto" w:fill="D9D9D9" w:themeFill="background1" w:themeFillShade="D9"/>
            <w:hideMark/>
          </w:tcPr>
          <w:p w14:paraId="7D772196"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Gr</w:t>
            </w:r>
          </w:p>
        </w:tc>
        <w:tc>
          <w:tcPr>
            <w:tcW w:w="900" w:type="dxa"/>
            <w:shd w:val="clear" w:color="auto" w:fill="D9D9D9" w:themeFill="background1" w:themeFillShade="D9"/>
            <w:hideMark/>
          </w:tcPr>
          <w:p w14:paraId="5E507299"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1</w:t>
            </w:r>
          </w:p>
        </w:tc>
        <w:tc>
          <w:tcPr>
            <w:tcW w:w="900" w:type="dxa"/>
            <w:shd w:val="clear" w:color="auto" w:fill="D9D9D9" w:themeFill="background1" w:themeFillShade="D9"/>
            <w:hideMark/>
          </w:tcPr>
          <w:p w14:paraId="4F494234"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2</w:t>
            </w:r>
          </w:p>
        </w:tc>
        <w:tc>
          <w:tcPr>
            <w:tcW w:w="900" w:type="dxa"/>
            <w:shd w:val="clear" w:color="auto" w:fill="D9D9D9" w:themeFill="background1" w:themeFillShade="D9"/>
            <w:hideMark/>
          </w:tcPr>
          <w:p w14:paraId="487DB0F0"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3</w:t>
            </w:r>
          </w:p>
        </w:tc>
        <w:tc>
          <w:tcPr>
            <w:tcW w:w="900" w:type="dxa"/>
            <w:shd w:val="clear" w:color="auto" w:fill="D9D9D9" w:themeFill="background1" w:themeFillShade="D9"/>
            <w:hideMark/>
          </w:tcPr>
          <w:p w14:paraId="18F9BE2F"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4</w:t>
            </w:r>
          </w:p>
        </w:tc>
        <w:tc>
          <w:tcPr>
            <w:tcW w:w="900" w:type="dxa"/>
            <w:shd w:val="clear" w:color="auto" w:fill="D9D9D9" w:themeFill="background1" w:themeFillShade="D9"/>
            <w:hideMark/>
          </w:tcPr>
          <w:p w14:paraId="4001C021"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5</w:t>
            </w:r>
          </w:p>
        </w:tc>
        <w:tc>
          <w:tcPr>
            <w:tcW w:w="900" w:type="dxa"/>
            <w:shd w:val="clear" w:color="auto" w:fill="D9D9D9" w:themeFill="background1" w:themeFillShade="D9"/>
            <w:hideMark/>
          </w:tcPr>
          <w:p w14:paraId="1E348E87"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6</w:t>
            </w:r>
          </w:p>
        </w:tc>
        <w:tc>
          <w:tcPr>
            <w:tcW w:w="900" w:type="dxa"/>
            <w:shd w:val="clear" w:color="auto" w:fill="D9D9D9" w:themeFill="background1" w:themeFillShade="D9"/>
            <w:hideMark/>
          </w:tcPr>
          <w:p w14:paraId="614C9108"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7</w:t>
            </w:r>
          </w:p>
        </w:tc>
        <w:tc>
          <w:tcPr>
            <w:tcW w:w="900" w:type="dxa"/>
            <w:shd w:val="clear" w:color="auto" w:fill="D9D9D9" w:themeFill="background1" w:themeFillShade="D9"/>
            <w:hideMark/>
          </w:tcPr>
          <w:p w14:paraId="5164BE64"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8</w:t>
            </w:r>
          </w:p>
        </w:tc>
        <w:tc>
          <w:tcPr>
            <w:tcW w:w="1080" w:type="dxa"/>
            <w:shd w:val="clear" w:color="auto" w:fill="D9D9D9" w:themeFill="background1" w:themeFillShade="D9"/>
            <w:hideMark/>
          </w:tcPr>
          <w:p w14:paraId="20E8DE0B"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9</w:t>
            </w:r>
          </w:p>
        </w:tc>
        <w:tc>
          <w:tcPr>
            <w:tcW w:w="1080" w:type="dxa"/>
            <w:shd w:val="clear" w:color="auto" w:fill="D9D9D9" w:themeFill="background1" w:themeFillShade="D9"/>
            <w:hideMark/>
          </w:tcPr>
          <w:p w14:paraId="209B0C10" w14:textId="77777777" w:rsidR="00F96C08" w:rsidRPr="00FF3D98" w:rsidRDefault="00F96C08" w:rsidP="00F96C08">
            <w:pPr>
              <w:jc w:val="center"/>
              <w:rPr>
                <w:rFonts w:asciiTheme="minorHAnsi" w:hAnsiTheme="minorHAnsi" w:cstheme="minorHAnsi"/>
                <w:b/>
                <w:bCs/>
                <w:sz w:val="22"/>
                <w:szCs w:val="22"/>
              </w:rPr>
            </w:pPr>
            <w:r w:rsidRPr="00FF3D98">
              <w:rPr>
                <w:rFonts w:asciiTheme="minorHAnsi" w:hAnsiTheme="minorHAnsi" w:cstheme="minorHAnsi"/>
                <w:b/>
                <w:bCs/>
                <w:sz w:val="22"/>
                <w:szCs w:val="22"/>
              </w:rPr>
              <w:t>STEP 10</w:t>
            </w:r>
          </w:p>
        </w:tc>
      </w:tr>
      <w:tr w:rsidR="00AE3DA8" w:rsidRPr="004D7718" w14:paraId="6C9321CF" w14:textId="77777777" w:rsidTr="007C0CEF">
        <w:tc>
          <w:tcPr>
            <w:tcW w:w="720" w:type="dxa"/>
          </w:tcPr>
          <w:p w14:paraId="349FF583" w14:textId="77777777" w:rsidR="00AE3DA8" w:rsidRPr="00FF3D98" w:rsidRDefault="00AE3DA8" w:rsidP="00AE3DA8">
            <w:pPr>
              <w:jc w:val="center"/>
              <w:rPr>
                <w:rFonts w:asciiTheme="minorHAnsi" w:hAnsiTheme="minorHAnsi" w:cstheme="minorHAnsi"/>
                <w:b/>
                <w:sz w:val="22"/>
                <w:szCs w:val="22"/>
              </w:rPr>
            </w:pPr>
            <w:r w:rsidRPr="00FF3D98">
              <w:rPr>
                <w:rFonts w:asciiTheme="minorHAnsi" w:hAnsiTheme="minorHAnsi" w:cstheme="minorHAnsi"/>
                <w:b/>
                <w:sz w:val="22"/>
                <w:szCs w:val="22"/>
              </w:rPr>
              <w:t>ABQ</w:t>
            </w:r>
          </w:p>
        </w:tc>
        <w:tc>
          <w:tcPr>
            <w:tcW w:w="540" w:type="dxa"/>
            <w:vAlign w:val="center"/>
            <w:hideMark/>
          </w:tcPr>
          <w:p w14:paraId="779A631A"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12</w:t>
            </w:r>
          </w:p>
        </w:tc>
        <w:tc>
          <w:tcPr>
            <w:tcW w:w="900" w:type="dxa"/>
            <w:vAlign w:val="center"/>
            <w:hideMark/>
          </w:tcPr>
          <w:p w14:paraId="78D8C557"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72,356</w:t>
            </w:r>
          </w:p>
        </w:tc>
        <w:tc>
          <w:tcPr>
            <w:tcW w:w="900" w:type="dxa"/>
            <w:vAlign w:val="center"/>
            <w:hideMark/>
          </w:tcPr>
          <w:p w14:paraId="2F17A633"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74,768</w:t>
            </w:r>
          </w:p>
        </w:tc>
        <w:tc>
          <w:tcPr>
            <w:tcW w:w="900" w:type="dxa"/>
            <w:shd w:val="clear" w:color="auto" w:fill="auto"/>
            <w:vAlign w:val="center"/>
            <w:hideMark/>
          </w:tcPr>
          <w:p w14:paraId="394FB54A"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77,180</w:t>
            </w:r>
          </w:p>
        </w:tc>
        <w:tc>
          <w:tcPr>
            <w:tcW w:w="900" w:type="dxa"/>
            <w:shd w:val="clear" w:color="auto" w:fill="auto"/>
            <w:vAlign w:val="center"/>
            <w:hideMark/>
          </w:tcPr>
          <w:p w14:paraId="41EAABA7"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79,593</w:t>
            </w:r>
          </w:p>
        </w:tc>
        <w:tc>
          <w:tcPr>
            <w:tcW w:w="900" w:type="dxa"/>
            <w:vAlign w:val="center"/>
            <w:hideMark/>
          </w:tcPr>
          <w:p w14:paraId="62C8025A"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82,005</w:t>
            </w:r>
          </w:p>
        </w:tc>
        <w:tc>
          <w:tcPr>
            <w:tcW w:w="900" w:type="dxa"/>
            <w:shd w:val="clear" w:color="auto" w:fill="auto"/>
            <w:vAlign w:val="center"/>
            <w:hideMark/>
          </w:tcPr>
          <w:p w14:paraId="2E0F2AFC"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84,417</w:t>
            </w:r>
          </w:p>
        </w:tc>
        <w:tc>
          <w:tcPr>
            <w:tcW w:w="900" w:type="dxa"/>
            <w:vAlign w:val="center"/>
            <w:hideMark/>
          </w:tcPr>
          <w:p w14:paraId="16F0DBCB"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86,829</w:t>
            </w:r>
          </w:p>
        </w:tc>
        <w:tc>
          <w:tcPr>
            <w:tcW w:w="900" w:type="dxa"/>
            <w:shd w:val="clear" w:color="auto" w:fill="auto"/>
            <w:vAlign w:val="center"/>
            <w:hideMark/>
          </w:tcPr>
          <w:p w14:paraId="312CB0D8"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89,241</w:t>
            </w:r>
          </w:p>
        </w:tc>
        <w:tc>
          <w:tcPr>
            <w:tcW w:w="1080" w:type="dxa"/>
            <w:vAlign w:val="center"/>
            <w:hideMark/>
          </w:tcPr>
          <w:p w14:paraId="1A892DDB"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91,654</w:t>
            </w:r>
          </w:p>
        </w:tc>
        <w:tc>
          <w:tcPr>
            <w:tcW w:w="1080" w:type="dxa"/>
            <w:shd w:val="clear" w:color="auto" w:fill="FFFF00"/>
            <w:vAlign w:val="center"/>
            <w:hideMark/>
          </w:tcPr>
          <w:p w14:paraId="1BB0E6CE" w14:textId="77777777" w:rsidR="00AE3DA8" w:rsidRPr="00FF3D98" w:rsidRDefault="00AE3DA8" w:rsidP="00AE3DA8">
            <w:pPr>
              <w:jc w:val="center"/>
              <w:rPr>
                <w:rFonts w:asciiTheme="minorHAnsi" w:hAnsiTheme="minorHAnsi" w:cstheme="minorHAnsi"/>
                <w:sz w:val="22"/>
                <w:szCs w:val="22"/>
              </w:rPr>
            </w:pPr>
            <w:r w:rsidRPr="00FF3D98">
              <w:rPr>
                <w:rFonts w:asciiTheme="minorHAnsi" w:hAnsiTheme="minorHAnsi" w:cstheme="minorHAnsi"/>
                <w:sz w:val="22"/>
                <w:szCs w:val="22"/>
              </w:rPr>
              <w:t>94,066</w:t>
            </w:r>
          </w:p>
        </w:tc>
      </w:tr>
      <w:tr w:rsidR="00AE3DA8" w:rsidRPr="004D7718" w14:paraId="0B4AB6A9" w14:textId="77777777" w:rsidTr="007C0CEF">
        <w:tc>
          <w:tcPr>
            <w:tcW w:w="720" w:type="dxa"/>
          </w:tcPr>
          <w:p w14:paraId="6384EC25" w14:textId="77777777" w:rsidR="00AE3DA8" w:rsidRPr="00FF3D98" w:rsidRDefault="00AE3DA8" w:rsidP="00AE3DA8">
            <w:pPr>
              <w:jc w:val="center"/>
              <w:rPr>
                <w:rFonts w:asciiTheme="minorHAnsi" w:hAnsiTheme="minorHAnsi" w:cstheme="minorHAnsi"/>
                <w:b/>
                <w:bCs/>
                <w:sz w:val="22"/>
                <w:szCs w:val="22"/>
              </w:rPr>
            </w:pPr>
            <w:r w:rsidRPr="00FF3D98">
              <w:rPr>
                <w:rFonts w:asciiTheme="minorHAnsi" w:hAnsiTheme="minorHAnsi" w:cstheme="minorHAnsi"/>
                <w:b/>
                <w:bCs/>
                <w:sz w:val="22"/>
                <w:szCs w:val="22"/>
              </w:rPr>
              <w:t>DCB</w:t>
            </w:r>
          </w:p>
        </w:tc>
        <w:tc>
          <w:tcPr>
            <w:tcW w:w="540" w:type="dxa"/>
            <w:vAlign w:val="center"/>
          </w:tcPr>
          <w:p w14:paraId="7D6441A5"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12</w:t>
            </w:r>
          </w:p>
        </w:tc>
        <w:tc>
          <w:tcPr>
            <w:tcW w:w="900" w:type="dxa"/>
            <w:vAlign w:val="center"/>
          </w:tcPr>
          <w:p w14:paraId="0A3760F7"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79,720</w:t>
            </w:r>
          </w:p>
        </w:tc>
        <w:tc>
          <w:tcPr>
            <w:tcW w:w="900" w:type="dxa"/>
            <w:vAlign w:val="center"/>
          </w:tcPr>
          <w:p w14:paraId="098F8753"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82,377</w:t>
            </w:r>
          </w:p>
        </w:tc>
        <w:tc>
          <w:tcPr>
            <w:tcW w:w="900" w:type="dxa"/>
            <w:shd w:val="clear" w:color="auto" w:fill="auto"/>
            <w:vAlign w:val="center"/>
          </w:tcPr>
          <w:p w14:paraId="62473957"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85,035</w:t>
            </w:r>
          </w:p>
        </w:tc>
        <w:tc>
          <w:tcPr>
            <w:tcW w:w="900" w:type="dxa"/>
            <w:shd w:val="clear" w:color="auto" w:fill="auto"/>
            <w:vAlign w:val="center"/>
          </w:tcPr>
          <w:p w14:paraId="616FB5AA"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87,693</w:t>
            </w:r>
          </w:p>
        </w:tc>
        <w:tc>
          <w:tcPr>
            <w:tcW w:w="900" w:type="dxa"/>
            <w:vAlign w:val="center"/>
          </w:tcPr>
          <w:p w14:paraId="15992CA7"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90,350</w:t>
            </w:r>
          </w:p>
        </w:tc>
        <w:tc>
          <w:tcPr>
            <w:tcW w:w="900" w:type="dxa"/>
            <w:shd w:val="clear" w:color="auto" w:fill="auto"/>
            <w:vAlign w:val="center"/>
          </w:tcPr>
          <w:p w14:paraId="3052B9BE"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93,008</w:t>
            </w:r>
          </w:p>
        </w:tc>
        <w:tc>
          <w:tcPr>
            <w:tcW w:w="900" w:type="dxa"/>
            <w:vAlign w:val="center"/>
          </w:tcPr>
          <w:p w14:paraId="70AC74E7"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95,666</w:t>
            </w:r>
          </w:p>
        </w:tc>
        <w:tc>
          <w:tcPr>
            <w:tcW w:w="900" w:type="dxa"/>
            <w:shd w:val="clear" w:color="auto" w:fill="auto"/>
            <w:vAlign w:val="center"/>
          </w:tcPr>
          <w:p w14:paraId="230DBBAE"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98,323</w:t>
            </w:r>
          </w:p>
        </w:tc>
        <w:tc>
          <w:tcPr>
            <w:tcW w:w="1080" w:type="dxa"/>
            <w:vAlign w:val="center"/>
          </w:tcPr>
          <w:p w14:paraId="60E5BC21"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100,981</w:t>
            </w:r>
          </w:p>
        </w:tc>
        <w:tc>
          <w:tcPr>
            <w:tcW w:w="1080" w:type="dxa"/>
            <w:shd w:val="clear" w:color="auto" w:fill="FFFF00"/>
            <w:vAlign w:val="center"/>
          </w:tcPr>
          <w:p w14:paraId="686F277C" w14:textId="77777777" w:rsidR="00AE3DA8" w:rsidRPr="00FF3D98" w:rsidRDefault="00AE3DA8" w:rsidP="00AE3DA8">
            <w:pPr>
              <w:jc w:val="center"/>
              <w:rPr>
                <w:rFonts w:asciiTheme="minorHAnsi" w:hAnsiTheme="minorHAnsi" w:cstheme="minorHAnsi"/>
                <w:bCs/>
                <w:sz w:val="22"/>
                <w:szCs w:val="22"/>
              </w:rPr>
            </w:pPr>
            <w:r w:rsidRPr="00FF3D98">
              <w:rPr>
                <w:rFonts w:asciiTheme="minorHAnsi" w:hAnsiTheme="minorHAnsi" w:cstheme="minorHAnsi"/>
                <w:bCs/>
                <w:sz w:val="22"/>
                <w:szCs w:val="22"/>
              </w:rPr>
              <w:t>103,639</w:t>
            </w:r>
          </w:p>
        </w:tc>
      </w:tr>
    </w:tbl>
    <w:p w14:paraId="4C4E397A" w14:textId="77777777" w:rsidR="00F96C08" w:rsidRPr="004D7718" w:rsidRDefault="00F96C08" w:rsidP="004E3105">
      <w:pPr>
        <w:numPr>
          <w:ilvl w:val="1"/>
          <w:numId w:val="11"/>
        </w:numPr>
        <w:spacing w:before="120" w:after="120"/>
        <w:rPr>
          <w:rFonts w:ascii="Times New Roman" w:hAnsi="Times New Roman"/>
          <w:sz w:val="22"/>
          <w:szCs w:val="22"/>
        </w:rPr>
      </w:pPr>
      <w:r w:rsidRPr="004D7718">
        <w:rPr>
          <w:rFonts w:ascii="Times New Roman" w:hAnsi="Times New Roman"/>
          <w:sz w:val="22"/>
          <w:szCs w:val="22"/>
        </w:rPr>
        <w:t>Divide step 10 at the new locality by step 10 from the old locality:</w:t>
      </w:r>
    </w:p>
    <w:p w14:paraId="6FFFCD1E" w14:textId="77777777" w:rsidR="00F96C08" w:rsidRPr="004D7718" w:rsidRDefault="00AE3DA8" w:rsidP="004E3105">
      <w:pPr>
        <w:numPr>
          <w:ilvl w:val="2"/>
          <w:numId w:val="11"/>
        </w:numPr>
        <w:spacing w:before="120" w:after="120"/>
        <w:rPr>
          <w:rFonts w:ascii="Times New Roman" w:hAnsi="Times New Roman"/>
          <w:sz w:val="22"/>
          <w:szCs w:val="22"/>
        </w:rPr>
      </w:pPr>
      <w:r w:rsidRPr="004D7718">
        <w:rPr>
          <w:rFonts w:ascii="Times New Roman" w:hAnsi="Times New Roman"/>
          <w:sz w:val="22"/>
          <w:szCs w:val="22"/>
        </w:rPr>
        <w:t xml:space="preserve">$103,639 / </w:t>
      </w:r>
      <w:r w:rsidR="00F96C08" w:rsidRPr="004D7718">
        <w:rPr>
          <w:rFonts w:ascii="Times New Roman" w:hAnsi="Times New Roman"/>
          <w:sz w:val="22"/>
          <w:szCs w:val="22"/>
        </w:rPr>
        <w:t xml:space="preserve">$94,066 = </w:t>
      </w:r>
      <w:r w:rsidRPr="004D7718">
        <w:rPr>
          <w:rFonts w:ascii="Times New Roman" w:hAnsi="Times New Roman"/>
          <w:b/>
          <w:sz w:val="22"/>
          <w:szCs w:val="22"/>
        </w:rPr>
        <w:t>1</w:t>
      </w:r>
      <w:r w:rsidR="00F96C08" w:rsidRPr="004D7718">
        <w:rPr>
          <w:rFonts w:ascii="Times New Roman" w:hAnsi="Times New Roman"/>
          <w:b/>
          <w:sz w:val="22"/>
          <w:szCs w:val="22"/>
        </w:rPr>
        <w:t>.</w:t>
      </w:r>
      <w:r w:rsidRPr="004D7718">
        <w:rPr>
          <w:rFonts w:ascii="Times New Roman" w:hAnsi="Times New Roman"/>
          <w:b/>
          <w:sz w:val="22"/>
          <w:szCs w:val="22"/>
        </w:rPr>
        <w:t>1018</w:t>
      </w:r>
      <w:r w:rsidR="00F96C08" w:rsidRPr="004D7718">
        <w:rPr>
          <w:rFonts w:ascii="Times New Roman" w:hAnsi="Times New Roman"/>
          <w:sz w:val="22"/>
          <w:szCs w:val="22"/>
        </w:rPr>
        <w:t xml:space="preserve"> (take out to 4 decimal places)</w:t>
      </w:r>
    </w:p>
    <w:p w14:paraId="436CE2E5" w14:textId="77777777" w:rsidR="00F96C08" w:rsidRPr="004D7718" w:rsidRDefault="00AE3DA8" w:rsidP="004E3105">
      <w:pPr>
        <w:numPr>
          <w:ilvl w:val="2"/>
          <w:numId w:val="11"/>
        </w:numPr>
        <w:spacing w:before="120" w:after="120" w:line="259" w:lineRule="auto"/>
        <w:rPr>
          <w:rFonts w:ascii="Times New Roman" w:hAnsi="Times New Roman"/>
          <w:b/>
          <w:bCs/>
          <w:sz w:val="22"/>
          <w:szCs w:val="22"/>
        </w:rPr>
      </w:pPr>
      <w:r w:rsidRPr="004D7718">
        <w:rPr>
          <w:rFonts w:ascii="Times New Roman" w:hAnsi="Times New Roman"/>
          <w:sz w:val="22"/>
          <w:szCs w:val="22"/>
        </w:rPr>
        <w:t>1.1018</w:t>
      </w:r>
      <w:r w:rsidR="00F96C08" w:rsidRPr="004D7718">
        <w:rPr>
          <w:rFonts w:ascii="Times New Roman" w:hAnsi="Times New Roman"/>
          <w:sz w:val="22"/>
          <w:szCs w:val="22"/>
        </w:rPr>
        <w:t xml:space="preserve"> is the percentage difference between the locality areas.</w:t>
      </w:r>
    </w:p>
    <w:p w14:paraId="434953B7" w14:textId="77777777" w:rsidR="00F96C08" w:rsidRPr="004D7718" w:rsidRDefault="00F96C08" w:rsidP="004E3105">
      <w:pPr>
        <w:pStyle w:val="ListParagraph"/>
        <w:numPr>
          <w:ilvl w:val="0"/>
          <w:numId w:val="8"/>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3</w:t>
      </w:r>
      <w:r w:rsidR="003D5914" w:rsidRPr="004D7718">
        <w:rPr>
          <w:rFonts w:ascii="Times New Roman" w:hAnsi="Times New Roman"/>
          <w:b/>
          <w:bCs/>
          <w:sz w:val="22"/>
          <w:szCs w:val="22"/>
        </w:rPr>
        <w:t xml:space="preserve">: </w:t>
      </w:r>
      <w:r w:rsidRPr="004D7718">
        <w:rPr>
          <w:rFonts w:ascii="Times New Roman" w:hAnsi="Times New Roman"/>
          <w:b/>
          <w:bCs/>
          <w:sz w:val="22"/>
          <w:szCs w:val="22"/>
        </w:rPr>
        <w:t>Determine the New Retained Rate.</w:t>
      </w:r>
    </w:p>
    <w:p w14:paraId="6F1D7C3A" w14:textId="77777777" w:rsidR="00F96C08" w:rsidRPr="004D7718" w:rsidRDefault="00F96C08" w:rsidP="004E3105">
      <w:pPr>
        <w:pStyle w:val="ListParagraph"/>
        <w:numPr>
          <w:ilvl w:val="1"/>
          <w:numId w:val="8"/>
        </w:numPr>
        <w:spacing w:before="120" w:after="120"/>
        <w:contextualSpacing w:val="0"/>
        <w:rPr>
          <w:rFonts w:ascii="Times New Roman" w:hAnsi="Times New Roman"/>
          <w:sz w:val="22"/>
          <w:szCs w:val="22"/>
        </w:rPr>
      </w:pPr>
      <w:r w:rsidRPr="004D7718">
        <w:rPr>
          <w:rFonts w:ascii="Times New Roman" w:hAnsi="Times New Roman"/>
          <w:sz w:val="22"/>
          <w:szCs w:val="22"/>
        </w:rPr>
        <w:lastRenderedPageBreak/>
        <w:t>Multiply the employee’s current retained rate by the percentage difference between locality areas:</w:t>
      </w:r>
    </w:p>
    <w:p w14:paraId="5933BAB9" w14:textId="77777777" w:rsidR="00F96C08" w:rsidRPr="004D7718" w:rsidRDefault="00F96C08" w:rsidP="004E3105">
      <w:pPr>
        <w:pStyle w:val="ListParagraph"/>
        <w:numPr>
          <w:ilvl w:val="2"/>
          <w:numId w:val="8"/>
        </w:numPr>
        <w:spacing w:before="120" w:after="120"/>
        <w:contextualSpacing w:val="0"/>
        <w:rPr>
          <w:rFonts w:ascii="Times New Roman" w:hAnsi="Times New Roman"/>
          <w:sz w:val="22"/>
          <w:szCs w:val="22"/>
        </w:rPr>
      </w:pPr>
      <w:r w:rsidRPr="004D7718">
        <w:rPr>
          <w:rFonts w:ascii="Times New Roman" w:hAnsi="Times New Roman"/>
          <w:sz w:val="22"/>
          <w:szCs w:val="22"/>
        </w:rPr>
        <w:t>$</w:t>
      </w:r>
      <w:r w:rsidR="00AE3DA8" w:rsidRPr="004D7718">
        <w:rPr>
          <w:rFonts w:ascii="Times New Roman" w:hAnsi="Times New Roman"/>
          <w:sz w:val="22"/>
          <w:szCs w:val="22"/>
        </w:rPr>
        <w:t>94,129</w:t>
      </w:r>
      <w:r w:rsidRPr="004D7718">
        <w:rPr>
          <w:rFonts w:ascii="Times New Roman" w:hAnsi="Times New Roman"/>
          <w:sz w:val="22"/>
          <w:szCs w:val="22"/>
        </w:rPr>
        <w:t xml:space="preserve"> X </w:t>
      </w:r>
      <w:r w:rsidR="00AE3DA8" w:rsidRPr="004D7718">
        <w:rPr>
          <w:rFonts w:ascii="Times New Roman" w:hAnsi="Times New Roman"/>
          <w:sz w:val="22"/>
          <w:szCs w:val="22"/>
        </w:rPr>
        <w:t>1.1018</w:t>
      </w:r>
      <w:r w:rsidRPr="004D7718">
        <w:rPr>
          <w:rFonts w:ascii="Times New Roman" w:hAnsi="Times New Roman"/>
          <w:sz w:val="22"/>
          <w:szCs w:val="22"/>
        </w:rPr>
        <w:t xml:space="preserve"> = </w:t>
      </w:r>
      <w:r w:rsidRPr="004D7718">
        <w:rPr>
          <w:rFonts w:ascii="Times New Roman" w:hAnsi="Times New Roman"/>
          <w:b/>
          <w:sz w:val="22"/>
          <w:szCs w:val="22"/>
        </w:rPr>
        <w:t>$</w:t>
      </w:r>
      <w:r w:rsidR="00AE3DA8" w:rsidRPr="004D7718">
        <w:rPr>
          <w:rFonts w:ascii="Times New Roman" w:hAnsi="Times New Roman"/>
          <w:b/>
          <w:sz w:val="22"/>
          <w:szCs w:val="22"/>
        </w:rPr>
        <w:t>103,712</w:t>
      </w:r>
    </w:p>
    <w:p w14:paraId="308F3C93" w14:textId="77777777" w:rsidR="00F96C08" w:rsidRPr="004D7718" w:rsidRDefault="00F96C08" w:rsidP="004E3105">
      <w:pPr>
        <w:numPr>
          <w:ilvl w:val="2"/>
          <w:numId w:val="8"/>
        </w:numPr>
        <w:spacing w:before="120" w:after="120"/>
        <w:rPr>
          <w:rFonts w:ascii="Times New Roman" w:hAnsi="Times New Roman"/>
          <w:sz w:val="22"/>
          <w:szCs w:val="22"/>
        </w:rPr>
      </w:pPr>
      <w:r w:rsidRPr="004D7718">
        <w:rPr>
          <w:rFonts w:ascii="Times New Roman" w:hAnsi="Times New Roman"/>
          <w:sz w:val="22"/>
          <w:szCs w:val="22"/>
        </w:rPr>
        <w:t>$</w:t>
      </w:r>
      <w:r w:rsidR="00AE3DA8" w:rsidRPr="004D7718">
        <w:rPr>
          <w:rFonts w:ascii="Times New Roman" w:hAnsi="Times New Roman"/>
          <w:sz w:val="22"/>
          <w:szCs w:val="22"/>
        </w:rPr>
        <w:t>103,712 is Matt</w:t>
      </w:r>
      <w:r w:rsidRPr="004D7718">
        <w:rPr>
          <w:rFonts w:ascii="Times New Roman" w:hAnsi="Times New Roman"/>
          <w:sz w:val="22"/>
          <w:szCs w:val="22"/>
        </w:rPr>
        <w:t xml:space="preserve">’s new retained rate in </w:t>
      </w:r>
      <w:r w:rsidR="00AE3DA8" w:rsidRPr="004D7718">
        <w:rPr>
          <w:rFonts w:ascii="Times New Roman" w:hAnsi="Times New Roman"/>
          <w:sz w:val="22"/>
          <w:szCs w:val="22"/>
        </w:rPr>
        <w:t>Washington, DC</w:t>
      </w:r>
      <w:r w:rsidRPr="004D7718">
        <w:rPr>
          <w:rFonts w:ascii="Times New Roman" w:hAnsi="Times New Roman"/>
          <w:sz w:val="22"/>
          <w:szCs w:val="22"/>
        </w:rPr>
        <w:t>.</w:t>
      </w:r>
    </w:p>
    <w:p w14:paraId="0213A66D" w14:textId="77777777" w:rsidR="00F96C08" w:rsidRPr="004D7718" w:rsidRDefault="00F96C08" w:rsidP="004E3105">
      <w:pPr>
        <w:pStyle w:val="ListParagraph"/>
        <w:numPr>
          <w:ilvl w:val="0"/>
          <w:numId w:val="8"/>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4</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Set the Pay. </w:t>
      </w:r>
      <w:r w:rsidRPr="004D7718">
        <w:rPr>
          <w:rFonts w:ascii="Times New Roman" w:hAnsi="Times New Roman"/>
          <w:sz w:val="22"/>
          <w:szCs w:val="22"/>
        </w:rPr>
        <w:t>Pay is set at GS-0201-12 step 00, $</w:t>
      </w:r>
      <w:r w:rsidR="00AE3DA8" w:rsidRPr="004D7718">
        <w:rPr>
          <w:rFonts w:ascii="Times New Roman" w:hAnsi="Times New Roman"/>
          <w:sz w:val="22"/>
          <w:szCs w:val="22"/>
        </w:rPr>
        <w:t>103,712</w:t>
      </w:r>
      <w:r w:rsidRPr="004D7718">
        <w:rPr>
          <w:rFonts w:ascii="Times New Roman" w:hAnsi="Times New Roman"/>
          <w:sz w:val="22"/>
          <w:szCs w:val="22"/>
        </w:rPr>
        <w:t xml:space="preserve">, </w:t>
      </w:r>
      <w:r w:rsidR="00AE3DA8" w:rsidRPr="004D7718">
        <w:rPr>
          <w:rFonts w:ascii="Times New Roman" w:hAnsi="Times New Roman"/>
          <w:sz w:val="22"/>
          <w:szCs w:val="22"/>
        </w:rPr>
        <w:t>DCB</w:t>
      </w:r>
      <w:r w:rsidRPr="004D7718">
        <w:rPr>
          <w:rFonts w:ascii="Times New Roman" w:hAnsi="Times New Roman"/>
          <w:sz w:val="22"/>
          <w:szCs w:val="22"/>
        </w:rPr>
        <w:t xml:space="preserve"> locality.</w:t>
      </w:r>
    </w:p>
    <w:p w14:paraId="46E460F7" w14:textId="77777777" w:rsidR="00AE3DA8" w:rsidRPr="004D7718" w:rsidRDefault="00F96C08" w:rsidP="004E3105">
      <w:pPr>
        <w:spacing w:before="120" w:after="120"/>
        <w:ind w:left="720"/>
        <w:rPr>
          <w:rFonts w:ascii="Times New Roman" w:hAnsi="Times New Roman"/>
          <w:sz w:val="22"/>
          <w:szCs w:val="22"/>
        </w:rPr>
      </w:pPr>
      <w:r w:rsidRPr="004D7718">
        <w:rPr>
          <w:rFonts w:ascii="Times New Roman" w:hAnsi="Times New Roman"/>
          <w:sz w:val="22"/>
          <w:szCs w:val="22"/>
        </w:rPr>
        <w:t xml:space="preserve">For people who love math: </w:t>
      </w:r>
      <w:r w:rsidR="00AE3DA8" w:rsidRPr="004D7718">
        <w:rPr>
          <w:rFonts w:ascii="Times New Roman" w:hAnsi="Times New Roman"/>
          <w:noProof/>
          <w:sz w:val="22"/>
          <w:szCs w:val="22"/>
        </w:rPr>
        <w:drawing>
          <wp:inline distT="0" distB="0" distL="0" distR="0" wp14:anchorId="090EB758" wp14:editId="149C65DE">
            <wp:extent cx="668549" cy="616408"/>
            <wp:effectExtent l="0" t="0" r="0" b="0"/>
            <wp:docPr id="23" name="Picture 23" descr="I love math" title="I love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753" cy="635036"/>
                    </a:xfrm>
                    <a:prstGeom prst="rect">
                      <a:avLst/>
                    </a:prstGeom>
                  </pic:spPr>
                </pic:pic>
              </a:graphicData>
            </a:graphic>
          </wp:inline>
        </w:drawing>
      </w:r>
    </w:p>
    <w:p w14:paraId="4268B481" w14:textId="77777777" w:rsidR="00F96C08" w:rsidRPr="004D7718" w:rsidRDefault="00F96C08" w:rsidP="004E3105">
      <w:pPr>
        <w:spacing w:before="120" w:after="120"/>
        <w:ind w:left="720"/>
        <w:rPr>
          <w:rFonts w:ascii="Times New Roman" w:hAnsi="Times New Roman"/>
          <w:sz w:val="22"/>
          <w:szCs w:val="22"/>
        </w:rPr>
      </w:pPr>
      <w:r w:rsidRPr="004D7718">
        <w:rPr>
          <w:rFonts w:ascii="Times New Roman" w:hAnsi="Times New Roman"/>
          <w:sz w:val="22"/>
          <w:szCs w:val="22"/>
        </w:rPr>
        <w:t>It’s all relative. The geographic conversion rule maintains the relative position of the employee’s retained rate compared to the applicable rate range maximum.</w:t>
      </w:r>
    </w:p>
    <w:p w14:paraId="45E1A25D" w14:textId="77777777" w:rsidR="00F96C08" w:rsidRPr="004D7718" w:rsidRDefault="00AE3DA8" w:rsidP="004E3105">
      <w:pPr>
        <w:numPr>
          <w:ilvl w:val="1"/>
          <w:numId w:val="8"/>
        </w:numPr>
        <w:spacing w:before="120" w:after="120"/>
        <w:rPr>
          <w:rFonts w:ascii="Times New Roman" w:hAnsi="Times New Roman"/>
          <w:sz w:val="22"/>
          <w:szCs w:val="22"/>
        </w:rPr>
      </w:pPr>
      <w:r w:rsidRPr="004D7718">
        <w:rPr>
          <w:rFonts w:ascii="Times New Roman" w:hAnsi="Times New Roman"/>
          <w:sz w:val="22"/>
          <w:szCs w:val="22"/>
        </w:rPr>
        <w:t>Matt</w:t>
      </w:r>
      <w:r w:rsidR="00F96C08" w:rsidRPr="004D7718">
        <w:rPr>
          <w:rFonts w:ascii="Times New Roman" w:hAnsi="Times New Roman"/>
          <w:sz w:val="22"/>
          <w:szCs w:val="22"/>
        </w:rPr>
        <w:t xml:space="preserve">’s converted retained rate in </w:t>
      </w:r>
      <w:r w:rsidR="00A978E1" w:rsidRPr="004D7718">
        <w:rPr>
          <w:rFonts w:ascii="Times New Roman" w:hAnsi="Times New Roman"/>
          <w:sz w:val="22"/>
          <w:szCs w:val="22"/>
        </w:rPr>
        <w:t>Washington, DC</w:t>
      </w:r>
      <w:r w:rsidR="00F96C08" w:rsidRPr="004D7718">
        <w:rPr>
          <w:rFonts w:ascii="Times New Roman" w:hAnsi="Times New Roman"/>
          <w:sz w:val="22"/>
          <w:szCs w:val="22"/>
        </w:rPr>
        <w:t xml:space="preserve"> is approximately 1.0007 percent above step 10 of his retained grade:</w:t>
      </w:r>
    </w:p>
    <w:p w14:paraId="7C1E9A08" w14:textId="77777777" w:rsidR="00A978E1" w:rsidRPr="004D7718" w:rsidRDefault="00A978E1" w:rsidP="004E3105">
      <w:pPr>
        <w:spacing w:before="120" w:after="120"/>
        <w:ind w:left="2160"/>
        <w:rPr>
          <w:rFonts w:ascii="Times New Roman" w:hAnsi="Times New Roman"/>
          <w:sz w:val="22"/>
          <w:szCs w:val="22"/>
        </w:rPr>
      </w:pPr>
      <w:r w:rsidRPr="004D7718">
        <w:rPr>
          <w:rFonts w:ascii="Times New Roman" w:hAnsi="Times New Roman"/>
          <w:sz w:val="22"/>
          <w:szCs w:val="22"/>
        </w:rPr>
        <w:t>$103,712/$103,639 = 1.0007</w:t>
      </w:r>
    </w:p>
    <w:p w14:paraId="3D08135A" w14:textId="77777777" w:rsidR="00F96C08" w:rsidRPr="004D7718" w:rsidRDefault="00F96C08" w:rsidP="004E3105">
      <w:pPr>
        <w:numPr>
          <w:ilvl w:val="1"/>
          <w:numId w:val="8"/>
        </w:numPr>
        <w:spacing w:before="120" w:after="120"/>
        <w:rPr>
          <w:rFonts w:ascii="Times New Roman" w:hAnsi="Times New Roman"/>
          <w:sz w:val="22"/>
          <w:szCs w:val="22"/>
        </w:rPr>
      </w:pPr>
      <w:r w:rsidRPr="004D7718">
        <w:rPr>
          <w:rFonts w:ascii="Times New Roman" w:hAnsi="Times New Roman"/>
          <w:sz w:val="22"/>
          <w:szCs w:val="22"/>
        </w:rPr>
        <w:t xml:space="preserve">Just as his retained rate in </w:t>
      </w:r>
      <w:r w:rsidR="00A978E1" w:rsidRPr="004D7718">
        <w:rPr>
          <w:rFonts w:ascii="Times New Roman" w:hAnsi="Times New Roman"/>
          <w:sz w:val="22"/>
          <w:szCs w:val="22"/>
        </w:rPr>
        <w:t>Albuquerque</w:t>
      </w:r>
      <w:r w:rsidRPr="004D7718">
        <w:rPr>
          <w:rFonts w:ascii="Times New Roman" w:hAnsi="Times New Roman"/>
          <w:sz w:val="22"/>
          <w:szCs w:val="22"/>
        </w:rPr>
        <w:t xml:space="preserve"> was approximately 1.0007 percent above step 10 of his retained grade:</w:t>
      </w:r>
    </w:p>
    <w:p w14:paraId="79DB33A4" w14:textId="77777777" w:rsidR="00A978E1" w:rsidRPr="004D7718" w:rsidRDefault="00A978E1" w:rsidP="004E3105">
      <w:pPr>
        <w:spacing w:before="120" w:after="120"/>
        <w:ind w:left="2160"/>
        <w:rPr>
          <w:rFonts w:ascii="Times New Roman" w:hAnsi="Times New Roman"/>
          <w:sz w:val="22"/>
          <w:szCs w:val="22"/>
        </w:rPr>
      </w:pPr>
      <w:r w:rsidRPr="004D7718">
        <w:rPr>
          <w:rFonts w:ascii="Times New Roman" w:hAnsi="Times New Roman"/>
          <w:sz w:val="22"/>
          <w:szCs w:val="22"/>
        </w:rPr>
        <w:t>$94,129/$94,066 = 1.0007</w:t>
      </w:r>
    </w:p>
    <w:p w14:paraId="69591383" w14:textId="77777777" w:rsidR="00A978E1" w:rsidRPr="0062346D" w:rsidRDefault="00D66899" w:rsidP="0062346D">
      <w:pPr>
        <w:pStyle w:val="Heading4"/>
      </w:pPr>
      <w:r w:rsidRPr="0062346D">
        <w:t xml:space="preserve">Ex. </w:t>
      </w:r>
      <w:r w:rsidR="00A978E1" w:rsidRPr="0062346D">
        <w:t>2</w:t>
      </w:r>
      <w:r w:rsidR="00DB0FF5" w:rsidRPr="0062346D">
        <w:t>3</w:t>
      </w:r>
      <w:r w:rsidRPr="0062346D">
        <w:t xml:space="preserve">: </w:t>
      </w:r>
      <w:r w:rsidR="00A978E1" w:rsidRPr="0062346D">
        <w:t>Worksheet</w:t>
      </w:r>
    </w:p>
    <w:tbl>
      <w:tblPr>
        <w:tblStyle w:val="TableGrid"/>
        <w:tblW w:w="10710" w:type="dxa"/>
        <w:tblInd w:w="-815" w:type="dxa"/>
        <w:tblLook w:val="04A0" w:firstRow="1" w:lastRow="0" w:firstColumn="1" w:lastColumn="0" w:noHBand="0" w:noVBand="1"/>
        <w:tblCaption w:val="Worksheet"/>
        <w:tblDescription w:val="Worksheet"/>
      </w:tblPr>
      <w:tblGrid>
        <w:gridCol w:w="1170"/>
        <w:gridCol w:w="9540"/>
      </w:tblGrid>
      <w:tr w:rsidR="00A978E1" w:rsidRPr="004D7718" w14:paraId="6EF9D4D8" w14:textId="77777777" w:rsidTr="0062346D">
        <w:trPr>
          <w:tblHeader/>
        </w:trPr>
        <w:tc>
          <w:tcPr>
            <w:tcW w:w="1170" w:type="dxa"/>
            <w:shd w:val="clear" w:color="auto" w:fill="D9D9D9" w:themeFill="background1" w:themeFillShade="D9"/>
          </w:tcPr>
          <w:p w14:paraId="194E6906" w14:textId="23BEA931" w:rsidR="00A978E1" w:rsidRPr="004D7718" w:rsidRDefault="0062346D" w:rsidP="0062346D">
            <w:pPr>
              <w:spacing w:before="120"/>
              <w:jc w:val="center"/>
              <w:rPr>
                <w:rFonts w:ascii="Times New Roman" w:hAnsi="Times New Roman"/>
                <w:sz w:val="22"/>
                <w:szCs w:val="22"/>
              </w:rPr>
            </w:pPr>
            <w:r>
              <w:rPr>
                <w:rFonts w:ascii="Times New Roman" w:hAnsi="Times New Roman"/>
                <w:noProof/>
                <w:sz w:val="22"/>
                <w:szCs w:val="22"/>
              </w:rPr>
              <w:t>Steps</w:t>
            </w:r>
          </w:p>
        </w:tc>
        <w:tc>
          <w:tcPr>
            <w:tcW w:w="9540" w:type="dxa"/>
            <w:shd w:val="clear" w:color="auto" w:fill="D9D9D9" w:themeFill="background1" w:themeFillShade="D9"/>
          </w:tcPr>
          <w:p w14:paraId="701FDC40" w14:textId="77777777" w:rsidR="00A978E1" w:rsidRPr="0062346D" w:rsidRDefault="00A978E1" w:rsidP="0062346D">
            <w:pPr>
              <w:spacing w:before="120"/>
              <w:jc w:val="center"/>
              <w:rPr>
                <w:rFonts w:ascii="Times New Roman" w:hAnsi="Times New Roman"/>
                <w:b/>
                <w:szCs w:val="24"/>
              </w:rPr>
            </w:pPr>
            <w:r w:rsidRPr="0062346D">
              <w:rPr>
                <w:rFonts w:ascii="Times New Roman" w:hAnsi="Times New Roman"/>
                <w:b/>
                <w:szCs w:val="24"/>
              </w:rPr>
              <w:t>Pay Retention Worksheet</w:t>
            </w:r>
          </w:p>
          <w:p w14:paraId="1151719F" w14:textId="77777777" w:rsidR="00A978E1" w:rsidRPr="0062346D" w:rsidRDefault="00A978E1" w:rsidP="0062346D">
            <w:pPr>
              <w:spacing w:before="120"/>
              <w:jc w:val="center"/>
              <w:rPr>
                <w:rFonts w:ascii="Times New Roman" w:hAnsi="Times New Roman"/>
                <w:b/>
                <w:sz w:val="28"/>
                <w:szCs w:val="28"/>
              </w:rPr>
            </w:pPr>
            <w:r w:rsidRPr="0062346D">
              <w:rPr>
                <w:rFonts w:ascii="Times New Roman" w:hAnsi="Times New Roman"/>
                <w:b/>
                <w:sz w:val="28"/>
                <w:szCs w:val="28"/>
              </w:rPr>
              <w:t>Re-Determining Pay Retention Entitlement</w:t>
            </w:r>
          </w:p>
          <w:p w14:paraId="7C80A9AA" w14:textId="77777777" w:rsidR="00A978E1" w:rsidRPr="004D7718" w:rsidRDefault="00A978E1" w:rsidP="0062346D">
            <w:pPr>
              <w:spacing w:before="120"/>
              <w:rPr>
                <w:rFonts w:ascii="Times New Roman" w:hAnsi="Times New Roman"/>
                <w:i/>
                <w:sz w:val="22"/>
                <w:szCs w:val="22"/>
              </w:rPr>
            </w:pPr>
            <w:r w:rsidRPr="004D7718">
              <w:rPr>
                <w:rFonts w:ascii="Times New Roman" w:hAnsi="Times New Roman"/>
                <w:i/>
                <w:sz w:val="22"/>
                <w:szCs w:val="22"/>
              </w:rPr>
              <w:t>Use this worksheet when an employee on pay retention moves to a new locality area where different pay tables apply.</w:t>
            </w:r>
          </w:p>
        </w:tc>
      </w:tr>
      <w:tr w:rsidR="00A978E1" w:rsidRPr="004D7718" w14:paraId="1C3D3227" w14:textId="77777777" w:rsidTr="00A552C5">
        <w:tc>
          <w:tcPr>
            <w:tcW w:w="1170" w:type="dxa"/>
          </w:tcPr>
          <w:p w14:paraId="01674681" w14:textId="77777777" w:rsidR="00A978E1" w:rsidRPr="004D7718" w:rsidRDefault="00A978E1" w:rsidP="0062346D">
            <w:pPr>
              <w:spacing w:before="120"/>
              <w:rPr>
                <w:rFonts w:ascii="Times New Roman" w:hAnsi="Times New Roman"/>
                <w:b/>
                <w:sz w:val="22"/>
                <w:szCs w:val="22"/>
              </w:rPr>
            </w:pPr>
            <w:r w:rsidRPr="004D7718">
              <w:rPr>
                <w:rFonts w:ascii="Times New Roman" w:hAnsi="Times New Roman"/>
                <w:b/>
                <w:sz w:val="22"/>
                <w:szCs w:val="22"/>
              </w:rPr>
              <w:t>Step 1</w:t>
            </w:r>
          </w:p>
        </w:tc>
        <w:tc>
          <w:tcPr>
            <w:tcW w:w="9540" w:type="dxa"/>
          </w:tcPr>
          <w:p w14:paraId="720862DB" w14:textId="77777777" w:rsidR="00A978E1" w:rsidRPr="004D7718" w:rsidRDefault="00A978E1" w:rsidP="0062346D">
            <w:pPr>
              <w:spacing w:before="120"/>
              <w:rPr>
                <w:rFonts w:ascii="Times New Roman" w:hAnsi="Times New Roman"/>
                <w:b/>
                <w:sz w:val="22"/>
                <w:szCs w:val="22"/>
              </w:rPr>
            </w:pPr>
            <w:r w:rsidRPr="004D7718">
              <w:rPr>
                <w:rFonts w:ascii="Times New Roman" w:hAnsi="Times New Roman"/>
                <w:b/>
                <w:sz w:val="22"/>
                <w:szCs w:val="22"/>
              </w:rPr>
              <w:t xml:space="preserve">Current Salary. </w:t>
            </w:r>
            <w:r w:rsidRPr="004D7718">
              <w:rPr>
                <w:rFonts w:ascii="Times New Roman" w:hAnsi="Times New Roman"/>
                <w:bCs/>
                <w:sz w:val="22"/>
                <w:szCs w:val="22"/>
              </w:rPr>
              <w:t>Provide the employee’s current salary (including locality):</w:t>
            </w:r>
          </w:p>
          <w:p w14:paraId="46C55AE7" w14:textId="77777777" w:rsidR="00A978E1" w:rsidRPr="004D7718" w:rsidRDefault="00A978E1" w:rsidP="0062346D">
            <w:pPr>
              <w:spacing w:before="120"/>
              <w:ind w:left="360"/>
              <w:rPr>
                <w:rFonts w:ascii="Times New Roman" w:hAnsi="Times New Roman"/>
                <w:b/>
                <w:sz w:val="22"/>
                <w:szCs w:val="22"/>
              </w:rPr>
            </w:pPr>
            <w:r w:rsidRPr="004D7718">
              <w:rPr>
                <w:rFonts w:ascii="Times New Roman" w:hAnsi="Times New Roman"/>
                <w:color w:val="000000" w:themeColor="text1"/>
                <w:sz w:val="22"/>
                <w:szCs w:val="22"/>
              </w:rPr>
              <w:t xml:space="preserve">Pay Table: </w:t>
            </w:r>
            <w:r w:rsidRPr="0062346D">
              <w:rPr>
                <w:rFonts w:ascii="Times New Roman" w:hAnsi="Times New Roman"/>
                <w:b/>
                <w:color w:val="0070C0"/>
                <w:sz w:val="22"/>
                <w:szCs w:val="22"/>
              </w:rPr>
              <w:t>ABQ</w:t>
            </w:r>
            <w:r w:rsidRPr="004D7718">
              <w:rPr>
                <w:rFonts w:ascii="Times New Roman" w:hAnsi="Times New Roman"/>
                <w:color w:val="000000" w:themeColor="text1"/>
                <w:sz w:val="22"/>
                <w:szCs w:val="22"/>
              </w:rPr>
              <w:t xml:space="preserve"> Series: </w:t>
            </w:r>
            <w:r w:rsidRPr="0062346D">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62346D">
              <w:rPr>
                <w:rFonts w:ascii="Times New Roman" w:hAnsi="Times New Roman"/>
                <w:b/>
                <w:color w:val="0070C0"/>
                <w:sz w:val="22"/>
                <w:szCs w:val="22"/>
              </w:rPr>
              <w:t>12</w:t>
            </w:r>
            <w:r w:rsidRPr="0062346D">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Pr="0062346D">
              <w:rPr>
                <w:rFonts w:ascii="Times New Roman" w:hAnsi="Times New Roman"/>
                <w:b/>
                <w:color w:val="0070C0"/>
                <w:sz w:val="22"/>
                <w:szCs w:val="22"/>
              </w:rPr>
              <w:t>00</w:t>
            </w:r>
            <w:r w:rsidRPr="004D7718">
              <w:rPr>
                <w:rFonts w:ascii="Times New Roman" w:hAnsi="Times New Roman"/>
                <w:color w:val="000000" w:themeColor="text1"/>
                <w:sz w:val="22"/>
                <w:szCs w:val="22"/>
              </w:rPr>
              <w:t xml:space="preserve"> Salary: </w:t>
            </w:r>
            <w:r w:rsidRPr="0062346D">
              <w:rPr>
                <w:rFonts w:ascii="Times New Roman" w:hAnsi="Times New Roman"/>
                <w:b/>
                <w:color w:val="0070C0"/>
                <w:sz w:val="22"/>
                <w:szCs w:val="22"/>
              </w:rPr>
              <w:t>$94,129</w:t>
            </w:r>
          </w:p>
        </w:tc>
      </w:tr>
      <w:tr w:rsidR="00A978E1" w:rsidRPr="004D7718" w14:paraId="2D80ED96" w14:textId="77777777" w:rsidTr="00A552C5">
        <w:tc>
          <w:tcPr>
            <w:tcW w:w="1170" w:type="dxa"/>
          </w:tcPr>
          <w:p w14:paraId="72B9BAA9" w14:textId="77777777" w:rsidR="00A978E1" w:rsidRPr="004D7718" w:rsidRDefault="00A978E1" w:rsidP="0062346D">
            <w:pPr>
              <w:spacing w:before="120"/>
              <w:rPr>
                <w:rFonts w:ascii="Times New Roman" w:hAnsi="Times New Roman"/>
                <w:b/>
                <w:sz w:val="22"/>
                <w:szCs w:val="22"/>
              </w:rPr>
            </w:pPr>
            <w:r w:rsidRPr="004D7718">
              <w:rPr>
                <w:rFonts w:ascii="Times New Roman" w:hAnsi="Times New Roman"/>
                <w:b/>
                <w:sz w:val="22"/>
                <w:szCs w:val="22"/>
              </w:rPr>
              <w:t>Step 2</w:t>
            </w:r>
          </w:p>
        </w:tc>
        <w:tc>
          <w:tcPr>
            <w:tcW w:w="9540" w:type="dxa"/>
          </w:tcPr>
          <w:p w14:paraId="5A3AE3F2" w14:textId="77777777" w:rsidR="00A978E1" w:rsidRPr="004D7718" w:rsidRDefault="00A978E1" w:rsidP="0062346D">
            <w:pPr>
              <w:spacing w:before="120"/>
              <w:rPr>
                <w:rFonts w:ascii="Times New Roman" w:hAnsi="Times New Roman"/>
                <w:b/>
                <w:sz w:val="22"/>
                <w:szCs w:val="22"/>
              </w:rPr>
            </w:pPr>
            <w:r w:rsidRPr="004D7718">
              <w:rPr>
                <w:rFonts w:ascii="Times New Roman" w:hAnsi="Times New Roman"/>
                <w:b/>
                <w:sz w:val="22"/>
                <w:szCs w:val="22"/>
              </w:rPr>
              <w:t xml:space="preserve">Geographic Conversion. </w:t>
            </w:r>
          </w:p>
          <w:p w14:paraId="2047B32D" w14:textId="77777777" w:rsidR="00A5713E" w:rsidRPr="004D7718" w:rsidRDefault="00A5713E">
            <w:pPr>
              <w:pStyle w:val="ListParagraph"/>
              <w:numPr>
                <w:ilvl w:val="0"/>
                <w:numId w:val="66"/>
              </w:numPr>
              <w:spacing w:before="120"/>
              <w:contextualSpacing w:val="0"/>
              <w:rPr>
                <w:rFonts w:ascii="Times New Roman" w:hAnsi="Times New Roman"/>
                <w:bCs/>
                <w:sz w:val="22"/>
                <w:szCs w:val="22"/>
              </w:rPr>
            </w:pPr>
            <w:r w:rsidRPr="004D7718">
              <w:rPr>
                <w:rFonts w:ascii="Times New Roman" w:hAnsi="Times New Roman"/>
                <w:bCs/>
                <w:sz w:val="22"/>
                <w:szCs w:val="22"/>
              </w:rPr>
              <w:t>Find the locality table and special rate table (if applicable) that apply at the old location and the locality table and special rate table (if applicable) that apply at the new location.</w:t>
            </w:r>
          </w:p>
          <w:p w14:paraId="79B18D47" w14:textId="77777777" w:rsidR="00A978E1" w:rsidRPr="004D7718" w:rsidRDefault="00A978E1">
            <w:pPr>
              <w:pStyle w:val="ListParagraph"/>
              <w:numPr>
                <w:ilvl w:val="0"/>
                <w:numId w:val="66"/>
              </w:numPr>
              <w:spacing w:before="120"/>
              <w:contextualSpacing w:val="0"/>
              <w:rPr>
                <w:rFonts w:ascii="Times New Roman" w:hAnsi="Times New Roman"/>
                <w:bCs/>
                <w:sz w:val="22"/>
                <w:szCs w:val="22"/>
              </w:rPr>
            </w:pPr>
            <w:r w:rsidRPr="004D7718">
              <w:rPr>
                <w:rFonts w:ascii="Times New Roman" w:hAnsi="Times New Roman"/>
                <w:bCs/>
                <w:sz w:val="22"/>
                <w:szCs w:val="22"/>
              </w:rPr>
              <w:t>Divide step 10 at the new locality by step 10 from the old locality:</w:t>
            </w:r>
          </w:p>
          <w:p w14:paraId="2B85C505" w14:textId="77777777" w:rsidR="00A978E1" w:rsidRPr="004D7718" w:rsidRDefault="00A978E1">
            <w:pPr>
              <w:pStyle w:val="ListParagraph"/>
              <w:numPr>
                <w:ilvl w:val="0"/>
                <w:numId w:val="19"/>
              </w:numPr>
              <w:autoSpaceDE w:val="0"/>
              <w:autoSpaceDN w:val="0"/>
              <w:adjustRightInd w:val="0"/>
              <w:spacing w:before="120"/>
              <w:contextualSpacing w:val="0"/>
              <w:rPr>
                <w:rFonts w:ascii="Times New Roman" w:hAnsi="Times New Roman"/>
                <w:sz w:val="22"/>
                <w:szCs w:val="22"/>
              </w:rPr>
            </w:pPr>
            <w:r w:rsidRPr="004D7718">
              <w:rPr>
                <w:rFonts w:ascii="Times New Roman" w:hAnsi="Times New Roman"/>
                <w:sz w:val="22"/>
                <w:szCs w:val="22"/>
              </w:rPr>
              <w:t>Step 10 Rate of New Locality</w:t>
            </w:r>
            <w:r w:rsidR="00A5713E" w:rsidRPr="004D7718">
              <w:rPr>
                <w:rFonts w:ascii="Times New Roman" w:hAnsi="Times New Roman"/>
                <w:sz w:val="22"/>
                <w:szCs w:val="22"/>
              </w:rPr>
              <w:t xml:space="preserve">: </w:t>
            </w:r>
            <w:r w:rsidR="00A5713E" w:rsidRPr="0062346D">
              <w:rPr>
                <w:rFonts w:ascii="Times New Roman" w:hAnsi="Times New Roman"/>
                <w:b/>
                <w:color w:val="0070C0"/>
                <w:sz w:val="22"/>
                <w:szCs w:val="22"/>
              </w:rPr>
              <w:t>$103,639</w:t>
            </w:r>
          </w:p>
          <w:p w14:paraId="45E41DC5" w14:textId="77777777" w:rsidR="00A5713E" w:rsidRPr="004D7718" w:rsidRDefault="00A5713E">
            <w:pPr>
              <w:pStyle w:val="ListParagraph"/>
              <w:numPr>
                <w:ilvl w:val="0"/>
                <w:numId w:val="19"/>
              </w:numPr>
              <w:autoSpaceDE w:val="0"/>
              <w:autoSpaceDN w:val="0"/>
              <w:adjustRightInd w:val="0"/>
              <w:spacing w:before="120"/>
              <w:contextualSpacing w:val="0"/>
              <w:rPr>
                <w:rFonts w:ascii="Times New Roman" w:hAnsi="Times New Roman"/>
                <w:sz w:val="22"/>
                <w:szCs w:val="22"/>
              </w:rPr>
            </w:pPr>
            <w:r w:rsidRPr="004D7718">
              <w:rPr>
                <w:rFonts w:ascii="Times New Roman" w:hAnsi="Times New Roman"/>
                <w:sz w:val="22"/>
                <w:szCs w:val="22"/>
              </w:rPr>
              <w:t>Divided by the</w:t>
            </w:r>
            <w:r w:rsidR="00A978E1" w:rsidRPr="004D7718">
              <w:rPr>
                <w:rFonts w:ascii="Times New Roman" w:hAnsi="Times New Roman"/>
                <w:sz w:val="22"/>
                <w:szCs w:val="22"/>
              </w:rPr>
              <w:t xml:space="preserve"> Step 10 Rate of Old Locality</w:t>
            </w:r>
            <w:r w:rsidRPr="004D7718">
              <w:rPr>
                <w:rFonts w:ascii="Times New Roman" w:hAnsi="Times New Roman"/>
                <w:sz w:val="22"/>
                <w:szCs w:val="22"/>
              </w:rPr>
              <w:t xml:space="preserve">: </w:t>
            </w:r>
            <w:r w:rsidRPr="0062346D">
              <w:rPr>
                <w:rFonts w:ascii="Times New Roman" w:hAnsi="Times New Roman"/>
                <w:b/>
                <w:color w:val="0070C0"/>
                <w:sz w:val="22"/>
                <w:szCs w:val="22"/>
              </w:rPr>
              <w:t>$94,066</w:t>
            </w:r>
          </w:p>
          <w:p w14:paraId="5B56D6F2" w14:textId="77777777" w:rsidR="00A978E1" w:rsidRPr="004D7718" w:rsidRDefault="00A5713E">
            <w:pPr>
              <w:pStyle w:val="ListParagraph"/>
              <w:numPr>
                <w:ilvl w:val="0"/>
                <w:numId w:val="19"/>
              </w:numPr>
              <w:autoSpaceDE w:val="0"/>
              <w:autoSpaceDN w:val="0"/>
              <w:adjustRightInd w:val="0"/>
              <w:spacing w:before="120"/>
              <w:contextualSpacing w:val="0"/>
              <w:rPr>
                <w:rFonts w:ascii="Times New Roman" w:hAnsi="Times New Roman"/>
                <w:sz w:val="22"/>
                <w:szCs w:val="22"/>
              </w:rPr>
            </w:pPr>
            <w:r w:rsidRPr="004D7718">
              <w:rPr>
                <w:rFonts w:ascii="Times New Roman" w:hAnsi="Times New Roman"/>
                <w:sz w:val="22"/>
                <w:szCs w:val="22"/>
              </w:rPr>
              <w:t>Equals the</w:t>
            </w:r>
            <w:r w:rsidR="00A978E1" w:rsidRPr="004D7718">
              <w:rPr>
                <w:rFonts w:ascii="Times New Roman" w:hAnsi="Times New Roman"/>
                <w:sz w:val="22"/>
                <w:szCs w:val="22"/>
              </w:rPr>
              <w:t xml:space="preserve"> Percentage Difference Between Localities</w:t>
            </w:r>
            <w:r w:rsidRPr="004D7718">
              <w:rPr>
                <w:rFonts w:ascii="Times New Roman" w:hAnsi="Times New Roman"/>
                <w:sz w:val="22"/>
                <w:szCs w:val="22"/>
              </w:rPr>
              <w:t xml:space="preserve">: </w:t>
            </w:r>
            <w:r w:rsidRPr="0062346D">
              <w:rPr>
                <w:rFonts w:ascii="Times New Roman" w:hAnsi="Times New Roman"/>
                <w:b/>
                <w:color w:val="0070C0"/>
                <w:sz w:val="22"/>
                <w:szCs w:val="22"/>
              </w:rPr>
              <w:t>1.1018</w:t>
            </w:r>
            <w:r w:rsidRPr="0062346D">
              <w:rPr>
                <w:rFonts w:ascii="Times New Roman" w:hAnsi="Times New Roman"/>
                <w:color w:val="0070C0"/>
                <w:sz w:val="22"/>
                <w:szCs w:val="22"/>
              </w:rPr>
              <w:t xml:space="preserve"> </w:t>
            </w:r>
            <w:r w:rsidR="00A978E1" w:rsidRPr="004D7718">
              <w:rPr>
                <w:rFonts w:ascii="Times New Roman" w:hAnsi="Times New Roman"/>
                <w:sz w:val="22"/>
                <w:szCs w:val="22"/>
              </w:rPr>
              <w:t>(take out to 4 decimal places)</w:t>
            </w:r>
          </w:p>
        </w:tc>
      </w:tr>
      <w:tr w:rsidR="00A978E1" w:rsidRPr="004D7718" w14:paraId="71FE2757" w14:textId="77777777" w:rsidTr="00A552C5">
        <w:tc>
          <w:tcPr>
            <w:tcW w:w="1170" w:type="dxa"/>
          </w:tcPr>
          <w:p w14:paraId="46276E01" w14:textId="77777777" w:rsidR="00A978E1" w:rsidRPr="004D7718" w:rsidRDefault="00A978E1" w:rsidP="0062346D">
            <w:pPr>
              <w:spacing w:before="120"/>
              <w:rPr>
                <w:rFonts w:ascii="Times New Roman" w:hAnsi="Times New Roman"/>
                <w:b/>
                <w:sz w:val="22"/>
                <w:szCs w:val="22"/>
              </w:rPr>
            </w:pPr>
            <w:r w:rsidRPr="004D7718">
              <w:rPr>
                <w:rFonts w:ascii="Times New Roman" w:hAnsi="Times New Roman"/>
                <w:b/>
                <w:sz w:val="22"/>
                <w:szCs w:val="22"/>
              </w:rPr>
              <w:t>Step 3</w:t>
            </w:r>
          </w:p>
        </w:tc>
        <w:tc>
          <w:tcPr>
            <w:tcW w:w="9540" w:type="dxa"/>
          </w:tcPr>
          <w:p w14:paraId="71B40662" w14:textId="77777777" w:rsidR="00A5713E" w:rsidRPr="004D7718" w:rsidRDefault="00A5713E" w:rsidP="0062346D">
            <w:pPr>
              <w:pStyle w:val="ListParagraph"/>
              <w:autoSpaceDE w:val="0"/>
              <w:autoSpaceDN w:val="0"/>
              <w:adjustRightInd w:val="0"/>
              <w:spacing w:before="120"/>
              <w:ind w:left="0"/>
              <w:contextualSpacing w:val="0"/>
              <w:rPr>
                <w:rFonts w:ascii="Times New Roman" w:hAnsi="Times New Roman"/>
                <w:b/>
                <w:sz w:val="22"/>
                <w:szCs w:val="22"/>
              </w:rPr>
            </w:pPr>
            <w:r w:rsidRPr="004D7718">
              <w:rPr>
                <w:rFonts w:ascii="Times New Roman" w:hAnsi="Times New Roman"/>
                <w:b/>
                <w:sz w:val="22"/>
                <w:szCs w:val="22"/>
              </w:rPr>
              <w:t>Determine the New Retained Rate.</w:t>
            </w:r>
          </w:p>
          <w:p w14:paraId="2265DEA1" w14:textId="77777777" w:rsidR="00A5713E" w:rsidRPr="004D7718" w:rsidRDefault="00A5713E" w:rsidP="0062346D">
            <w:pPr>
              <w:pStyle w:val="normal1"/>
              <w:spacing w:before="120"/>
              <w:rPr>
                <w:rFonts w:ascii="Times New Roman" w:hAnsi="Times New Roman"/>
                <w:sz w:val="22"/>
                <w:szCs w:val="22"/>
              </w:rPr>
            </w:pPr>
            <w:r w:rsidRPr="004D7718">
              <w:rPr>
                <w:rFonts w:ascii="Times New Roman" w:hAnsi="Times New Roman"/>
                <w:sz w:val="22"/>
                <w:szCs w:val="22"/>
              </w:rPr>
              <w:t>Multiply the employee’s retained rate by the percentage difference between localities:</w:t>
            </w:r>
          </w:p>
          <w:p w14:paraId="391A983C" w14:textId="77777777" w:rsidR="00A5713E" w:rsidRPr="004D7718" w:rsidRDefault="00A5713E">
            <w:pPr>
              <w:pStyle w:val="normal1"/>
              <w:numPr>
                <w:ilvl w:val="0"/>
                <w:numId w:val="67"/>
              </w:numPr>
              <w:spacing w:before="120"/>
              <w:rPr>
                <w:rFonts w:ascii="Times New Roman" w:hAnsi="Times New Roman"/>
                <w:sz w:val="22"/>
                <w:szCs w:val="22"/>
              </w:rPr>
            </w:pPr>
            <w:r w:rsidRPr="004D7718">
              <w:rPr>
                <w:rFonts w:ascii="Times New Roman" w:hAnsi="Times New Roman"/>
                <w:sz w:val="22"/>
                <w:szCs w:val="22"/>
              </w:rPr>
              <w:t xml:space="preserve">Current Retained Rate (from Step 1): </w:t>
            </w:r>
            <w:r w:rsidRPr="00142AA0">
              <w:rPr>
                <w:rFonts w:ascii="Times New Roman" w:hAnsi="Times New Roman"/>
                <w:b/>
                <w:color w:val="0070C0"/>
                <w:sz w:val="22"/>
                <w:szCs w:val="22"/>
              </w:rPr>
              <w:t>$94,129</w:t>
            </w:r>
          </w:p>
          <w:p w14:paraId="4C4F1627" w14:textId="77777777" w:rsidR="00A5713E" w:rsidRPr="00142AA0" w:rsidRDefault="00A5713E">
            <w:pPr>
              <w:pStyle w:val="normal1"/>
              <w:numPr>
                <w:ilvl w:val="0"/>
                <w:numId w:val="67"/>
              </w:numPr>
              <w:spacing w:before="120"/>
              <w:rPr>
                <w:rFonts w:ascii="Times New Roman" w:hAnsi="Times New Roman"/>
                <w:color w:val="0070C0"/>
                <w:sz w:val="22"/>
                <w:szCs w:val="22"/>
              </w:rPr>
            </w:pPr>
            <w:r w:rsidRPr="004D7718">
              <w:rPr>
                <w:rFonts w:ascii="Times New Roman" w:hAnsi="Times New Roman"/>
                <w:sz w:val="22"/>
                <w:szCs w:val="22"/>
              </w:rPr>
              <w:t xml:space="preserve">Multiplied by the Percentage Difference Between Localities (Step 2(b)(3)): </w:t>
            </w:r>
            <w:proofErr w:type="gramStart"/>
            <w:r w:rsidRPr="00142AA0">
              <w:rPr>
                <w:rFonts w:ascii="Times New Roman" w:hAnsi="Times New Roman"/>
                <w:b/>
                <w:color w:val="0070C0"/>
                <w:sz w:val="22"/>
                <w:szCs w:val="22"/>
              </w:rPr>
              <w:t>1.1018</w:t>
            </w:r>
            <w:proofErr w:type="gramEnd"/>
          </w:p>
          <w:p w14:paraId="1111C6A3" w14:textId="77777777" w:rsidR="00A5713E" w:rsidRPr="004D7718" w:rsidRDefault="00A5713E">
            <w:pPr>
              <w:pStyle w:val="normal1"/>
              <w:numPr>
                <w:ilvl w:val="0"/>
                <w:numId w:val="67"/>
              </w:numPr>
              <w:spacing w:before="120"/>
              <w:rPr>
                <w:rFonts w:ascii="Times New Roman" w:hAnsi="Times New Roman"/>
                <w:sz w:val="22"/>
                <w:szCs w:val="22"/>
              </w:rPr>
            </w:pPr>
            <w:r w:rsidRPr="004D7718">
              <w:rPr>
                <w:rFonts w:ascii="Times New Roman" w:hAnsi="Times New Roman"/>
                <w:sz w:val="22"/>
                <w:szCs w:val="22"/>
              </w:rPr>
              <w:t xml:space="preserve">Equals the New Retained Rate: </w:t>
            </w:r>
            <w:r w:rsidRPr="00142AA0">
              <w:rPr>
                <w:rFonts w:ascii="Times New Roman" w:hAnsi="Times New Roman"/>
                <w:b/>
                <w:color w:val="0070C0"/>
                <w:sz w:val="22"/>
                <w:szCs w:val="22"/>
              </w:rPr>
              <w:t>$103,712</w:t>
            </w:r>
          </w:p>
        </w:tc>
      </w:tr>
      <w:tr w:rsidR="00A978E1" w:rsidRPr="004D7718" w14:paraId="2242B67E" w14:textId="77777777" w:rsidTr="00A552C5">
        <w:tc>
          <w:tcPr>
            <w:tcW w:w="1170" w:type="dxa"/>
          </w:tcPr>
          <w:p w14:paraId="3E38236D" w14:textId="77777777" w:rsidR="00A978E1" w:rsidRPr="004D7718" w:rsidRDefault="00A978E1" w:rsidP="0062346D">
            <w:pPr>
              <w:spacing w:before="120"/>
              <w:rPr>
                <w:rFonts w:ascii="Times New Roman" w:hAnsi="Times New Roman"/>
                <w:b/>
                <w:sz w:val="22"/>
                <w:szCs w:val="22"/>
              </w:rPr>
            </w:pPr>
            <w:r w:rsidRPr="004D7718">
              <w:rPr>
                <w:rFonts w:ascii="Times New Roman" w:hAnsi="Times New Roman"/>
                <w:b/>
                <w:sz w:val="22"/>
                <w:szCs w:val="22"/>
              </w:rPr>
              <w:lastRenderedPageBreak/>
              <w:t>Step 4</w:t>
            </w:r>
          </w:p>
        </w:tc>
        <w:tc>
          <w:tcPr>
            <w:tcW w:w="9540" w:type="dxa"/>
          </w:tcPr>
          <w:p w14:paraId="0AB3D8F4" w14:textId="77777777" w:rsidR="00A5713E" w:rsidRPr="004D7718" w:rsidRDefault="00A5713E" w:rsidP="0062346D">
            <w:pPr>
              <w:spacing w:before="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Pay is set at:</w:t>
            </w:r>
          </w:p>
          <w:p w14:paraId="3096BFA4" w14:textId="77777777" w:rsidR="00A978E1" w:rsidRPr="004D7718" w:rsidRDefault="00A5713E" w:rsidP="0062346D">
            <w:pPr>
              <w:pStyle w:val="normal1"/>
              <w:spacing w:before="120"/>
              <w:jc w:val="center"/>
              <w:rPr>
                <w:rFonts w:ascii="Times New Roman" w:hAnsi="Times New Roman"/>
                <w:sz w:val="22"/>
                <w:szCs w:val="22"/>
              </w:rPr>
            </w:pPr>
            <w:r w:rsidRPr="004D7718">
              <w:rPr>
                <w:rFonts w:ascii="Times New Roman" w:hAnsi="Times New Roman"/>
                <w:sz w:val="22"/>
                <w:szCs w:val="22"/>
              </w:rPr>
              <w:t xml:space="preserve">Pay Table: </w:t>
            </w:r>
            <w:r w:rsidRPr="00142AA0">
              <w:rPr>
                <w:rFonts w:ascii="Times New Roman" w:hAnsi="Times New Roman"/>
                <w:b/>
                <w:bCs/>
                <w:iCs/>
                <w:color w:val="0070C0"/>
                <w:sz w:val="22"/>
                <w:szCs w:val="22"/>
              </w:rPr>
              <w:t>DCB</w:t>
            </w:r>
            <w:r w:rsidRPr="004D7718">
              <w:rPr>
                <w:rFonts w:ascii="Times New Roman" w:hAnsi="Times New Roman"/>
                <w:b/>
                <w:bCs/>
                <w:iCs/>
                <w:sz w:val="22"/>
                <w:szCs w:val="22"/>
              </w:rPr>
              <w:t xml:space="preserve"> </w:t>
            </w:r>
            <w:r w:rsidRPr="004D7718">
              <w:rPr>
                <w:rFonts w:ascii="Times New Roman" w:hAnsi="Times New Roman"/>
                <w:color w:val="000000" w:themeColor="text1"/>
                <w:sz w:val="22"/>
                <w:szCs w:val="22"/>
              </w:rPr>
              <w:t xml:space="preserve">Series: </w:t>
            </w:r>
            <w:r w:rsidRPr="00142AA0">
              <w:rPr>
                <w:rFonts w:ascii="Times New Roman" w:hAnsi="Times New Roman"/>
                <w:b/>
                <w:bCs/>
                <w:iCs/>
                <w:color w:val="0070C0"/>
                <w:sz w:val="22"/>
                <w:szCs w:val="22"/>
              </w:rPr>
              <w:t>0201</w:t>
            </w:r>
            <w:r w:rsidRPr="00142AA0">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142AA0">
              <w:rPr>
                <w:rFonts w:ascii="Times New Roman" w:hAnsi="Times New Roman"/>
                <w:b/>
                <w:bCs/>
                <w:iCs/>
                <w:color w:val="0070C0"/>
                <w:sz w:val="22"/>
                <w:szCs w:val="22"/>
              </w:rPr>
              <w:t>12</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142AA0">
              <w:rPr>
                <w:rFonts w:ascii="Times New Roman" w:hAnsi="Times New Roman"/>
                <w:b/>
                <w:bCs/>
                <w:iCs/>
                <w:color w:val="0070C0"/>
                <w:sz w:val="22"/>
                <w:szCs w:val="22"/>
              </w:rPr>
              <w:t>00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142AA0">
              <w:rPr>
                <w:rFonts w:ascii="Times New Roman" w:hAnsi="Times New Roman"/>
                <w:b/>
                <w:color w:val="0070C0"/>
                <w:sz w:val="22"/>
                <w:szCs w:val="22"/>
              </w:rPr>
              <w:t>$103,712</w:t>
            </w:r>
          </w:p>
        </w:tc>
      </w:tr>
    </w:tbl>
    <w:p w14:paraId="745FD749" w14:textId="5517B1B2" w:rsidR="00AE3DA8" w:rsidRPr="00142AA0" w:rsidRDefault="00A552C5" w:rsidP="00591093">
      <w:pPr>
        <w:pStyle w:val="Heading3"/>
        <w:numPr>
          <w:ilvl w:val="0"/>
          <w:numId w:val="145"/>
        </w:numPr>
        <w:spacing w:before="480"/>
      </w:pPr>
      <w:r w:rsidRPr="004D7718">
        <w:t xml:space="preserve"> </w:t>
      </w:r>
      <w:bookmarkStart w:id="42" w:name="_Toc131406989"/>
      <w:r w:rsidR="00AE3DA8" w:rsidRPr="00142AA0">
        <w:t>Movement to a Lower Locality</w:t>
      </w:r>
      <w:bookmarkEnd w:id="42"/>
    </w:p>
    <w:p w14:paraId="1BD311B8" w14:textId="77777777" w:rsidR="00AE3DA8" w:rsidRPr="004D7718" w:rsidRDefault="00AE3DA8" w:rsidP="00AE3DA8">
      <w:pPr>
        <w:spacing w:before="240" w:after="240"/>
        <w:rPr>
          <w:rFonts w:ascii="Times New Roman" w:hAnsi="Times New Roman"/>
          <w:sz w:val="22"/>
          <w:szCs w:val="22"/>
        </w:rPr>
      </w:pPr>
      <w:r w:rsidRPr="004D7718">
        <w:rPr>
          <w:rFonts w:ascii="Times New Roman" w:hAnsi="Times New Roman"/>
          <w:sz w:val="22"/>
          <w:szCs w:val="22"/>
        </w:rPr>
        <w:t>Myron is a GS-0201-12 step 00 with a retained rate of $103,712 in Washington, DC and moves to Albuquerque. Determine Myron’s retained rate in Albuquerque.</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AE3DA8" w:rsidRPr="004D7718" w14:paraId="635021EE" w14:textId="77777777" w:rsidTr="007C0CEF">
        <w:trPr>
          <w:tblHeader/>
        </w:trPr>
        <w:tc>
          <w:tcPr>
            <w:tcW w:w="720" w:type="dxa"/>
            <w:shd w:val="clear" w:color="auto" w:fill="D9D9D9" w:themeFill="background1" w:themeFillShade="D9"/>
          </w:tcPr>
          <w:p w14:paraId="0B5B7F9C"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2017</w:t>
            </w:r>
          </w:p>
        </w:tc>
        <w:tc>
          <w:tcPr>
            <w:tcW w:w="540" w:type="dxa"/>
            <w:shd w:val="clear" w:color="auto" w:fill="D9D9D9" w:themeFill="background1" w:themeFillShade="D9"/>
            <w:hideMark/>
          </w:tcPr>
          <w:p w14:paraId="503B4D40"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Gr</w:t>
            </w:r>
          </w:p>
        </w:tc>
        <w:tc>
          <w:tcPr>
            <w:tcW w:w="900" w:type="dxa"/>
            <w:shd w:val="clear" w:color="auto" w:fill="D9D9D9" w:themeFill="background1" w:themeFillShade="D9"/>
            <w:hideMark/>
          </w:tcPr>
          <w:p w14:paraId="0E0F7854"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1</w:t>
            </w:r>
          </w:p>
        </w:tc>
        <w:tc>
          <w:tcPr>
            <w:tcW w:w="900" w:type="dxa"/>
            <w:shd w:val="clear" w:color="auto" w:fill="D9D9D9" w:themeFill="background1" w:themeFillShade="D9"/>
            <w:hideMark/>
          </w:tcPr>
          <w:p w14:paraId="0287ED76"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2</w:t>
            </w:r>
          </w:p>
        </w:tc>
        <w:tc>
          <w:tcPr>
            <w:tcW w:w="900" w:type="dxa"/>
            <w:shd w:val="clear" w:color="auto" w:fill="D9D9D9" w:themeFill="background1" w:themeFillShade="D9"/>
            <w:hideMark/>
          </w:tcPr>
          <w:p w14:paraId="33AD6B29"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3</w:t>
            </w:r>
          </w:p>
        </w:tc>
        <w:tc>
          <w:tcPr>
            <w:tcW w:w="900" w:type="dxa"/>
            <w:shd w:val="clear" w:color="auto" w:fill="D9D9D9" w:themeFill="background1" w:themeFillShade="D9"/>
            <w:hideMark/>
          </w:tcPr>
          <w:p w14:paraId="1EF4CC94"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4</w:t>
            </w:r>
          </w:p>
        </w:tc>
        <w:tc>
          <w:tcPr>
            <w:tcW w:w="900" w:type="dxa"/>
            <w:shd w:val="clear" w:color="auto" w:fill="D9D9D9" w:themeFill="background1" w:themeFillShade="D9"/>
            <w:hideMark/>
          </w:tcPr>
          <w:p w14:paraId="30591B97"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5</w:t>
            </w:r>
          </w:p>
        </w:tc>
        <w:tc>
          <w:tcPr>
            <w:tcW w:w="900" w:type="dxa"/>
            <w:shd w:val="clear" w:color="auto" w:fill="D9D9D9" w:themeFill="background1" w:themeFillShade="D9"/>
            <w:hideMark/>
          </w:tcPr>
          <w:p w14:paraId="658430D1"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6</w:t>
            </w:r>
          </w:p>
        </w:tc>
        <w:tc>
          <w:tcPr>
            <w:tcW w:w="900" w:type="dxa"/>
            <w:shd w:val="clear" w:color="auto" w:fill="D9D9D9" w:themeFill="background1" w:themeFillShade="D9"/>
            <w:hideMark/>
          </w:tcPr>
          <w:p w14:paraId="1B51AE46"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7</w:t>
            </w:r>
          </w:p>
        </w:tc>
        <w:tc>
          <w:tcPr>
            <w:tcW w:w="900" w:type="dxa"/>
            <w:shd w:val="clear" w:color="auto" w:fill="D9D9D9" w:themeFill="background1" w:themeFillShade="D9"/>
            <w:hideMark/>
          </w:tcPr>
          <w:p w14:paraId="27977FEF"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8</w:t>
            </w:r>
          </w:p>
        </w:tc>
        <w:tc>
          <w:tcPr>
            <w:tcW w:w="1080" w:type="dxa"/>
            <w:shd w:val="clear" w:color="auto" w:fill="D9D9D9" w:themeFill="background1" w:themeFillShade="D9"/>
            <w:hideMark/>
          </w:tcPr>
          <w:p w14:paraId="7A13B8C1"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9</w:t>
            </w:r>
          </w:p>
        </w:tc>
        <w:tc>
          <w:tcPr>
            <w:tcW w:w="1080" w:type="dxa"/>
            <w:shd w:val="clear" w:color="auto" w:fill="D9D9D9" w:themeFill="background1" w:themeFillShade="D9"/>
            <w:hideMark/>
          </w:tcPr>
          <w:p w14:paraId="61A3C883"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STEP 10</w:t>
            </w:r>
          </w:p>
        </w:tc>
      </w:tr>
      <w:tr w:rsidR="00AE3DA8" w:rsidRPr="004D7718" w14:paraId="370F98E0" w14:textId="77777777" w:rsidTr="007C0CEF">
        <w:tc>
          <w:tcPr>
            <w:tcW w:w="720" w:type="dxa"/>
          </w:tcPr>
          <w:p w14:paraId="14328739" w14:textId="77777777" w:rsidR="00AE3DA8" w:rsidRPr="00142AA0" w:rsidRDefault="00AE3DA8" w:rsidP="007C0CEF">
            <w:pPr>
              <w:jc w:val="center"/>
              <w:rPr>
                <w:rFonts w:asciiTheme="minorHAnsi" w:hAnsiTheme="minorHAnsi" w:cstheme="minorHAnsi"/>
                <w:b/>
                <w:bCs/>
                <w:sz w:val="22"/>
                <w:szCs w:val="22"/>
              </w:rPr>
            </w:pPr>
            <w:r w:rsidRPr="00142AA0">
              <w:rPr>
                <w:rFonts w:asciiTheme="minorHAnsi" w:hAnsiTheme="minorHAnsi" w:cstheme="minorHAnsi"/>
                <w:b/>
                <w:bCs/>
                <w:sz w:val="22"/>
                <w:szCs w:val="22"/>
              </w:rPr>
              <w:t>DCB</w:t>
            </w:r>
          </w:p>
        </w:tc>
        <w:tc>
          <w:tcPr>
            <w:tcW w:w="540" w:type="dxa"/>
            <w:vAlign w:val="center"/>
            <w:hideMark/>
          </w:tcPr>
          <w:p w14:paraId="717A4E6D"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12</w:t>
            </w:r>
          </w:p>
        </w:tc>
        <w:tc>
          <w:tcPr>
            <w:tcW w:w="900" w:type="dxa"/>
            <w:vAlign w:val="center"/>
            <w:hideMark/>
          </w:tcPr>
          <w:p w14:paraId="7C1F98B1"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79,720</w:t>
            </w:r>
          </w:p>
        </w:tc>
        <w:tc>
          <w:tcPr>
            <w:tcW w:w="900" w:type="dxa"/>
            <w:vAlign w:val="center"/>
            <w:hideMark/>
          </w:tcPr>
          <w:p w14:paraId="6331AA1F"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82,377</w:t>
            </w:r>
          </w:p>
        </w:tc>
        <w:tc>
          <w:tcPr>
            <w:tcW w:w="900" w:type="dxa"/>
            <w:shd w:val="clear" w:color="auto" w:fill="auto"/>
            <w:vAlign w:val="center"/>
            <w:hideMark/>
          </w:tcPr>
          <w:p w14:paraId="03584FCA"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85,035</w:t>
            </w:r>
          </w:p>
        </w:tc>
        <w:tc>
          <w:tcPr>
            <w:tcW w:w="900" w:type="dxa"/>
            <w:shd w:val="clear" w:color="auto" w:fill="auto"/>
            <w:vAlign w:val="center"/>
            <w:hideMark/>
          </w:tcPr>
          <w:p w14:paraId="6DF9BAC4"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87,693</w:t>
            </w:r>
          </w:p>
        </w:tc>
        <w:tc>
          <w:tcPr>
            <w:tcW w:w="900" w:type="dxa"/>
            <w:vAlign w:val="center"/>
            <w:hideMark/>
          </w:tcPr>
          <w:p w14:paraId="207EEEDC"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90,350</w:t>
            </w:r>
          </w:p>
        </w:tc>
        <w:tc>
          <w:tcPr>
            <w:tcW w:w="900" w:type="dxa"/>
            <w:shd w:val="clear" w:color="auto" w:fill="auto"/>
            <w:vAlign w:val="center"/>
            <w:hideMark/>
          </w:tcPr>
          <w:p w14:paraId="409E38ED"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93,008</w:t>
            </w:r>
          </w:p>
        </w:tc>
        <w:tc>
          <w:tcPr>
            <w:tcW w:w="900" w:type="dxa"/>
            <w:vAlign w:val="center"/>
            <w:hideMark/>
          </w:tcPr>
          <w:p w14:paraId="10FAAF1F"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95,666</w:t>
            </w:r>
          </w:p>
        </w:tc>
        <w:tc>
          <w:tcPr>
            <w:tcW w:w="900" w:type="dxa"/>
            <w:shd w:val="clear" w:color="auto" w:fill="auto"/>
            <w:vAlign w:val="center"/>
            <w:hideMark/>
          </w:tcPr>
          <w:p w14:paraId="7C1CF5A0"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98,323</w:t>
            </w:r>
          </w:p>
        </w:tc>
        <w:tc>
          <w:tcPr>
            <w:tcW w:w="1080" w:type="dxa"/>
            <w:vAlign w:val="center"/>
            <w:hideMark/>
          </w:tcPr>
          <w:p w14:paraId="7E07F242"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100,981</w:t>
            </w:r>
          </w:p>
        </w:tc>
        <w:tc>
          <w:tcPr>
            <w:tcW w:w="1080" w:type="dxa"/>
            <w:shd w:val="clear" w:color="auto" w:fill="FFFF00"/>
            <w:vAlign w:val="center"/>
            <w:hideMark/>
          </w:tcPr>
          <w:p w14:paraId="11E5C6FD" w14:textId="77777777" w:rsidR="00AE3DA8" w:rsidRPr="00142AA0" w:rsidRDefault="00AE3DA8" w:rsidP="007C0CEF">
            <w:pPr>
              <w:jc w:val="center"/>
              <w:rPr>
                <w:rFonts w:asciiTheme="minorHAnsi" w:hAnsiTheme="minorHAnsi" w:cstheme="minorHAnsi"/>
                <w:bCs/>
                <w:sz w:val="22"/>
                <w:szCs w:val="22"/>
              </w:rPr>
            </w:pPr>
            <w:r w:rsidRPr="00142AA0">
              <w:rPr>
                <w:rFonts w:asciiTheme="minorHAnsi" w:hAnsiTheme="minorHAnsi" w:cstheme="minorHAnsi"/>
                <w:bCs/>
                <w:sz w:val="22"/>
                <w:szCs w:val="22"/>
              </w:rPr>
              <w:t>103,639</w:t>
            </w:r>
          </w:p>
        </w:tc>
      </w:tr>
    </w:tbl>
    <w:p w14:paraId="6C688F5B" w14:textId="77777777" w:rsidR="00AE3DA8" w:rsidRPr="004D7718" w:rsidRDefault="00AE3DA8">
      <w:pPr>
        <w:pStyle w:val="ListParagraph"/>
        <w:numPr>
          <w:ilvl w:val="0"/>
          <w:numId w:val="69"/>
        </w:numPr>
        <w:spacing w:before="120" w:after="120"/>
        <w:contextualSpacing w:val="0"/>
        <w:rPr>
          <w:rFonts w:ascii="Times New Roman" w:hAnsi="Times New Roman"/>
          <w:sz w:val="22"/>
          <w:szCs w:val="22"/>
        </w:rPr>
      </w:pPr>
      <w:r w:rsidRPr="004D7718">
        <w:rPr>
          <w:rFonts w:ascii="Times New Roman" w:hAnsi="Times New Roman"/>
          <w:b/>
          <w:bCs/>
          <w:sz w:val="22"/>
          <w:szCs w:val="22"/>
        </w:rPr>
        <w:t>Step 1</w:t>
      </w:r>
      <w:r w:rsidR="00BD4A8C" w:rsidRPr="004D7718">
        <w:rPr>
          <w:rFonts w:ascii="Times New Roman" w:hAnsi="Times New Roman"/>
          <w:b/>
          <w:bCs/>
          <w:sz w:val="22"/>
          <w:szCs w:val="22"/>
        </w:rPr>
        <w:t xml:space="preserve">: </w:t>
      </w:r>
      <w:r w:rsidRPr="004D7718">
        <w:rPr>
          <w:rFonts w:ascii="Times New Roman" w:hAnsi="Times New Roman"/>
          <w:b/>
          <w:bCs/>
          <w:sz w:val="22"/>
          <w:szCs w:val="22"/>
        </w:rPr>
        <w:t>Current retained rate</w:t>
      </w:r>
      <w:r w:rsidRPr="004D7718">
        <w:rPr>
          <w:rFonts w:ascii="Times New Roman" w:hAnsi="Times New Roman"/>
          <w:sz w:val="22"/>
          <w:szCs w:val="22"/>
        </w:rPr>
        <w:t>.</w:t>
      </w:r>
      <w:r w:rsidR="005414A3" w:rsidRPr="004D7718">
        <w:rPr>
          <w:rFonts w:ascii="Times New Roman" w:hAnsi="Times New Roman"/>
          <w:sz w:val="22"/>
          <w:szCs w:val="22"/>
        </w:rPr>
        <w:t xml:space="preserve"> </w:t>
      </w:r>
      <w:r w:rsidRPr="004D7718">
        <w:rPr>
          <w:rFonts w:ascii="Times New Roman" w:hAnsi="Times New Roman"/>
          <w:sz w:val="22"/>
          <w:szCs w:val="22"/>
        </w:rPr>
        <w:t>Myron’s current retained rate in Washington, DC is $103,712.</w:t>
      </w:r>
    </w:p>
    <w:p w14:paraId="025088EE" w14:textId="77777777" w:rsidR="00AE3DA8" w:rsidRPr="004D7718" w:rsidRDefault="00AE3DA8">
      <w:pPr>
        <w:pStyle w:val="ListParagraph"/>
        <w:numPr>
          <w:ilvl w:val="0"/>
          <w:numId w:val="69"/>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2</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Geographic Conversion. </w:t>
      </w:r>
    </w:p>
    <w:p w14:paraId="66A1B11B" w14:textId="13C58945" w:rsidR="00AE3DA8" w:rsidRPr="004D7718" w:rsidRDefault="00AE3DA8">
      <w:pPr>
        <w:pStyle w:val="ListParagraph"/>
        <w:numPr>
          <w:ilvl w:val="0"/>
          <w:numId w:val="70"/>
        </w:numPr>
        <w:spacing w:before="120" w:after="120"/>
        <w:contextualSpacing w:val="0"/>
        <w:rPr>
          <w:rFonts w:ascii="Times New Roman" w:hAnsi="Times New Roman"/>
          <w:sz w:val="22"/>
          <w:szCs w:val="22"/>
        </w:rPr>
      </w:pPr>
      <w:r w:rsidRPr="004D7718">
        <w:rPr>
          <w:rFonts w:ascii="Times New Roman" w:hAnsi="Times New Roman"/>
          <w:sz w:val="22"/>
          <w:szCs w:val="22"/>
        </w:rPr>
        <w:t xml:space="preserve">Myron is moving from Washington, DC to Albuquerque so we need to determine what his pay will be in Albuquerque. Remember, we must always process the geographic conversion rule whenever someone moves to a new location. Myron does not retain the salary he had in </w:t>
      </w:r>
      <w:r w:rsidR="00E43F49" w:rsidRPr="004D7718">
        <w:rPr>
          <w:rFonts w:ascii="Times New Roman" w:hAnsi="Times New Roman"/>
          <w:sz w:val="22"/>
          <w:szCs w:val="22"/>
        </w:rPr>
        <w:t>DC;</w:t>
      </w:r>
      <w:r w:rsidRPr="004D7718">
        <w:rPr>
          <w:rFonts w:ascii="Times New Roman" w:hAnsi="Times New Roman"/>
          <w:sz w:val="22"/>
          <w:szCs w:val="22"/>
        </w:rPr>
        <w:t xml:space="preserve"> we must apply the geographic conversion rule to determine his retained rate in ABQ.</w:t>
      </w:r>
    </w:p>
    <w:p w14:paraId="64143DD0" w14:textId="77777777" w:rsidR="00AE3DA8" w:rsidRPr="004D7718" w:rsidRDefault="00AE3DA8">
      <w:pPr>
        <w:pStyle w:val="ListParagraph"/>
        <w:numPr>
          <w:ilvl w:val="0"/>
          <w:numId w:val="70"/>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old location. </w:t>
      </w:r>
      <w:r w:rsidRPr="004D7718">
        <w:rPr>
          <w:rFonts w:ascii="Times New Roman" w:hAnsi="Times New Roman"/>
          <w:i/>
          <w:sz w:val="22"/>
          <w:szCs w:val="22"/>
        </w:rPr>
        <w:t>DCB locality applies to the old location.</w:t>
      </w:r>
    </w:p>
    <w:p w14:paraId="77943FB5" w14:textId="77777777" w:rsidR="00AE3DA8" w:rsidRPr="004D7718" w:rsidRDefault="00AE3DA8">
      <w:pPr>
        <w:pStyle w:val="ListParagraph"/>
        <w:numPr>
          <w:ilvl w:val="0"/>
          <w:numId w:val="70"/>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new location. </w:t>
      </w:r>
      <w:r w:rsidRPr="004D7718">
        <w:rPr>
          <w:rFonts w:ascii="Times New Roman" w:hAnsi="Times New Roman"/>
          <w:i/>
          <w:sz w:val="22"/>
          <w:szCs w:val="22"/>
        </w:rPr>
        <w:t>ABQ locality applies to the new location.</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AE3DA8" w:rsidRPr="004D7718" w14:paraId="36D50D22" w14:textId="77777777" w:rsidTr="007C0CEF">
        <w:trPr>
          <w:tblHeader/>
        </w:trPr>
        <w:tc>
          <w:tcPr>
            <w:tcW w:w="720" w:type="dxa"/>
            <w:shd w:val="clear" w:color="auto" w:fill="D9D9D9" w:themeFill="background1" w:themeFillShade="D9"/>
          </w:tcPr>
          <w:p w14:paraId="0D5CF938"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2017</w:t>
            </w:r>
          </w:p>
        </w:tc>
        <w:tc>
          <w:tcPr>
            <w:tcW w:w="540" w:type="dxa"/>
            <w:shd w:val="clear" w:color="auto" w:fill="D9D9D9" w:themeFill="background1" w:themeFillShade="D9"/>
            <w:hideMark/>
          </w:tcPr>
          <w:p w14:paraId="42D19390"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Gr</w:t>
            </w:r>
          </w:p>
        </w:tc>
        <w:tc>
          <w:tcPr>
            <w:tcW w:w="900" w:type="dxa"/>
            <w:shd w:val="clear" w:color="auto" w:fill="D9D9D9" w:themeFill="background1" w:themeFillShade="D9"/>
            <w:hideMark/>
          </w:tcPr>
          <w:p w14:paraId="7D16DA51"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1</w:t>
            </w:r>
          </w:p>
        </w:tc>
        <w:tc>
          <w:tcPr>
            <w:tcW w:w="900" w:type="dxa"/>
            <w:shd w:val="clear" w:color="auto" w:fill="D9D9D9" w:themeFill="background1" w:themeFillShade="D9"/>
            <w:hideMark/>
          </w:tcPr>
          <w:p w14:paraId="70C261EA"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2</w:t>
            </w:r>
          </w:p>
        </w:tc>
        <w:tc>
          <w:tcPr>
            <w:tcW w:w="900" w:type="dxa"/>
            <w:shd w:val="clear" w:color="auto" w:fill="D9D9D9" w:themeFill="background1" w:themeFillShade="D9"/>
            <w:hideMark/>
          </w:tcPr>
          <w:p w14:paraId="6C333E06"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3</w:t>
            </w:r>
          </w:p>
        </w:tc>
        <w:tc>
          <w:tcPr>
            <w:tcW w:w="900" w:type="dxa"/>
            <w:shd w:val="clear" w:color="auto" w:fill="D9D9D9" w:themeFill="background1" w:themeFillShade="D9"/>
            <w:hideMark/>
          </w:tcPr>
          <w:p w14:paraId="04DF5B4D"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4</w:t>
            </w:r>
          </w:p>
        </w:tc>
        <w:tc>
          <w:tcPr>
            <w:tcW w:w="900" w:type="dxa"/>
            <w:shd w:val="clear" w:color="auto" w:fill="D9D9D9" w:themeFill="background1" w:themeFillShade="D9"/>
            <w:hideMark/>
          </w:tcPr>
          <w:p w14:paraId="07BE5AD7"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5</w:t>
            </w:r>
          </w:p>
        </w:tc>
        <w:tc>
          <w:tcPr>
            <w:tcW w:w="900" w:type="dxa"/>
            <w:shd w:val="clear" w:color="auto" w:fill="D9D9D9" w:themeFill="background1" w:themeFillShade="D9"/>
            <w:hideMark/>
          </w:tcPr>
          <w:p w14:paraId="2CAF909F"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6</w:t>
            </w:r>
          </w:p>
        </w:tc>
        <w:tc>
          <w:tcPr>
            <w:tcW w:w="900" w:type="dxa"/>
            <w:shd w:val="clear" w:color="auto" w:fill="D9D9D9" w:themeFill="background1" w:themeFillShade="D9"/>
            <w:hideMark/>
          </w:tcPr>
          <w:p w14:paraId="664BE52C"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7</w:t>
            </w:r>
          </w:p>
        </w:tc>
        <w:tc>
          <w:tcPr>
            <w:tcW w:w="900" w:type="dxa"/>
            <w:shd w:val="clear" w:color="auto" w:fill="D9D9D9" w:themeFill="background1" w:themeFillShade="D9"/>
            <w:hideMark/>
          </w:tcPr>
          <w:p w14:paraId="08A3B8C8"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8</w:t>
            </w:r>
          </w:p>
        </w:tc>
        <w:tc>
          <w:tcPr>
            <w:tcW w:w="1080" w:type="dxa"/>
            <w:shd w:val="clear" w:color="auto" w:fill="D9D9D9" w:themeFill="background1" w:themeFillShade="D9"/>
            <w:hideMark/>
          </w:tcPr>
          <w:p w14:paraId="0BF4846F"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9</w:t>
            </w:r>
          </w:p>
        </w:tc>
        <w:tc>
          <w:tcPr>
            <w:tcW w:w="1080" w:type="dxa"/>
            <w:shd w:val="clear" w:color="auto" w:fill="D9D9D9" w:themeFill="background1" w:themeFillShade="D9"/>
            <w:hideMark/>
          </w:tcPr>
          <w:p w14:paraId="3E895D82"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STEP 10</w:t>
            </w:r>
          </w:p>
        </w:tc>
      </w:tr>
      <w:tr w:rsidR="00AE3DA8" w:rsidRPr="004D7718" w14:paraId="097BE71E" w14:textId="77777777" w:rsidTr="007C0CEF">
        <w:tc>
          <w:tcPr>
            <w:tcW w:w="720" w:type="dxa"/>
          </w:tcPr>
          <w:p w14:paraId="2665A114" w14:textId="77777777" w:rsidR="00AE3DA8" w:rsidRPr="00843204" w:rsidRDefault="00AE3DA8" w:rsidP="007C0CEF">
            <w:pPr>
              <w:jc w:val="center"/>
              <w:rPr>
                <w:rFonts w:asciiTheme="minorHAnsi" w:hAnsiTheme="minorHAnsi" w:cstheme="minorHAnsi"/>
                <w:b/>
                <w:bCs/>
                <w:sz w:val="22"/>
                <w:szCs w:val="22"/>
              </w:rPr>
            </w:pPr>
            <w:r w:rsidRPr="00843204">
              <w:rPr>
                <w:rFonts w:asciiTheme="minorHAnsi" w:hAnsiTheme="minorHAnsi" w:cstheme="minorHAnsi"/>
                <w:b/>
                <w:bCs/>
                <w:sz w:val="22"/>
                <w:szCs w:val="22"/>
              </w:rPr>
              <w:t>DCB</w:t>
            </w:r>
          </w:p>
        </w:tc>
        <w:tc>
          <w:tcPr>
            <w:tcW w:w="540" w:type="dxa"/>
            <w:vAlign w:val="center"/>
            <w:hideMark/>
          </w:tcPr>
          <w:p w14:paraId="23E139EF"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12</w:t>
            </w:r>
          </w:p>
        </w:tc>
        <w:tc>
          <w:tcPr>
            <w:tcW w:w="900" w:type="dxa"/>
            <w:vAlign w:val="center"/>
            <w:hideMark/>
          </w:tcPr>
          <w:p w14:paraId="12784C1C"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79,720</w:t>
            </w:r>
          </w:p>
        </w:tc>
        <w:tc>
          <w:tcPr>
            <w:tcW w:w="900" w:type="dxa"/>
            <w:vAlign w:val="center"/>
            <w:hideMark/>
          </w:tcPr>
          <w:p w14:paraId="2C0C902F"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82,377</w:t>
            </w:r>
          </w:p>
        </w:tc>
        <w:tc>
          <w:tcPr>
            <w:tcW w:w="900" w:type="dxa"/>
            <w:shd w:val="clear" w:color="auto" w:fill="auto"/>
            <w:vAlign w:val="center"/>
            <w:hideMark/>
          </w:tcPr>
          <w:p w14:paraId="790435E2"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85,035</w:t>
            </w:r>
          </w:p>
        </w:tc>
        <w:tc>
          <w:tcPr>
            <w:tcW w:w="900" w:type="dxa"/>
            <w:shd w:val="clear" w:color="auto" w:fill="auto"/>
            <w:vAlign w:val="center"/>
            <w:hideMark/>
          </w:tcPr>
          <w:p w14:paraId="31942500"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87,693</w:t>
            </w:r>
          </w:p>
        </w:tc>
        <w:tc>
          <w:tcPr>
            <w:tcW w:w="900" w:type="dxa"/>
            <w:vAlign w:val="center"/>
            <w:hideMark/>
          </w:tcPr>
          <w:p w14:paraId="1B5C3B42"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90,350</w:t>
            </w:r>
          </w:p>
        </w:tc>
        <w:tc>
          <w:tcPr>
            <w:tcW w:w="900" w:type="dxa"/>
            <w:shd w:val="clear" w:color="auto" w:fill="auto"/>
            <w:vAlign w:val="center"/>
            <w:hideMark/>
          </w:tcPr>
          <w:p w14:paraId="3C5A06AD"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93,008</w:t>
            </w:r>
          </w:p>
        </w:tc>
        <w:tc>
          <w:tcPr>
            <w:tcW w:w="900" w:type="dxa"/>
            <w:vAlign w:val="center"/>
            <w:hideMark/>
          </w:tcPr>
          <w:p w14:paraId="64BF016C"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95,666</w:t>
            </w:r>
          </w:p>
        </w:tc>
        <w:tc>
          <w:tcPr>
            <w:tcW w:w="900" w:type="dxa"/>
            <w:shd w:val="clear" w:color="auto" w:fill="auto"/>
            <w:vAlign w:val="center"/>
            <w:hideMark/>
          </w:tcPr>
          <w:p w14:paraId="0EA67FA1"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98,323</w:t>
            </w:r>
          </w:p>
        </w:tc>
        <w:tc>
          <w:tcPr>
            <w:tcW w:w="1080" w:type="dxa"/>
            <w:vAlign w:val="center"/>
            <w:hideMark/>
          </w:tcPr>
          <w:p w14:paraId="247AEC7A"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100,981</w:t>
            </w:r>
          </w:p>
        </w:tc>
        <w:tc>
          <w:tcPr>
            <w:tcW w:w="1080" w:type="dxa"/>
            <w:shd w:val="clear" w:color="auto" w:fill="FFFF00"/>
            <w:vAlign w:val="center"/>
            <w:hideMark/>
          </w:tcPr>
          <w:p w14:paraId="1ACEC583" w14:textId="77777777" w:rsidR="00AE3DA8" w:rsidRPr="00843204" w:rsidRDefault="00AE3DA8" w:rsidP="007C0CEF">
            <w:pPr>
              <w:jc w:val="center"/>
              <w:rPr>
                <w:rFonts w:asciiTheme="minorHAnsi" w:hAnsiTheme="minorHAnsi" w:cstheme="minorHAnsi"/>
                <w:bCs/>
                <w:sz w:val="22"/>
                <w:szCs w:val="22"/>
              </w:rPr>
            </w:pPr>
            <w:r w:rsidRPr="00843204">
              <w:rPr>
                <w:rFonts w:asciiTheme="minorHAnsi" w:hAnsiTheme="minorHAnsi" w:cstheme="minorHAnsi"/>
                <w:bCs/>
                <w:sz w:val="22"/>
                <w:szCs w:val="22"/>
              </w:rPr>
              <w:t>103,639</w:t>
            </w:r>
          </w:p>
        </w:tc>
      </w:tr>
      <w:tr w:rsidR="00AE3DA8" w:rsidRPr="004D7718" w14:paraId="135FACAF" w14:textId="77777777" w:rsidTr="007C0CEF">
        <w:tc>
          <w:tcPr>
            <w:tcW w:w="720" w:type="dxa"/>
          </w:tcPr>
          <w:p w14:paraId="715E2A09" w14:textId="77777777" w:rsidR="00AE3DA8" w:rsidRPr="00843204" w:rsidRDefault="00AE3DA8" w:rsidP="007C0CEF">
            <w:pPr>
              <w:jc w:val="center"/>
              <w:rPr>
                <w:rFonts w:asciiTheme="minorHAnsi" w:hAnsiTheme="minorHAnsi" w:cstheme="minorHAnsi"/>
                <w:b/>
                <w:sz w:val="22"/>
                <w:szCs w:val="22"/>
              </w:rPr>
            </w:pPr>
            <w:r w:rsidRPr="00843204">
              <w:rPr>
                <w:rFonts w:asciiTheme="minorHAnsi" w:hAnsiTheme="minorHAnsi" w:cstheme="minorHAnsi"/>
                <w:b/>
                <w:sz w:val="22"/>
                <w:szCs w:val="22"/>
              </w:rPr>
              <w:t>ABQ</w:t>
            </w:r>
          </w:p>
        </w:tc>
        <w:tc>
          <w:tcPr>
            <w:tcW w:w="540" w:type="dxa"/>
            <w:vAlign w:val="center"/>
          </w:tcPr>
          <w:p w14:paraId="447F87B1"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12</w:t>
            </w:r>
          </w:p>
        </w:tc>
        <w:tc>
          <w:tcPr>
            <w:tcW w:w="900" w:type="dxa"/>
            <w:vAlign w:val="center"/>
          </w:tcPr>
          <w:p w14:paraId="6B8564D8"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72,356</w:t>
            </w:r>
          </w:p>
        </w:tc>
        <w:tc>
          <w:tcPr>
            <w:tcW w:w="900" w:type="dxa"/>
            <w:vAlign w:val="center"/>
          </w:tcPr>
          <w:p w14:paraId="777AA09C"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74,768</w:t>
            </w:r>
          </w:p>
        </w:tc>
        <w:tc>
          <w:tcPr>
            <w:tcW w:w="900" w:type="dxa"/>
            <w:shd w:val="clear" w:color="auto" w:fill="auto"/>
            <w:vAlign w:val="center"/>
          </w:tcPr>
          <w:p w14:paraId="36708179"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77,180</w:t>
            </w:r>
          </w:p>
        </w:tc>
        <w:tc>
          <w:tcPr>
            <w:tcW w:w="900" w:type="dxa"/>
            <w:shd w:val="clear" w:color="auto" w:fill="auto"/>
            <w:vAlign w:val="center"/>
          </w:tcPr>
          <w:p w14:paraId="1523E217"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79,593</w:t>
            </w:r>
          </w:p>
        </w:tc>
        <w:tc>
          <w:tcPr>
            <w:tcW w:w="900" w:type="dxa"/>
            <w:vAlign w:val="center"/>
          </w:tcPr>
          <w:p w14:paraId="1CA54BBF"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82,005</w:t>
            </w:r>
          </w:p>
        </w:tc>
        <w:tc>
          <w:tcPr>
            <w:tcW w:w="900" w:type="dxa"/>
            <w:shd w:val="clear" w:color="auto" w:fill="auto"/>
            <w:vAlign w:val="center"/>
          </w:tcPr>
          <w:p w14:paraId="0C57AB7E"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84,417</w:t>
            </w:r>
          </w:p>
        </w:tc>
        <w:tc>
          <w:tcPr>
            <w:tcW w:w="900" w:type="dxa"/>
            <w:vAlign w:val="center"/>
          </w:tcPr>
          <w:p w14:paraId="1A5AB0BB"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86,829</w:t>
            </w:r>
          </w:p>
        </w:tc>
        <w:tc>
          <w:tcPr>
            <w:tcW w:w="900" w:type="dxa"/>
            <w:shd w:val="clear" w:color="auto" w:fill="auto"/>
            <w:vAlign w:val="center"/>
          </w:tcPr>
          <w:p w14:paraId="243AB301"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89,241</w:t>
            </w:r>
          </w:p>
        </w:tc>
        <w:tc>
          <w:tcPr>
            <w:tcW w:w="1080" w:type="dxa"/>
            <w:vAlign w:val="center"/>
          </w:tcPr>
          <w:p w14:paraId="7AF1E242"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91,654</w:t>
            </w:r>
          </w:p>
        </w:tc>
        <w:tc>
          <w:tcPr>
            <w:tcW w:w="1080" w:type="dxa"/>
            <w:shd w:val="clear" w:color="auto" w:fill="FFFF00"/>
            <w:vAlign w:val="center"/>
          </w:tcPr>
          <w:p w14:paraId="2C820752" w14:textId="77777777" w:rsidR="00AE3DA8" w:rsidRPr="00843204" w:rsidRDefault="00AE3DA8" w:rsidP="007C0CEF">
            <w:pPr>
              <w:jc w:val="center"/>
              <w:rPr>
                <w:rFonts w:asciiTheme="minorHAnsi" w:hAnsiTheme="minorHAnsi" w:cstheme="minorHAnsi"/>
                <w:sz w:val="22"/>
                <w:szCs w:val="22"/>
              </w:rPr>
            </w:pPr>
            <w:r w:rsidRPr="00843204">
              <w:rPr>
                <w:rFonts w:asciiTheme="minorHAnsi" w:hAnsiTheme="minorHAnsi" w:cstheme="minorHAnsi"/>
                <w:sz w:val="22"/>
                <w:szCs w:val="22"/>
              </w:rPr>
              <w:t>94,066</w:t>
            </w:r>
          </w:p>
        </w:tc>
      </w:tr>
    </w:tbl>
    <w:p w14:paraId="58706B85" w14:textId="77777777" w:rsidR="00AE3DA8" w:rsidRPr="004D7718" w:rsidRDefault="00AE3DA8">
      <w:pPr>
        <w:numPr>
          <w:ilvl w:val="0"/>
          <w:numId w:val="70"/>
        </w:numPr>
        <w:spacing w:before="120" w:after="120"/>
        <w:rPr>
          <w:rFonts w:ascii="Times New Roman" w:hAnsi="Times New Roman"/>
          <w:sz w:val="22"/>
          <w:szCs w:val="22"/>
        </w:rPr>
      </w:pPr>
      <w:r w:rsidRPr="004D7718">
        <w:rPr>
          <w:rFonts w:ascii="Times New Roman" w:hAnsi="Times New Roman"/>
          <w:sz w:val="22"/>
          <w:szCs w:val="22"/>
        </w:rPr>
        <w:t>Divide step 10 at the new locality by step 10 from the old locality:</w:t>
      </w:r>
    </w:p>
    <w:p w14:paraId="6BD9C520" w14:textId="77777777" w:rsidR="00AE3DA8" w:rsidRPr="004D7718" w:rsidRDefault="00AE3DA8" w:rsidP="00D45A48">
      <w:pPr>
        <w:spacing w:before="120" w:after="120"/>
        <w:ind w:left="1800"/>
        <w:rPr>
          <w:rFonts w:ascii="Times New Roman" w:hAnsi="Times New Roman"/>
          <w:sz w:val="22"/>
          <w:szCs w:val="22"/>
        </w:rPr>
      </w:pPr>
      <w:r w:rsidRPr="004D7718">
        <w:rPr>
          <w:rFonts w:ascii="Times New Roman" w:hAnsi="Times New Roman"/>
          <w:sz w:val="22"/>
          <w:szCs w:val="22"/>
        </w:rPr>
        <w:t xml:space="preserve">$94,066 / $103,639 = </w:t>
      </w:r>
      <w:r w:rsidRPr="004D7718">
        <w:rPr>
          <w:rFonts w:ascii="Times New Roman" w:hAnsi="Times New Roman"/>
          <w:b/>
          <w:sz w:val="22"/>
          <w:szCs w:val="22"/>
        </w:rPr>
        <w:t>0.9076</w:t>
      </w:r>
      <w:r w:rsidRPr="004D7718">
        <w:rPr>
          <w:rFonts w:ascii="Times New Roman" w:hAnsi="Times New Roman"/>
          <w:sz w:val="22"/>
          <w:szCs w:val="22"/>
        </w:rPr>
        <w:t xml:space="preserve"> (take out to 4 decimal places)</w:t>
      </w:r>
    </w:p>
    <w:p w14:paraId="1C6C477A" w14:textId="77777777" w:rsidR="00AE3DA8" w:rsidRPr="004D7718" w:rsidRDefault="00AE3DA8" w:rsidP="00D45A48">
      <w:pPr>
        <w:spacing w:before="120" w:after="120"/>
        <w:ind w:left="1800"/>
        <w:rPr>
          <w:rFonts w:ascii="Times New Roman" w:hAnsi="Times New Roman"/>
          <w:b/>
          <w:bCs/>
          <w:sz w:val="22"/>
          <w:szCs w:val="22"/>
        </w:rPr>
      </w:pPr>
      <w:r w:rsidRPr="004D7718">
        <w:rPr>
          <w:rFonts w:ascii="Times New Roman" w:hAnsi="Times New Roman"/>
          <w:sz w:val="22"/>
          <w:szCs w:val="22"/>
        </w:rPr>
        <w:t>0.9076 is the percentage difference between the locality areas.</w:t>
      </w:r>
    </w:p>
    <w:p w14:paraId="00FEC7B3" w14:textId="77777777" w:rsidR="00AE3DA8" w:rsidRPr="004D7718" w:rsidRDefault="00BD4A8C">
      <w:pPr>
        <w:pStyle w:val="ListParagraph"/>
        <w:numPr>
          <w:ilvl w:val="0"/>
          <w:numId w:val="69"/>
        </w:numPr>
        <w:spacing w:before="120" w:after="120"/>
        <w:contextualSpacing w:val="0"/>
        <w:rPr>
          <w:rFonts w:ascii="Times New Roman" w:hAnsi="Times New Roman"/>
          <w:b/>
          <w:bCs/>
          <w:sz w:val="22"/>
          <w:szCs w:val="22"/>
        </w:rPr>
      </w:pPr>
      <w:r w:rsidRPr="004D7718">
        <w:rPr>
          <w:rFonts w:ascii="Times New Roman" w:hAnsi="Times New Roman"/>
          <w:b/>
          <w:bCs/>
          <w:sz w:val="22"/>
          <w:szCs w:val="22"/>
        </w:rPr>
        <w:t xml:space="preserve">Step 3: </w:t>
      </w:r>
      <w:r w:rsidR="00AE3DA8" w:rsidRPr="004D7718">
        <w:rPr>
          <w:rFonts w:ascii="Times New Roman" w:hAnsi="Times New Roman"/>
          <w:b/>
          <w:bCs/>
          <w:sz w:val="22"/>
          <w:szCs w:val="22"/>
        </w:rPr>
        <w:t>Determine the New Retained Rate.</w:t>
      </w:r>
    </w:p>
    <w:p w14:paraId="493FD03B" w14:textId="77777777" w:rsidR="009F39A7" w:rsidRPr="004D7718" w:rsidRDefault="00AE3DA8">
      <w:pPr>
        <w:pStyle w:val="ListParagraph"/>
        <w:numPr>
          <w:ilvl w:val="1"/>
          <w:numId w:val="69"/>
        </w:numPr>
        <w:spacing w:before="120" w:after="120"/>
        <w:contextualSpacing w:val="0"/>
        <w:rPr>
          <w:rFonts w:ascii="Times New Roman" w:hAnsi="Times New Roman"/>
          <w:i/>
          <w:sz w:val="22"/>
          <w:szCs w:val="22"/>
        </w:rPr>
      </w:pPr>
      <w:r w:rsidRPr="004D7718">
        <w:rPr>
          <w:rFonts w:ascii="Times New Roman" w:hAnsi="Times New Roman"/>
          <w:sz w:val="22"/>
          <w:szCs w:val="22"/>
        </w:rPr>
        <w:t>Multiply the employee’s current retained rate by the percentage difference between locality areas:</w:t>
      </w:r>
      <w:r w:rsidR="009F39A7" w:rsidRPr="004D7718">
        <w:rPr>
          <w:rFonts w:ascii="Times New Roman" w:hAnsi="Times New Roman"/>
          <w:sz w:val="22"/>
          <w:szCs w:val="22"/>
        </w:rPr>
        <w:t xml:space="preserve"> </w:t>
      </w:r>
      <w:r w:rsidRPr="004D7718">
        <w:rPr>
          <w:rFonts w:ascii="Times New Roman" w:hAnsi="Times New Roman"/>
          <w:i/>
          <w:sz w:val="22"/>
          <w:szCs w:val="22"/>
        </w:rPr>
        <w:t>$103,712 X 0.9076 = $94,129</w:t>
      </w:r>
    </w:p>
    <w:p w14:paraId="302435BC" w14:textId="77777777" w:rsidR="00AE3DA8" w:rsidRPr="004D7718" w:rsidRDefault="00AE3DA8">
      <w:pPr>
        <w:pStyle w:val="ListParagraph"/>
        <w:numPr>
          <w:ilvl w:val="1"/>
          <w:numId w:val="69"/>
        </w:numPr>
        <w:spacing w:before="120" w:after="120"/>
        <w:contextualSpacing w:val="0"/>
        <w:rPr>
          <w:rFonts w:ascii="Times New Roman" w:hAnsi="Times New Roman"/>
          <w:i/>
          <w:sz w:val="22"/>
          <w:szCs w:val="22"/>
        </w:rPr>
      </w:pPr>
      <w:r w:rsidRPr="004D7718">
        <w:rPr>
          <w:rFonts w:ascii="Times New Roman" w:hAnsi="Times New Roman"/>
          <w:sz w:val="22"/>
          <w:szCs w:val="22"/>
        </w:rPr>
        <w:t>$94,129 is Myron’s new retained rate in Albuquerque.</w:t>
      </w:r>
    </w:p>
    <w:p w14:paraId="782E4B7B" w14:textId="77777777" w:rsidR="00AE3DA8" w:rsidRPr="004D7718" w:rsidRDefault="00AE3DA8">
      <w:pPr>
        <w:pStyle w:val="ListParagraph"/>
        <w:numPr>
          <w:ilvl w:val="0"/>
          <w:numId w:val="69"/>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4</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Set the Pay. </w:t>
      </w:r>
      <w:r w:rsidRPr="004D7718">
        <w:rPr>
          <w:rFonts w:ascii="Times New Roman" w:hAnsi="Times New Roman"/>
          <w:sz w:val="22"/>
          <w:szCs w:val="22"/>
        </w:rPr>
        <w:t>Pay is set at GS-0201-12 step 00, $94,129, ABQ locality.</w:t>
      </w:r>
    </w:p>
    <w:p w14:paraId="231293E3" w14:textId="77777777" w:rsidR="00AE3DA8" w:rsidRPr="004D7718" w:rsidRDefault="00AE3DA8" w:rsidP="00D45A48">
      <w:pPr>
        <w:pStyle w:val="ListParagraph"/>
        <w:spacing w:before="120" w:after="120"/>
        <w:contextualSpacing w:val="0"/>
        <w:rPr>
          <w:rFonts w:ascii="Times New Roman" w:hAnsi="Times New Roman"/>
          <w:sz w:val="22"/>
          <w:szCs w:val="22"/>
        </w:rPr>
      </w:pPr>
      <w:r w:rsidRPr="004D7718">
        <w:rPr>
          <w:rFonts w:ascii="Times New Roman" w:hAnsi="Times New Roman"/>
          <w:sz w:val="22"/>
          <w:szCs w:val="22"/>
        </w:rPr>
        <w:t>It’s all relative. The geographic conversion rule maintains the relative position of the employee’s retained rate compared to the applicable rate range maximum.</w:t>
      </w:r>
    </w:p>
    <w:p w14:paraId="1AC03C04" w14:textId="77777777" w:rsidR="00AE3DA8" w:rsidRPr="004D7718" w:rsidRDefault="00AE3DA8">
      <w:pPr>
        <w:numPr>
          <w:ilvl w:val="1"/>
          <w:numId w:val="69"/>
        </w:numPr>
        <w:spacing w:before="120" w:after="120"/>
        <w:rPr>
          <w:rFonts w:ascii="Times New Roman" w:hAnsi="Times New Roman"/>
          <w:sz w:val="22"/>
          <w:szCs w:val="22"/>
        </w:rPr>
      </w:pPr>
      <w:r w:rsidRPr="004D7718">
        <w:rPr>
          <w:rFonts w:ascii="Times New Roman" w:hAnsi="Times New Roman"/>
          <w:sz w:val="22"/>
          <w:szCs w:val="22"/>
        </w:rPr>
        <w:t>Myron’s converted retained rate in Albuquerque is approximately 1.0007 percent above step 10 of his retained grade:</w:t>
      </w:r>
    </w:p>
    <w:p w14:paraId="5BCB230B" w14:textId="77777777" w:rsidR="00AE3DA8" w:rsidRPr="004D7718" w:rsidRDefault="00AE3DA8" w:rsidP="00D45A48">
      <w:pPr>
        <w:spacing w:before="120" w:after="120"/>
        <w:ind w:left="2160"/>
        <w:rPr>
          <w:rFonts w:ascii="Times New Roman" w:hAnsi="Times New Roman"/>
          <w:sz w:val="22"/>
          <w:szCs w:val="22"/>
        </w:rPr>
      </w:pPr>
      <w:r w:rsidRPr="004D7718">
        <w:rPr>
          <w:rFonts w:ascii="Times New Roman" w:hAnsi="Times New Roman"/>
          <w:sz w:val="22"/>
          <w:szCs w:val="22"/>
        </w:rPr>
        <w:lastRenderedPageBreak/>
        <w:t>$94,129/$94,066 = 1.0007</w:t>
      </w:r>
    </w:p>
    <w:p w14:paraId="1B0C42AD" w14:textId="77777777" w:rsidR="00AE3DA8" w:rsidRPr="004D7718" w:rsidRDefault="00AE3DA8">
      <w:pPr>
        <w:numPr>
          <w:ilvl w:val="1"/>
          <w:numId w:val="69"/>
        </w:numPr>
        <w:spacing w:before="120" w:after="120"/>
        <w:rPr>
          <w:rFonts w:ascii="Times New Roman" w:hAnsi="Times New Roman"/>
          <w:sz w:val="22"/>
          <w:szCs w:val="22"/>
        </w:rPr>
      </w:pPr>
      <w:r w:rsidRPr="004D7718">
        <w:rPr>
          <w:rFonts w:ascii="Times New Roman" w:hAnsi="Times New Roman"/>
          <w:sz w:val="22"/>
          <w:szCs w:val="22"/>
        </w:rPr>
        <w:t>Just as his retained rate in Washington, DC was approximately 1.0007 percent above step 10 of his retained grade in in DCB:</w:t>
      </w:r>
    </w:p>
    <w:p w14:paraId="4066ACFB" w14:textId="77777777" w:rsidR="00AE3DA8" w:rsidRPr="004D7718" w:rsidRDefault="00AE3DA8" w:rsidP="00D45A48">
      <w:pPr>
        <w:spacing w:before="120" w:after="120"/>
        <w:ind w:left="2160"/>
        <w:rPr>
          <w:rFonts w:ascii="Times New Roman" w:hAnsi="Times New Roman"/>
          <w:sz w:val="22"/>
          <w:szCs w:val="22"/>
        </w:rPr>
      </w:pPr>
      <w:r w:rsidRPr="004D7718">
        <w:rPr>
          <w:rFonts w:ascii="Times New Roman" w:hAnsi="Times New Roman"/>
          <w:sz w:val="22"/>
          <w:szCs w:val="22"/>
        </w:rPr>
        <w:t>$103,712/$103,639 = 1.0007</w:t>
      </w:r>
    </w:p>
    <w:p w14:paraId="3E06F39F" w14:textId="1910CFDE" w:rsidR="00561FC2" w:rsidRPr="00843204" w:rsidRDefault="00E15047" w:rsidP="00591093">
      <w:pPr>
        <w:pStyle w:val="Heading3"/>
        <w:numPr>
          <w:ilvl w:val="0"/>
          <w:numId w:val="145"/>
        </w:numPr>
        <w:spacing w:before="480"/>
      </w:pPr>
      <w:bookmarkStart w:id="43" w:name="_Toc131406990"/>
      <w:r w:rsidRPr="00843204">
        <w:t>Transfer</w:t>
      </w:r>
      <w:r w:rsidR="00561FC2" w:rsidRPr="00843204">
        <w:t xml:space="preserve"> from Overseas</w:t>
      </w:r>
      <w:bookmarkEnd w:id="43"/>
    </w:p>
    <w:p w14:paraId="2BBCFDD2" w14:textId="20E29122" w:rsidR="007616E5" w:rsidRPr="004D7718" w:rsidRDefault="00561FC2" w:rsidP="00561FC2">
      <w:pPr>
        <w:spacing w:before="240" w:after="240"/>
        <w:rPr>
          <w:rFonts w:ascii="Times New Roman" w:hAnsi="Times New Roman"/>
          <w:color w:val="000000" w:themeColor="text1"/>
          <w:sz w:val="22"/>
          <w:szCs w:val="22"/>
        </w:rPr>
      </w:pPr>
      <w:r w:rsidRPr="004D7718">
        <w:rPr>
          <w:rFonts w:ascii="Times New Roman" w:hAnsi="Times New Roman"/>
          <w:color w:val="000000" w:themeColor="text1"/>
          <w:sz w:val="22"/>
          <w:szCs w:val="22"/>
        </w:rPr>
        <w:t>Lisa is a GS-0301-11 step 00 with a retained rate of $74,494 with the Air Force stationed in Japan (GS Base Table) and was selected for a GS-0301-11 position in RUS.</w:t>
      </w:r>
      <w:r w:rsidR="007616E5" w:rsidRPr="004D7718">
        <w:rPr>
          <w:rFonts w:ascii="Times New Roman" w:hAnsi="Times New Roman"/>
          <w:color w:val="000000" w:themeColor="text1"/>
          <w:sz w:val="22"/>
          <w:szCs w:val="22"/>
        </w:rPr>
        <w:t xml:space="preserve"> </w:t>
      </w:r>
      <w:r w:rsidR="007616E5" w:rsidRPr="004D7718">
        <w:rPr>
          <w:rFonts w:ascii="Times New Roman" w:hAnsi="Times New Roman"/>
          <w:i/>
          <w:sz w:val="22"/>
          <w:szCs w:val="22"/>
        </w:rPr>
        <w:t xml:space="preserve">If an employee is already under pay retention prior to transferring to </w:t>
      </w:r>
      <w:r w:rsidR="0083606D">
        <w:rPr>
          <w:rFonts w:ascii="Times New Roman" w:hAnsi="Times New Roman"/>
          <w:i/>
          <w:sz w:val="22"/>
          <w:szCs w:val="22"/>
        </w:rPr>
        <w:t>your agency, then you</w:t>
      </w:r>
      <w:r w:rsidR="007616E5" w:rsidRPr="004D7718">
        <w:rPr>
          <w:rFonts w:ascii="Times New Roman" w:hAnsi="Times New Roman"/>
          <w:i/>
          <w:sz w:val="22"/>
          <w:szCs w:val="22"/>
        </w:rPr>
        <w:t xml:space="preserve"> must continue pay retention unless a terminating event occurred (break in service o</w:t>
      </w:r>
      <w:r w:rsidR="00E145D4" w:rsidRPr="004D7718">
        <w:rPr>
          <w:rFonts w:ascii="Times New Roman" w:hAnsi="Times New Roman"/>
          <w:i/>
          <w:sz w:val="22"/>
          <w:szCs w:val="22"/>
        </w:rPr>
        <w:t>f</w:t>
      </w:r>
      <w:r w:rsidR="007616E5" w:rsidRPr="004D7718">
        <w:rPr>
          <w:rFonts w:ascii="Times New Roman" w:hAnsi="Times New Roman"/>
          <w:i/>
          <w:sz w:val="22"/>
          <w:szCs w:val="22"/>
        </w:rPr>
        <w:t xml:space="preserve"> one day or more, etc.).</w:t>
      </w:r>
    </w:p>
    <w:tbl>
      <w:tblPr>
        <w:tblStyle w:val="TableGridLight"/>
        <w:tblW w:w="109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80"/>
        <w:gridCol w:w="540"/>
        <w:gridCol w:w="900"/>
        <w:gridCol w:w="900"/>
        <w:gridCol w:w="900"/>
        <w:gridCol w:w="900"/>
        <w:gridCol w:w="900"/>
        <w:gridCol w:w="900"/>
        <w:gridCol w:w="900"/>
        <w:gridCol w:w="900"/>
        <w:gridCol w:w="1080"/>
        <w:gridCol w:w="1080"/>
      </w:tblGrid>
      <w:tr w:rsidR="00561FC2" w:rsidRPr="004D7718" w14:paraId="60981246" w14:textId="77777777" w:rsidTr="00561FC2">
        <w:trPr>
          <w:tblHeader/>
        </w:trPr>
        <w:tc>
          <w:tcPr>
            <w:tcW w:w="1080" w:type="dxa"/>
            <w:shd w:val="clear" w:color="auto" w:fill="D9D9D9" w:themeFill="background1" w:themeFillShade="D9"/>
          </w:tcPr>
          <w:p w14:paraId="0C6219B7"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2019</w:t>
            </w:r>
          </w:p>
        </w:tc>
        <w:tc>
          <w:tcPr>
            <w:tcW w:w="540" w:type="dxa"/>
            <w:shd w:val="clear" w:color="auto" w:fill="D9D9D9" w:themeFill="background1" w:themeFillShade="D9"/>
            <w:hideMark/>
          </w:tcPr>
          <w:p w14:paraId="2A812C57"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388EDB8D"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5B8970CF"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42B9A511"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6FE5E48"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4773D995"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426EF269"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35567259"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506D8FC1"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1630CDA3"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694D969E" w14:textId="77777777" w:rsidR="00561FC2" w:rsidRPr="0083606D" w:rsidRDefault="00561FC2" w:rsidP="00561FC2">
            <w:pPr>
              <w:jc w:val="center"/>
              <w:rPr>
                <w:rFonts w:asciiTheme="minorHAnsi" w:hAnsiTheme="minorHAnsi" w:cstheme="minorHAnsi"/>
                <w:b/>
                <w:bCs/>
                <w:color w:val="000000" w:themeColor="text1"/>
                <w:sz w:val="22"/>
                <w:szCs w:val="22"/>
              </w:rPr>
            </w:pPr>
            <w:r w:rsidRPr="0083606D">
              <w:rPr>
                <w:rFonts w:asciiTheme="minorHAnsi" w:hAnsiTheme="minorHAnsi" w:cstheme="minorHAnsi"/>
                <w:b/>
                <w:bCs/>
                <w:color w:val="000000" w:themeColor="text1"/>
                <w:sz w:val="22"/>
                <w:szCs w:val="22"/>
              </w:rPr>
              <w:t>STEP 10</w:t>
            </w:r>
          </w:p>
        </w:tc>
      </w:tr>
      <w:tr w:rsidR="00561FC2" w:rsidRPr="004D7718" w14:paraId="12BFF2AF" w14:textId="77777777" w:rsidTr="00561FC2">
        <w:tc>
          <w:tcPr>
            <w:tcW w:w="1080" w:type="dxa"/>
          </w:tcPr>
          <w:p w14:paraId="4501F054" w14:textId="77777777" w:rsidR="00561FC2" w:rsidRPr="0083606D" w:rsidRDefault="00561FC2" w:rsidP="00561FC2">
            <w:pPr>
              <w:jc w:val="center"/>
              <w:rPr>
                <w:rFonts w:asciiTheme="minorHAnsi" w:hAnsiTheme="minorHAnsi" w:cstheme="minorHAnsi"/>
                <w:b/>
                <w:color w:val="000000" w:themeColor="text1"/>
                <w:sz w:val="22"/>
                <w:szCs w:val="22"/>
              </w:rPr>
            </w:pPr>
            <w:r w:rsidRPr="0083606D">
              <w:rPr>
                <w:rFonts w:asciiTheme="minorHAnsi" w:hAnsiTheme="minorHAnsi" w:cstheme="minorHAnsi"/>
                <w:b/>
                <w:color w:val="000000" w:themeColor="text1"/>
                <w:sz w:val="22"/>
                <w:szCs w:val="22"/>
              </w:rPr>
              <w:t>GS-Base</w:t>
            </w:r>
          </w:p>
        </w:tc>
        <w:tc>
          <w:tcPr>
            <w:tcW w:w="540" w:type="dxa"/>
            <w:vAlign w:val="center"/>
            <w:hideMark/>
          </w:tcPr>
          <w:p w14:paraId="766DABBE"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11</w:t>
            </w:r>
          </w:p>
        </w:tc>
        <w:tc>
          <w:tcPr>
            <w:tcW w:w="900" w:type="dxa"/>
            <w:vAlign w:val="center"/>
            <w:hideMark/>
          </w:tcPr>
          <w:p w14:paraId="68628112"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53,805</w:t>
            </w:r>
          </w:p>
        </w:tc>
        <w:tc>
          <w:tcPr>
            <w:tcW w:w="900" w:type="dxa"/>
            <w:vAlign w:val="center"/>
            <w:hideMark/>
          </w:tcPr>
          <w:p w14:paraId="25FE82DB"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55,599</w:t>
            </w:r>
          </w:p>
        </w:tc>
        <w:tc>
          <w:tcPr>
            <w:tcW w:w="900" w:type="dxa"/>
            <w:shd w:val="clear" w:color="auto" w:fill="auto"/>
            <w:vAlign w:val="center"/>
            <w:hideMark/>
          </w:tcPr>
          <w:p w14:paraId="2FEED3F1"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57,393</w:t>
            </w:r>
          </w:p>
        </w:tc>
        <w:tc>
          <w:tcPr>
            <w:tcW w:w="900" w:type="dxa"/>
            <w:shd w:val="clear" w:color="auto" w:fill="auto"/>
            <w:vAlign w:val="center"/>
            <w:hideMark/>
          </w:tcPr>
          <w:p w14:paraId="784589DB"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59,187</w:t>
            </w:r>
          </w:p>
        </w:tc>
        <w:tc>
          <w:tcPr>
            <w:tcW w:w="900" w:type="dxa"/>
            <w:vAlign w:val="center"/>
            <w:hideMark/>
          </w:tcPr>
          <w:p w14:paraId="1EC69770"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60,981</w:t>
            </w:r>
          </w:p>
        </w:tc>
        <w:tc>
          <w:tcPr>
            <w:tcW w:w="900" w:type="dxa"/>
            <w:shd w:val="clear" w:color="auto" w:fill="auto"/>
            <w:vAlign w:val="center"/>
            <w:hideMark/>
          </w:tcPr>
          <w:p w14:paraId="43AC6759"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62,775</w:t>
            </w:r>
          </w:p>
        </w:tc>
        <w:tc>
          <w:tcPr>
            <w:tcW w:w="900" w:type="dxa"/>
            <w:vAlign w:val="center"/>
            <w:hideMark/>
          </w:tcPr>
          <w:p w14:paraId="48059BFF"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64,569</w:t>
            </w:r>
          </w:p>
        </w:tc>
        <w:tc>
          <w:tcPr>
            <w:tcW w:w="900" w:type="dxa"/>
            <w:shd w:val="clear" w:color="auto" w:fill="auto"/>
            <w:vAlign w:val="center"/>
            <w:hideMark/>
          </w:tcPr>
          <w:p w14:paraId="1A3E573C"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66,363</w:t>
            </w:r>
          </w:p>
        </w:tc>
        <w:tc>
          <w:tcPr>
            <w:tcW w:w="1080" w:type="dxa"/>
            <w:vAlign w:val="center"/>
            <w:hideMark/>
          </w:tcPr>
          <w:p w14:paraId="64A56B37"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68,157</w:t>
            </w:r>
          </w:p>
        </w:tc>
        <w:tc>
          <w:tcPr>
            <w:tcW w:w="1080" w:type="dxa"/>
            <w:shd w:val="clear" w:color="auto" w:fill="FFFF00"/>
            <w:vAlign w:val="center"/>
            <w:hideMark/>
          </w:tcPr>
          <w:p w14:paraId="390F15B1" w14:textId="77777777" w:rsidR="00561FC2" w:rsidRPr="0083606D" w:rsidRDefault="00561FC2" w:rsidP="00561FC2">
            <w:pPr>
              <w:jc w:val="center"/>
              <w:rPr>
                <w:rFonts w:asciiTheme="minorHAnsi" w:hAnsiTheme="minorHAnsi" w:cstheme="minorHAnsi"/>
                <w:color w:val="000000" w:themeColor="text1"/>
                <w:sz w:val="22"/>
                <w:szCs w:val="22"/>
              </w:rPr>
            </w:pPr>
            <w:r w:rsidRPr="0083606D">
              <w:rPr>
                <w:rFonts w:asciiTheme="minorHAnsi" w:hAnsiTheme="minorHAnsi" w:cstheme="minorHAnsi"/>
                <w:color w:val="000000" w:themeColor="text1"/>
                <w:sz w:val="22"/>
                <w:szCs w:val="22"/>
              </w:rPr>
              <w:t>69,951</w:t>
            </w:r>
          </w:p>
        </w:tc>
      </w:tr>
    </w:tbl>
    <w:p w14:paraId="68CDCCB5" w14:textId="77777777" w:rsidR="00561FC2" w:rsidRPr="004D7718" w:rsidRDefault="00561FC2">
      <w:pPr>
        <w:pStyle w:val="ListParagraph"/>
        <w:numPr>
          <w:ilvl w:val="0"/>
          <w:numId w:val="141"/>
        </w:numPr>
        <w:spacing w:before="120" w:after="120"/>
        <w:contextualSpacing w:val="0"/>
        <w:rPr>
          <w:rFonts w:ascii="Times New Roman" w:hAnsi="Times New Roman"/>
          <w:i/>
          <w:color w:val="000000" w:themeColor="text1"/>
          <w:sz w:val="22"/>
          <w:szCs w:val="22"/>
        </w:rPr>
      </w:pPr>
      <w:r w:rsidRPr="004D7718">
        <w:rPr>
          <w:rFonts w:ascii="Times New Roman" w:hAnsi="Times New Roman"/>
          <w:b/>
          <w:bCs/>
          <w:color w:val="000000" w:themeColor="text1"/>
          <w:sz w:val="22"/>
          <w:szCs w:val="22"/>
        </w:rPr>
        <w:t>Step 1: Current retained rate</w:t>
      </w:r>
      <w:r w:rsidRPr="004D7718">
        <w:rPr>
          <w:rFonts w:ascii="Times New Roman" w:hAnsi="Times New Roman"/>
          <w:color w:val="000000" w:themeColor="text1"/>
          <w:sz w:val="22"/>
          <w:szCs w:val="22"/>
        </w:rPr>
        <w:t xml:space="preserve">. Lisa’s current retained rate in Japan is $74,494, </w:t>
      </w:r>
      <w:r w:rsidR="007616E5" w:rsidRPr="004D7718">
        <w:rPr>
          <w:rFonts w:ascii="Times New Roman" w:hAnsi="Times New Roman"/>
          <w:color w:val="000000" w:themeColor="text1"/>
          <w:sz w:val="22"/>
          <w:szCs w:val="22"/>
        </w:rPr>
        <w:t>GS B</w:t>
      </w:r>
      <w:r w:rsidRPr="004D7718">
        <w:rPr>
          <w:rFonts w:ascii="Times New Roman" w:hAnsi="Times New Roman"/>
          <w:color w:val="000000" w:themeColor="text1"/>
          <w:sz w:val="22"/>
          <w:szCs w:val="22"/>
        </w:rPr>
        <w:t>ase</w:t>
      </w:r>
      <w:r w:rsidR="007616E5" w:rsidRPr="004D7718">
        <w:rPr>
          <w:rFonts w:ascii="Times New Roman" w:hAnsi="Times New Roman"/>
          <w:color w:val="000000" w:themeColor="text1"/>
          <w:sz w:val="22"/>
          <w:szCs w:val="22"/>
        </w:rPr>
        <w:t xml:space="preserve"> Table. </w:t>
      </w:r>
      <w:r w:rsidR="007616E5" w:rsidRPr="004D7718">
        <w:rPr>
          <w:rFonts w:ascii="Times New Roman" w:hAnsi="Times New Roman"/>
          <w:i/>
          <w:color w:val="000000" w:themeColor="text1"/>
          <w:sz w:val="22"/>
          <w:szCs w:val="22"/>
        </w:rPr>
        <w:t>Locality tables apply to employees whose official duty station is in the U.S. or its territories but employees whose official duty station is overseas are paid from the GS Base Table</w:t>
      </w:r>
      <w:r w:rsidR="007616E5" w:rsidRPr="004D7718">
        <w:rPr>
          <w:rFonts w:ascii="Times New Roman" w:hAnsi="Times New Roman"/>
          <w:color w:val="000000" w:themeColor="text1"/>
          <w:sz w:val="22"/>
          <w:szCs w:val="22"/>
        </w:rPr>
        <w:t>.</w:t>
      </w:r>
    </w:p>
    <w:p w14:paraId="3A33313E" w14:textId="77777777" w:rsidR="00561FC2" w:rsidRPr="004D7718" w:rsidRDefault="00561FC2">
      <w:pPr>
        <w:pStyle w:val="ListParagraph"/>
        <w:numPr>
          <w:ilvl w:val="0"/>
          <w:numId w:val="1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2: Geographic Conversion. </w:t>
      </w:r>
    </w:p>
    <w:p w14:paraId="58F4EA2B" w14:textId="1E4935F0" w:rsidR="00561FC2" w:rsidRPr="004D7718" w:rsidRDefault="00561FC2">
      <w:pPr>
        <w:pStyle w:val="ListParagraph"/>
        <w:numPr>
          <w:ilvl w:val="0"/>
          <w:numId w:val="14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Lisa is moving from Japan to RUS so we need to determine what her pay will be on the RUS table. Remember, we must always process the geographic conversion rule whenever someone moves to a new location. Lisa does not retain the salary she had in </w:t>
      </w:r>
      <w:r w:rsidR="00E43F49" w:rsidRPr="004D7718">
        <w:rPr>
          <w:rFonts w:ascii="Times New Roman" w:hAnsi="Times New Roman"/>
          <w:color w:val="000000" w:themeColor="text1"/>
          <w:sz w:val="22"/>
          <w:szCs w:val="22"/>
        </w:rPr>
        <w:t>Japan;</w:t>
      </w:r>
      <w:r w:rsidRPr="004D7718">
        <w:rPr>
          <w:rFonts w:ascii="Times New Roman" w:hAnsi="Times New Roman"/>
          <w:color w:val="000000" w:themeColor="text1"/>
          <w:sz w:val="22"/>
          <w:szCs w:val="22"/>
        </w:rPr>
        <w:t xml:space="preserve"> we must apply the geographic conversion rule to determine her</w:t>
      </w:r>
      <w:r w:rsidR="007616E5" w:rsidRPr="004D7718">
        <w:rPr>
          <w:rFonts w:ascii="Times New Roman" w:hAnsi="Times New Roman"/>
          <w:color w:val="000000" w:themeColor="text1"/>
          <w:sz w:val="22"/>
          <w:szCs w:val="22"/>
        </w:rPr>
        <w:t xml:space="preserve"> retained rate on the RUS table</w:t>
      </w:r>
      <w:r w:rsidRPr="004D7718">
        <w:rPr>
          <w:rFonts w:ascii="Times New Roman" w:hAnsi="Times New Roman"/>
          <w:color w:val="000000" w:themeColor="text1"/>
          <w:sz w:val="22"/>
          <w:szCs w:val="22"/>
        </w:rPr>
        <w:t>.</w:t>
      </w:r>
    </w:p>
    <w:p w14:paraId="46C85ADF" w14:textId="77777777" w:rsidR="00561FC2" w:rsidRPr="004D7718" w:rsidRDefault="00561FC2">
      <w:pPr>
        <w:pStyle w:val="ListParagraph"/>
        <w:numPr>
          <w:ilvl w:val="0"/>
          <w:numId w:val="14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table and the special rate table (if applicable) that apply to the old location. </w:t>
      </w:r>
      <w:r w:rsidRPr="004D7718">
        <w:rPr>
          <w:rFonts w:ascii="Times New Roman" w:hAnsi="Times New Roman"/>
          <w:i/>
          <w:color w:val="000000" w:themeColor="text1"/>
          <w:sz w:val="22"/>
          <w:szCs w:val="22"/>
        </w:rPr>
        <w:t>The GS Base Table applies to the old location.</w:t>
      </w:r>
    </w:p>
    <w:p w14:paraId="0F530265" w14:textId="77777777" w:rsidR="00561FC2" w:rsidRPr="004D7718" w:rsidRDefault="00561FC2">
      <w:pPr>
        <w:pStyle w:val="ListParagraph"/>
        <w:numPr>
          <w:ilvl w:val="0"/>
          <w:numId w:val="142"/>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Find the locality table and the special rate table (if applicable) that apply to the new location. </w:t>
      </w:r>
      <w:r w:rsidRPr="004D7718">
        <w:rPr>
          <w:rFonts w:ascii="Times New Roman" w:hAnsi="Times New Roman"/>
          <w:i/>
          <w:color w:val="000000" w:themeColor="text1"/>
          <w:sz w:val="22"/>
          <w:szCs w:val="22"/>
        </w:rPr>
        <w:t>The RUS locality applies to the new location.</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561FC2" w:rsidRPr="004D7718" w14:paraId="2AF0F108" w14:textId="77777777" w:rsidTr="00561FC2">
        <w:trPr>
          <w:tblHeader/>
        </w:trPr>
        <w:tc>
          <w:tcPr>
            <w:tcW w:w="720" w:type="dxa"/>
            <w:shd w:val="clear" w:color="auto" w:fill="D9D9D9" w:themeFill="background1" w:themeFillShade="D9"/>
          </w:tcPr>
          <w:p w14:paraId="7E8F86F3"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2019</w:t>
            </w:r>
          </w:p>
        </w:tc>
        <w:tc>
          <w:tcPr>
            <w:tcW w:w="540" w:type="dxa"/>
            <w:shd w:val="clear" w:color="auto" w:fill="D9D9D9" w:themeFill="background1" w:themeFillShade="D9"/>
            <w:hideMark/>
          </w:tcPr>
          <w:p w14:paraId="63390333"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1D3C9D29"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3965FB5F"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18693E4F"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18882B87"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3AFA90D1"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3992734C"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425E0E7D"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2D5EB01F"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8</w:t>
            </w:r>
          </w:p>
        </w:tc>
        <w:tc>
          <w:tcPr>
            <w:tcW w:w="1080" w:type="dxa"/>
            <w:shd w:val="clear" w:color="auto" w:fill="D9D9D9" w:themeFill="background1" w:themeFillShade="D9"/>
            <w:hideMark/>
          </w:tcPr>
          <w:p w14:paraId="24975F85"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5E382504"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STEP 10</w:t>
            </w:r>
          </w:p>
        </w:tc>
      </w:tr>
      <w:tr w:rsidR="00561FC2" w:rsidRPr="004D7718" w14:paraId="7CE25EDF" w14:textId="77777777" w:rsidTr="00561FC2">
        <w:tc>
          <w:tcPr>
            <w:tcW w:w="720" w:type="dxa"/>
          </w:tcPr>
          <w:p w14:paraId="785B8CEE" w14:textId="77777777" w:rsidR="00561FC2" w:rsidRPr="00E43F49" w:rsidRDefault="00561FC2" w:rsidP="00561FC2">
            <w:pPr>
              <w:jc w:val="center"/>
              <w:rPr>
                <w:rFonts w:asciiTheme="minorHAnsi" w:hAnsiTheme="minorHAnsi" w:cstheme="minorHAnsi"/>
                <w:b/>
                <w:color w:val="000000" w:themeColor="text1"/>
                <w:sz w:val="22"/>
                <w:szCs w:val="22"/>
              </w:rPr>
            </w:pPr>
            <w:r w:rsidRPr="00E43F49">
              <w:rPr>
                <w:rFonts w:asciiTheme="minorHAnsi" w:hAnsiTheme="minorHAnsi" w:cstheme="minorHAnsi"/>
                <w:b/>
                <w:color w:val="000000" w:themeColor="text1"/>
                <w:sz w:val="22"/>
                <w:szCs w:val="22"/>
              </w:rPr>
              <w:t>Base</w:t>
            </w:r>
          </w:p>
        </w:tc>
        <w:tc>
          <w:tcPr>
            <w:tcW w:w="540" w:type="dxa"/>
            <w:vAlign w:val="center"/>
            <w:hideMark/>
          </w:tcPr>
          <w:p w14:paraId="6B3A7C2C"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11</w:t>
            </w:r>
          </w:p>
        </w:tc>
        <w:tc>
          <w:tcPr>
            <w:tcW w:w="900" w:type="dxa"/>
            <w:vAlign w:val="center"/>
            <w:hideMark/>
          </w:tcPr>
          <w:p w14:paraId="3DBA8B9C"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53,805</w:t>
            </w:r>
          </w:p>
        </w:tc>
        <w:tc>
          <w:tcPr>
            <w:tcW w:w="900" w:type="dxa"/>
            <w:vAlign w:val="center"/>
            <w:hideMark/>
          </w:tcPr>
          <w:p w14:paraId="388AC19B"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55,599</w:t>
            </w:r>
          </w:p>
        </w:tc>
        <w:tc>
          <w:tcPr>
            <w:tcW w:w="900" w:type="dxa"/>
            <w:shd w:val="clear" w:color="auto" w:fill="auto"/>
            <w:vAlign w:val="center"/>
            <w:hideMark/>
          </w:tcPr>
          <w:p w14:paraId="3E321A4C"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57,393</w:t>
            </w:r>
          </w:p>
        </w:tc>
        <w:tc>
          <w:tcPr>
            <w:tcW w:w="900" w:type="dxa"/>
            <w:shd w:val="clear" w:color="auto" w:fill="auto"/>
            <w:vAlign w:val="center"/>
            <w:hideMark/>
          </w:tcPr>
          <w:p w14:paraId="232797EC"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59,187</w:t>
            </w:r>
          </w:p>
        </w:tc>
        <w:tc>
          <w:tcPr>
            <w:tcW w:w="900" w:type="dxa"/>
            <w:vAlign w:val="center"/>
            <w:hideMark/>
          </w:tcPr>
          <w:p w14:paraId="40FC090F"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60,981</w:t>
            </w:r>
          </w:p>
        </w:tc>
        <w:tc>
          <w:tcPr>
            <w:tcW w:w="900" w:type="dxa"/>
            <w:shd w:val="clear" w:color="auto" w:fill="auto"/>
            <w:vAlign w:val="center"/>
            <w:hideMark/>
          </w:tcPr>
          <w:p w14:paraId="1FF45380"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62,775</w:t>
            </w:r>
          </w:p>
        </w:tc>
        <w:tc>
          <w:tcPr>
            <w:tcW w:w="900" w:type="dxa"/>
            <w:vAlign w:val="center"/>
            <w:hideMark/>
          </w:tcPr>
          <w:p w14:paraId="7B34212D"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64,569</w:t>
            </w:r>
          </w:p>
        </w:tc>
        <w:tc>
          <w:tcPr>
            <w:tcW w:w="900" w:type="dxa"/>
            <w:shd w:val="clear" w:color="auto" w:fill="auto"/>
            <w:vAlign w:val="center"/>
            <w:hideMark/>
          </w:tcPr>
          <w:p w14:paraId="19E9A6B9"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66,363</w:t>
            </w:r>
          </w:p>
        </w:tc>
        <w:tc>
          <w:tcPr>
            <w:tcW w:w="1080" w:type="dxa"/>
            <w:vAlign w:val="center"/>
            <w:hideMark/>
          </w:tcPr>
          <w:p w14:paraId="33ADC5EC"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68,157</w:t>
            </w:r>
          </w:p>
        </w:tc>
        <w:tc>
          <w:tcPr>
            <w:tcW w:w="1080" w:type="dxa"/>
            <w:shd w:val="clear" w:color="auto" w:fill="FFFF00"/>
            <w:vAlign w:val="center"/>
            <w:hideMark/>
          </w:tcPr>
          <w:p w14:paraId="2C8EC9D9" w14:textId="77777777" w:rsidR="00561FC2" w:rsidRPr="00E43F49" w:rsidRDefault="00561FC2" w:rsidP="00561FC2">
            <w:pPr>
              <w:jc w:val="center"/>
              <w:rPr>
                <w:rFonts w:asciiTheme="minorHAnsi" w:hAnsiTheme="minorHAnsi" w:cstheme="minorHAnsi"/>
                <w:color w:val="000000" w:themeColor="text1"/>
                <w:sz w:val="22"/>
                <w:szCs w:val="22"/>
              </w:rPr>
            </w:pPr>
            <w:r w:rsidRPr="00E43F49">
              <w:rPr>
                <w:rFonts w:asciiTheme="minorHAnsi" w:hAnsiTheme="minorHAnsi" w:cstheme="minorHAnsi"/>
                <w:color w:val="000000" w:themeColor="text1"/>
                <w:sz w:val="22"/>
                <w:szCs w:val="22"/>
              </w:rPr>
              <w:t>69,951</w:t>
            </w:r>
          </w:p>
        </w:tc>
      </w:tr>
      <w:tr w:rsidR="00561FC2" w:rsidRPr="004D7718" w14:paraId="30A6D6A9" w14:textId="77777777" w:rsidTr="00561FC2">
        <w:tc>
          <w:tcPr>
            <w:tcW w:w="720" w:type="dxa"/>
          </w:tcPr>
          <w:p w14:paraId="135E9770" w14:textId="77777777" w:rsidR="00561FC2" w:rsidRPr="00E43F49" w:rsidRDefault="00561FC2" w:rsidP="00561FC2">
            <w:pPr>
              <w:jc w:val="center"/>
              <w:rPr>
                <w:rFonts w:asciiTheme="minorHAnsi" w:hAnsiTheme="minorHAnsi" w:cstheme="minorHAnsi"/>
                <w:b/>
                <w:bCs/>
                <w:color w:val="000000" w:themeColor="text1"/>
                <w:sz w:val="22"/>
                <w:szCs w:val="22"/>
              </w:rPr>
            </w:pPr>
            <w:r w:rsidRPr="00E43F49">
              <w:rPr>
                <w:rFonts w:asciiTheme="minorHAnsi" w:hAnsiTheme="minorHAnsi" w:cstheme="minorHAnsi"/>
                <w:b/>
                <w:bCs/>
                <w:color w:val="000000" w:themeColor="text1"/>
                <w:sz w:val="22"/>
                <w:szCs w:val="22"/>
              </w:rPr>
              <w:t>RUS</w:t>
            </w:r>
          </w:p>
        </w:tc>
        <w:tc>
          <w:tcPr>
            <w:tcW w:w="540" w:type="dxa"/>
            <w:vAlign w:val="center"/>
          </w:tcPr>
          <w:p w14:paraId="2EE45212"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11</w:t>
            </w:r>
          </w:p>
        </w:tc>
        <w:tc>
          <w:tcPr>
            <w:tcW w:w="900" w:type="dxa"/>
            <w:vAlign w:val="center"/>
          </w:tcPr>
          <w:p w14:paraId="082D40BA"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62,236</w:t>
            </w:r>
          </w:p>
        </w:tc>
        <w:tc>
          <w:tcPr>
            <w:tcW w:w="900" w:type="dxa"/>
            <w:vAlign w:val="center"/>
          </w:tcPr>
          <w:p w14:paraId="4B18DE49"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64,311</w:t>
            </w:r>
          </w:p>
        </w:tc>
        <w:tc>
          <w:tcPr>
            <w:tcW w:w="900" w:type="dxa"/>
            <w:shd w:val="clear" w:color="auto" w:fill="auto"/>
            <w:vAlign w:val="center"/>
          </w:tcPr>
          <w:p w14:paraId="141471A3"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66,386</w:t>
            </w:r>
          </w:p>
        </w:tc>
        <w:tc>
          <w:tcPr>
            <w:tcW w:w="900" w:type="dxa"/>
            <w:shd w:val="clear" w:color="auto" w:fill="auto"/>
            <w:vAlign w:val="center"/>
          </w:tcPr>
          <w:p w14:paraId="6F5828E5"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68,462</w:t>
            </w:r>
          </w:p>
        </w:tc>
        <w:tc>
          <w:tcPr>
            <w:tcW w:w="900" w:type="dxa"/>
            <w:vAlign w:val="center"/>
          </w:tcPr>
          <w:p w14:paraId="2425B940"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70.537</w:t>
            </w:r>
          </w:p>
        </w:tc>
        <w:tc>
          <w:tcPr>
            <w:tcW w:w="900" w:type="dxa"/>
            <w:shd w:val="clear" w:color="auto" w:fill="auto"/>
            <w:vAlign w:val="center"/>
          </w:tcPr>
          <w:p w14:paraId="5640A0FE"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72,612</w:t>
            </w:r>
          </w:p>
        </w:tc>
        <w:tc>
          <w:tcPr>
            <w:tcW w:w="900" w:type="dxa"/>
            <w:vAlign w:val="center"/>
          </w:tcPr>
          <w:p w14:paraId="086D1AD3"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74,687</w:t>
            </w:r>
          </w:p>
        </w:tc>
        <w:tc>
          <w:tcPr>
            <w:tcW w:w="900" w:type="dxa"/>
            <w:shd w:val="clear" w:color="auto" w:fill="auto"/>
            <w:vAlign w:val="center"/>
          </w:tcPr>
          <w:p w14:paraId="5CAACF5E"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76,762</w:t>
            </w:r>
          </w:p>
        </w:tc>
        <w:tc>
          <w:tcPr>
            <w:tcW w:w="1080" w:type="dxa"/>
            <w:vAlign w:val="center"/>
          </w:tcPr>
          <w:p w14:paraId="1FE22443"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78,837</w:t>
            </w:r>
          </w:p>
        </w:tc>
        <w:tc>
          <w:tcPr>
            <w:tcW w:w="1080" w:type="dxa"/>
            <w:shd w:val="clear" w:color="auto" w:fill="FFFF00"/>
            <w:vAlign w:val="center"/>
          </w:tcPr>
          <w:p w14:paraId="4195F362" w14:textId="77777777" w:rsidR="00561FC2" w:rsidRPr="00E43F49" w:rsidRDefault="00561FC2" w:rsidP="00561FC2">
            <w:pPr>
              <w:jc w:val="center"/>
              <w:rPr>
                <w:rFonts w:asciiTheme="minorHAnsi" w:hAnsiTheme="minorHAnsi" w:cstheme="minorHAnsi"/>
                <w:bCs/>
                <w:color w:val="000000" w:themeColor="text1"/>
                <w:sz w:val="22"/>
                <w:szCs w:val="22"/>
              </w:rPr>
            </w:pPr>
            <w:r w:rsidRPr="00E43F49">
              <w:rPr>
                <w:rFonts w:asciiTheme="minorHAnsi" w:hAnsiTheme="minorHAnsi" w:cstheme="minorHAnsi"/>
                <w:bCs/>
                <w:color w:val="000000" w:themeColor="text1"/>
                <w:sz w:val="22"/>
                <w:szCs w:val="22"/>
              </w:rPr>
              <w:t>80,912</w:t>
            </w:r>
          </w:p>
        </w:tc>
      </w:tr>
    </w:tbl>
    <w:p w14:paraId="0B85E5FE" w14:textId="77777777" w:rsidR="00561FC2" w:rsidRPr="004D7718" w:rsidRDefault="00561FC2">
      <w:pPr>
        <w:numPr>
          <w:ilvl w:val="0"/>
          <w:numId w:val="142"/>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Divide step 10 at the new locality by step 10 from the old locality:</w:t>
      </w:r>
    </w:p>
    <w:p w14:paraId="2AD4F786" w14:textId="77777777" w:rsidR="00561FC2" w:rsidRPr="004D7718" w:rsidRDefault="00561FC2">
      <w:pPr>
        <w:numPr>
          <w:ilvl w:val="0"/>
          <w:numId w:val="143"/>
        </w:numPr>
        <w:spacing w:before="120" w:after="120"/>
        <w:rPr>
          <w:rFonts w:ascii="Times New Roman" w:hAnsi="Times New Roman"/>
          <w:i/>
          <w:color w:val="000000" w:themeColor="text1"/>
          <w:sz w:val="22"/>
          <w:szCs w:val="22"/>
        </w:rPr>
      </w:pPr>
      <w:r w:rsidRPr="004D7718">
        <w:rPr>
          <w:rFonts w:ascii="Times New Roman" w:hAnsi="Times New Roman"/>
          <w:color w:val="000000" w:themeColor="text1"/>
          <w:sz w:val="22"/>
          <w:szCs w:val="22"/>
        </w:rPr>
        <w:t xml:space="preserve">$80,912 / $69,951 = </w:t>
      </w:r>
      <w:r w:rsidRPr="004D7718">
        <w:rPr>
          <w:rFonts w:ascii="Times New Roman" w:hAnsi="Times New Roman"/>
          <w:b/>
          <w:color w:val="000000" w:themeColor="text1"/>
          <w:sz w:val="22"/>
          <w:szCs w:val="22"/>
        </w:rPr>
        <w:t>1.1567</w:t>
      </w:r>
      <w:r w:rsidRPr="004D7718">
        <w:rPr>
          <w:rFonts w:ascii="Times New Roman" w:hAnsi="Times New Roman"/>
          <w:color w:val="000000" w:themeColor="text1"/>
          <w:sz w:val="22"/>
          <w:szCs w:val="22"/>
        </w:rPr>
        <w:t xml:space="preserve"> </w:t>
      </w:r>
      <w:r w:rsidRPr="004D7718">
        <w:rPr>
          <w:rFonts w:ascii="Times New Roman" w:hAnsi="Times New Roman"/>
          <w:i/>
          <w:color w:val="000000" w:themeColor="text1"/>
          <w:sz w:val="22"/>
          <w:szCs w:val="22"/>
        </w:rPr>
        <w:t>(take out to 4 decimal places)</w:t>
      </w:r>
    </w:p>
    <w:p w14:paraId="472896A3" w14:textId="77777777" w:rsidR="00561FC2" w:rsidRPr="004D7718" w:rsidRDefault="00561FC2">
      <w:pPr>
        <w:numPr>
          <w:ilvl w:val="0"/>
          <w:numId w:val="143"/>
        </w:numPr>
        <w:spacing w:before="120" w:after="120" w:line="259" w:lineRule="auto"/>
        <w:rPr>
          <w:rFonts w:ascii="Times New Roman" w:hAnsi="Times New Roman"/>
          <w:b/>
          <w:bCs/>
          <w:color w:val="000000" w:themeColor="text1"/>
          <w:sz w:val="22"/>
          <w:szCs w:val="22"/>
        </w:rPr>
      </w:pPr>
      <w:r w:rsidRPr="004D7718">
        <w:rPr>
          <w:rFonts w:ascii="Times New Roman" w:hAnsi="Times New Roman"/>
          <w:color w:val="000000" w:themeColor="text1"/>
          <w:sz w:val="22"/>
          <w:szCs w:val="22"/>
        </w:rPr>
        <w:t>1.1567 is the percentage difference between the locality areas.</w:t>
      </w:r>
    </w:p>
    <w:p w14:paraId="7B27C593" w14:textId="77777777" w:rsidR="00561FC2" w:rsidRPr="004D7718" w:rsidRDefault="00561FC2">
      <w:pPr>
        <w:pStyle w:val="ListParagraph"/>
        <w:numPr>
          <w:ilvl w:val="0"/>
          <w:numId w:val="1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Step 3: Determine the New Retained Rate.</w:t>
      </w:r>
    </w:p>
    <w:p w14:paraId="3FD39ADA" w14:textId="77777777" w:rsidR="00561FC2" w:rsidRPr="007B6B79" w:rsidRDefault="00561FC2" w:rsidP="007B6B79">
      <w:pPr>
        <w:spacing w:before="120" w:after="120"/>
        <w:ind w:left="720"/>
        <w:rPr>
          <w:rFonts w:ascii="Times New Roman" w:hAnsi="Times New Roman"/>
          <w:color w:val="000000" w:themeColor="text1"/>
          <w:sz w:val="22"/>
          <w:szCs w:val="22"/>
        </w:rPr>
      </w:pPr>
      <w:r w:rsidRPr="007B6B79">
        <w:rPr>
          <w:rFonts w:ascii="Times New Roman" w:hAnsi="Times New Roman"/>
          <w:color w:val="000000" w:themeColor="text1"/>
          <w:sz w:val="22"/>
          <w:szCs w:val="22"/>
        </w:rPr>
        <w:t>Multiply the employee’s current retained rate by the percentage difference between locality areas:</w:t>
      </w:r>
    </w:p>
    <w:p w14:paraId="33E8802D" w14:textId="77777777" w:rsidR="00561FC2" w:rsidRPr="004D7718" w:rsidRDefault="00561FC2">
      <w:pPr>
        <w:pStyle w:val="ListParagraph"/>
        <w:numPr>
          <w:ilvl w:val="1"/>
          <w:numId w:val="141"/>
        </w:numPr>
        <w:spacing w:before="120" w:after="12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$74,494 X 1.1567 = </w:t>
      </w:r>
      <w:r w:rsidRPr="004D7718">
        <w:rPr>
          <w:rFonts w:ascii="Times New Roman" w:hAnsi="Times New Roman"/>
          <w:b/>
          <w:color w:val="000000" w:themeColor="text1"/>
          <w:sz w:val="22"/>
          <w:szCs w:val="22"/>
        </w:rPr>
        <w:t>$86,167</w:t>
      </w:r>
    </w:p>
    <w:p w14:paraId="798A1629" w14:textId="34B47369" w:rsidR="00561FC2" w:rsidRPr="004D7718" w:rsidRDefault="00561FC2">
      <w:pPr>
        <w:numPr>
          <w:ilvl w:val="1"/>
          <w:numId w:val="141"/>
        </w:numPr>
        <w:spacing w:before="120"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$86,167 is Lisa’s new retained rate upon transfer </w:t>
      </w:r>
      <w:r w:rsidR="007616E5" w:rsidRPr="004D7718">
        <w:rPr>
          <w:rFonts w:ascii="Times New Roman" w:hAnsi="Times New Roman"/>
          <w:color w:val="000000" w:themeColor="text1"/>
          <w:sz w:val="22"/>
          <w:szCs w:val="22"/>
        </w:rPr>
        <w:t>o</w:t>
      </w:r>
      <w:r w:rsidRPr="004D7718">
        <w:rPr>
          <w:rFonts w:ascii="Times New Roman" w:hAnsi="Times New Roman"/>
          <w:color w:val="000000" w:themeColor="text1"/>
          <w:sz w:val="22"/>
          <w:szCs w:val="22"/>
        </w:rPr>
        <w:t xml:space="preserve">n the RUS locality </w:t>
      </w:r>
      <w:r w:rsidR="007616E5" w:rsidRPr="004D7718">
        <w:rPr>
          <w:rFonts w:ascii="Times New Roman" w:hAnsi="Times New Roman"/>
          <w:color w:val="000000" w:themeColor="text1"/>
          <w:sz w:val="22"/>
          <w:szCs w:val="22"/>
        </w:rPr>
        <w:t>pay are</w:t>
      </w:r>
      <w:r w:rsidRPr="004D7718">
        <w:rPr>
          <w:rFonts w:ascii="Times New Roman" w:hAnsi="Times New Roman"/>
          <w:color w:val="000000" w:themeColor="text1"/>
          <w:sz w:val="22"/>
          <w:szCs w:val="22"/>
        </w:rPr>
        <w:t>a.</w:t>
      </w:r>
    </w:p>
    <w:p w14:paraId="41811E9A" w14:textId="77777777" w:rsidR="00561FC2" w:rsidRPr="004D7718" w:rsidRDefault="00561FC2">
      <w:pPr>
        <w:pStyle w:val="ListParagraph"/>
        <w:numPr>
          <w:ilvl w:val="0"/>
          <w:numId w:val="141"/>
        </w:numPr>
        <w:spacing w:before="120" w:after="120"/>
        <w:contextualSpacing w:val="0"/>
        <w:rPr>
          <w:rFonts w:ascii="Times New Roman" w:hAnsi="Times New Roman"/>
          <w:b/>
          <w:bCs/>
          <w:color w:val="000000" w:themeColor="text1"/>
          <w:sz w:val="22"/>
          <w:szCs w:val="22"/>
        </w:rPr>
      </w:pPr>
      <w:r w:rsidRPr="004D7718">
        <w:rPr>
          <w:rFonts w:ascii="Times New Roman" w:hAnsi="Times New Roman"/>
          <w:b/>
          <w:bCs/>
          <w:color w:val="000000" w:themeColor="text1"/>
          <w:sz w:val="22"/>
          <w:szCs w:val="22"/>
        </w:rPr>
        <w:t xml:space="preserve">Step 4: Set the Pay. </w:t>
      </w:r>
      <w:r w:rsidRPr="004D7718">
        <w:rPr>
          <w:rFonts w:ascii="Times New Roman" w:hAnsi="Times New Roman"/>
          <w:color w:val="000000" w:themeColor="text1"/>
          <w:sz w:val="22"/>
          <w:szCs w:val="22"/>
        </w:rPr>
        <w:t>Pay is set at GS-0301-11 step 00, $86,167, RUS locality.</w:t>
      </w:r>
    </w:p>
    <w:p w14:paraId="117FCF97" w14:textId="77777777" w:rsidR="00561FC2" w:rsidRPr="007B6B79" w:rsidRDefault="00561FC2" w:rsidP="007B6B79">
      <w:pPr>
        <w:pStyle w:val="Heading4"/>
      </w:pPr>
      <w:r w:rsidRPr="007B6B79">
        <w:lastRenderedPageBreak/>
        <w:t>Ex. 2</w:t>
      </w:r>
      <w:r w:rsidR="00DB0FF5" w:rsidRPr="007B6B79">
        <w:t>5</w:t>
      </w:r>
      <w:r w:rsidRPr="007B6B79">
        <w:t>: Worksheet</w:t>
      </w:r>
    </w:p>
    <w:tbl>
      <w:tblPr>
        <w:tblStyle w:val="TableGrid"/>
        <w:tblW w:w="10710" w:type="dxa"/>
        <w:tblInd w:w="-815" w:type="dxa"/>
        <w:tblLook w:val="04A0" w:firstRow="1" w:lastRow="0" w:firstColumn="1" w:lastColumn="0" w:noHBand="0" w:noVBand="1"/>
        <w:tblCaption w:val="Worksheet"/>
        <w:tblDescription w:val="Worksheet"/>
      </w:tblPr>
      <w:tblGrid>
        <w:gridCol w:w="1170"/>
        <w:gridCol w:w="9540"/>
      </w:tblGrid>
      <w:tr w:rsidR="00561FC2" w:rsidRPr="004D7718" w14:paraId="03C06938" w14:textId="77777777" w:rsidTr="007B6B79">
        <w:trPr>
          <w:tblHeader/>
        </w:trPr>
        <w:tc>
          <w:tcPr>
            <w:tcW w:w="1170" w:type="dxa"/>
            <w:shd w:val="clear" w:color="auto" w:fill="D9D9D9" w:themeFill="background1" w:themeFillShade="D9"/>
          </w:tcPr>
          <w:p w14:paraId="6F4B9EEE" w14:textId="5EE42898" w:rsidR="00561FC2" w:rsidRPr="004D7718" w:rsidRDefault="007B6B79" w:rsidP="00561FC2">
            <w:pPr>
              <w:jc w:val="center"/>
              <w:rPr>
                <w:rFonts w:ascii="Times New Roman" w:hAnsi="Times New Roman"/>
                <w:color w:val="000000" w:themeColor="text1"/>
                <w:sz w:val="22"/>
                <w:szCs w:val="22"/>
              </w:rPr>
            </w:pPr>
            <w:r>
              <w:rPr>
                <w:rFonts w:ascii="Times New Roman" w:hAnsi="Times New Roman"/>
                <w:noProof/>
                <w:color w:val="000000" w:themeColor="text1"/>
                <w:sz w:val="22"/>
                <w:szCs w:val="22"/>
              </w:rPr>
              <w:t>Steps</w:t>
            </w:r>
          </w:p>
        </w:tc>
        <w:tc>
          <w:tcPr>
            <w:tcW w:w="9540" w:type="dxa"/>
            <w:shd w:val="clear" w:color="auto" w:fill="D9D9D9" w:themeFill="background1" w:themeFillShade="D9"/>
          </w:tcPr>
          <w:p w14:paraId="431D10D0" w14:textId="77777777" w:rsidR="00561FC2" w:rsidRPr="007B6B79" w:rsidRDefault="00561FC2" w:rsidP="00561FC2">
            <w:pPr>
              <w:jc w:val="center"/>
              <w:rPr>
                <w:rFonts w:ascii="Times New Roman" w:hAnsi="Times New Roman"/>
                <w:b/>
                <w:color w:val="000000" w:themeColor="text1"/>
                <w:szCs w:val="24"/>
              </w:rPr>
            </w:pPr>
            <w:r w:rsidRPr="007B6B79">
              <w:rPr>
                <w:rFonts w:ascii="Times New Roman" w:hAnsi="Times New Roman"/>
                <w:b/>
                <w:color w:val="000000" w:themeColor="text1"/>
                <w:szCs w:val="24"/>
              </w:rPr>
              <w:t>Pay Retention Worksheet</w:t>
            </w:r>
          </w:p>
          <w:p w14:paraId="4D1ADB3F" w14:textId="77777777" w:rsidR="00561FC2" w:rsidRPr="007B6B79" w:rsidRDefault="00561FC2" w:rsidP="00561FC2">
            <w:pPr>
              <w:jc w:val="center"/>
              <w:rPr>
                <w:rFonts w:ascii="Times New Roman" w:hAnsi="Times New Roman"/>
                <w:b/>
                <w:color w:val="000000" w:themeColor="text1"/>
                <w:sz w:val="28"/>
                <w:szCs w:val="28"/>
              </w:rPr>
            </w:pPr>
            <w:r w:rsidRPr="007B6B79">
              <w:rPr>
                <w:rFonts w:ascii="Times New Roman" w:hAnsi="Times New Roman"/>
                <w:b/>
                <w:color w:val="000000" w:themeColor="text1"/>
                <w:sz w:val="28"/>
                <w:szCs w:val="28"/>
              </w:rPr>
              <w:t>Re-Determining Pay Retention Entitlement</w:t>
            </w:r>
          </w:p>
          <w:p w14:paraId="1A59D801" w14:textId="77777777" w:rsidR="00561FC2" w:rsidRPr="004D7718" w:rsidRDefault="00561FC2" w:rsidP="00561FC2">
            <w:pPr>
              <w:rPr>
                <w:rFonts w:ascii="Times New Roman" w:hAnsi="Times New Roman"/>
                <w:i/>
                <w:color w:val="000000" w:themeColor="text1"/>
                <w:sz w:val="22"/>
                <w:szCs w:val="22"/>
              </w:rPr>
            </w:pPr>
            <w:r w:rsidRPr="004D7718">
              <w:rPr>
                <w:rFonts w:ascii="Times New Roman" w:hAnsi="Times New Roman"/>
                <w:i/>
                <w:color w:val="000000" w:themeColor="text1"/>
                <w:sz w:val="22"/>
                <w:szCs w:val="22"/>
              </w:rPr>
              <w:t>Use this worksheet when an employee on pay retention moves to a new locality area where different pay tables apply.</w:t>
            </w:r>
          </w:p>
        </w:tc>
      </w:tr>
      <w:tr w:rsidR="00561FC2" w:rsidRPr="004D7718" w14:paraId="73AB1B59" w14:textId="77777777" w:rsidTr="00561FC2">
        <w:tc>
          <w:tcPr>
            <w:tcW w:w="1170" w:type="dxa"/>
          </w:tcPr>
          <w:p w14:paraId="07914E6E" w14:textId="77777777" w:rsidR="00561FC2" w:rsidRPr="004D7718" w:rsidRDefault="00561FC2" w:rsidP="00561FC2">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1</w:t>
            </w:r>
          </w:p>
        </w:tc>
        <w:tc>
          <w:tcPr>
            <w:tcW w:w="9540" w:type="dxa"/>
          </w:tcPr>
          <w:p w14:paraId="6C7A9791" w14:textId="77777777" w:rsidR="00561FC2" w:rsidRPr="004D7718" w:rsidRDefault="00561FC2" w:rsidP="00561FC2">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 xml:space="preserve">Current Salary. </w:t>
            </w:r>
            <w:r w:rsidRPr="004D7718">
              <w:rPr>
                <w:rFonts w:ascii="Times New Roman" w:hAnsi="Times New Roman"/>
                <w:bCs/>
                <w:color w:val="000000" w:themeColor="text1"/>
                <w:sz w:val="22"/>
                <w:szCs w:val="22"/>
              </w:rPr>
              <w:t>Provide the employee’s current salary (including locality):</w:t>
            </w:r>
          </w:p>
          <w:p w14:paraId="36158C10" w14:textId="77777777" w:rsidR="00561FC2" w:rsidRPr="004D7718" w:rsidRDefault="00561FC2" w:rsidP="00561FC2">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Pay Table: </w:t>
            </w:r>
            <w:proofErr w:type="gramStart"/>
            <w:r w:rsidRPr="007B6B79">
              <w:rPr>
                <w:rFonts w:ascii="Times New Roman" w:hAnsi="Times New Roman"/>
                <w:b/>
                <w:color w:val="0070C0"/>
                <w:sz w:val="22"/>
                <w:szCs w:val="22"/>
              </w:rPr>
              <w:t>Base</w:t>
            </w:r>
            <w:r w:rsidRPr="007B6B79">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 Grade</w:t>
            </w:r>
            <w:proofErr w:type="gramEnd"/>
            <w:r w:rsidRPr="004D7718">
              <w:rPr>
                <w:rFonts w:ascii="Times New Roman" w:hAnsi="Times New Roman"/>
                <w:color w:val="000000" w:themeColor="text1"/>
                <w:sz w:val="22"/>
                <w:szCs w:val="22"/>
              </w:rPr>
              <w:t xml:space="preserve">:  </w:t>
            </w:r>
            <w:r w:rsidRPr="007B6B79">
              <w:rPr>
                <w:rFonts w:ascii="Times New Roman" w:hAnsi="Times New Roman"/>
                <w:b/>
                <w:color w:val="0070C0"/>
                <w:sz w:val="22"/>
                <w:szCs w:val="22"/>
              </w:rPr>
              <w:t>11</w:t>
            </w:r>
            <w:r w:rsidRPr="007B6B79">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  Step:  </w:t>
            </w:r>
            <w:r w:rsidRPr="007B6B79">
              <w:rPr>
                <w:rFonts w:ascii="Times New Roman" w:hAnsi="Times New Roman"/>
                <w:b/>
                <w:color w:val="0070C0"/>
                <w:sz w:val="22"/>
                <w:szCs w:val="22"/>
              </w:rPr>
              <w:t>00</w:t>
            </w:r>
            <w:r w:rsidRPr="004D7718">
              <w:rPr>
                <w:rFonts w:ascii="Times New Roman" w:hAnsi="Times New Roman"/>
                <w:color w:val="000000" w:themeColor="text1"/>
                <w:sz w:val="22"/>
                <w:szCs w:val="22"/>
              </w:rPr>
              <w:t xml:space="preserve">  Salary:  </w:t>
            </w:r>
            <w:r w:rsidRPr="007B6B79">
              <w:rPr>
                <w:rFonts w:ascii="Times New Roman" w:hAnsi="Times New Roman"/>
                <w:b/>
                <w:color w:val="0070C0"/>
                <w:sz w:val="22"/>
                <w:szCs w:val="22"/>
              </w:rPr>
              <w:t>$74,494</w:t>
            </w:r>
          </w:p>
        </w:tc>
      </w:tr>
      <w:tr w:rsidR="00561FC2" w:rsidRPr="004D7718" w14:paraId="1B8FCD3A" w14:textId="77777777" w:rsidTr="00561FC2">
        <w:tc>
          <w:tcPr>
            <w:tcW w:w="1170" w:type="dxa"/>
          </w:tcPr>
          <w:p w14:paraId="064527DC" w14:textId="77777777" w:rsidR="00561FC2" w:rsidRPr="004D7718" w:rsidRDefault="00561FC2" w:rsidP="00561FC2">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2</w:t>
            </w:r>
          </w:p>
        </w:tc>
        <w:tc>
          <w:tcPr>
            <w:tcW w:w="9540" w:type="dxa"/>
          </w:tcPr>
          <w:p w14:paraId="2616E696" w14:textId="77777777" w:rsidR="00561FC2" w:rsidRPr="004D7718" w:rsidRDefault="00561FC2" w:rsidP="00561FC2">
            <w:pPr>
              <w:spacing w:after="120"/>
              <w:rPr>
                <w:rFonts w:ascii="Times New Roman" w:hAnsi="Times New Roman"/>
                <w:color w:val="000000" w:themeColor="text1"/>
                <w:sz w:val="22"/>
                <w:szCs w:val="22"/>
              </w:rPr>
            </w:pPr>
            <w:r w:rsidRPr="004D7718">
              <w:rPr>
                <w:rFonts w:ascii="Times New Roman" w:hAnsi="Times New Roman"/>
                <w:b/>
                <w:color w:val="000000" w:themeColor="text1"/>
                <w:sz w:val="22"/>
                <w:szCs w:val="22"/>
              </w:rPr>
              <w:t xml:space="preserve">Geographic Conversion. </w:t>
            </w:r>
            <w:r w:rsidRPr="004D7718">
              <w:rPr>
                <w:rFonts w:ascii="Times New Roman" w:hAnsi="Times New Roman"/>
                <w:color w:val="000000" w:themeColor="text1"/>
                <w:sz w:val="22"/>
                <w:szCs w:val="22"/>
              </w:rPr>
              <w:t>Divide step 10 at the new locality by step 10 from the old locality to determine the percentage difference between localities.</w:t>
            </w:r>
          </w:p>
          <w:p w14:paraId="5798BCCB" w14:textId="77777777" w:rsidR="00561FC2" w:rsidRPr="004D7718" w:rsidRDefault="00561FC2">
            <w:pPr>
              <w:pStyle w:val="ListParagraph"/>
              <w:numPr>
                <w:ilvl w:val="0"/>
                <w:numId w:val="107"/>
              </w:numPr>
              <w:spacing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Find the locality table and special rate table (if applicable) that apply at the old location and the locality table and special rate table (if applicable) that apply at the new location.</w:t>
            </w:r>
          </w:p>
          <w:p w14:paraId="198F8958" w14:textId="77777777" w:rsidR="00561FC2" w:rsidRPr="004D7718" w:rsidRDefault="00561FC2">
            <w:pPr>
              <w:pStyle w:val="ListParagraph"/>
              <w:numPr>
                <w:ilvl w:val="0"/>
                <w:numId w:val="107"/>
              </w:numPr>
              <w:spacing w:after="120"/>
              <w:contextualSpacing w:val="0"/>
              <w:rPr>
                <w:rFonts w:ascii="Times New Roman" w:hAnsi="Times New Roman"/>
                <w:bCs/>
                <w:color w:val="000000" w:themeColor="text1"/>
                <w:sz w:val="22"/>
                <w:szCs w:val="22"/>
              </w:rPr>
            </w:pPr>
            <w:r w:rsidRPr="004D7718">
              <w:rPr>
                <w:rFonts w:ascii="Times New Roman" w:hAnsi="Times New Roman"/>
                <w:color w:val="000000" w:themeColor="text1"/>
                <w:sz w:val="22"/>
                <w:szCs w:val="22"/>
              </w:rPr>
              <w:t xml:space="preserve">Step 10 Rate of New Locality: </w:t>
            </w:r>
            <w:r w:rsidRPr="007B6B79">
              <w:rPr>
                <w:rFonts w:ascii="Times New Roman" w:hAnsi="Times New Roman"/>
                <w:b/>
                <w:color w:val="0070C0"/>
                <w:sz w:val="22"/>
                <w:szCs w:val="22"/>
              </w:rPr>
              <w:t>$80,912 (RUS)</w:t>
            </w:r>
          </w:p>
          <w:p w14:paraId="3294C764" w14:textId="77777777" w:rsidR="00561FC2" w:rsidRPr="004D7718" w:rsidRDefault="00561FC2">
            <w:pPr>
              <w:pStyle w:val="ListParagraph"/>
              <w:numPr>
                <w:ilvl w:val="0"/>
                <w:numId w:val="107"/>
              </w:numPr>
              <w:spacing w:after="120"/>
              <w:contextualSpacing w:val="0"/>
              <w:rPr>
                <w:rFonts w:ascii="Times New Roman" w:hAnsi="Times New Roman"/>
                <w:b/>
                <w:bCs/>
                <w:color w:val="000000" w:themeColor="text1"/>
                <w:sz w:val="22"/>
                <w:szCs w:val="22"/>
              </w:rPr>
            </w:pPr>
            <w:r w:rsidRPr="004D7718">
              <w:rPr>
                <w:rFonts w:ascii="Times New Roman" w:hAnsi="Times New Roman"/>
                <w:color w:val="000000" w:themeColor="text1"/>
                <w:sz w:val="22"/>
                <w:szCs w:val="22"/>
              </w:rPr>
              <w:t xml:space="preserve">Step 10 Rate of Old Locality: </w:t>
            </w:r>
            <w:r w:rsidRPr="007B6B79">
              <w:rPr>
                <w:rFonts w:ascii="Times New Roman" w:hAnsi="Times New Roman"/>
                <w:b/>
                <w:color w:val="0070C0"/>
                <w:sz w:val="22"/>
                <w:szCs w:val="22"/>
              </w:rPr>
              <w:t>$69,951 (GS Base)</w:t>
            </w:r>
          </w:p>
          <w:p w14:paraId="10B219AD" w14:textId="77777777" w:rsidR="00561FC2" w:rsidRPr="004D7718" w:rsidRDefault="00561FC2">
            <w:pPr>
              <w:pStyle w:val="ListParagraph"/>
              <w:numPr>
                <w:ilvl w:val="0"/>
                <w:numId w:val="107"/>
              </w:numPr>
              <w:spacing w:after="120"/>
              <w:contextualSpacing w:val="0"/>
              <w:rPr>
                <w:rFonts w:ascii="Times New Roman" w:hAnsi="Times New Roman"/>
                <w:bCs/>
                <w:color w:val="000000" w:themeColor="text1"/>
                <w:sz w:val="22"/>
                <w:szCs w:val="22"/>
              </w:rPr>
            </w:pPr>
            <w:r w:rsidRPr="004D7718">
              <w:rPr>
                <w:rFonts w:ascii="Times New Roman" w:hAnsi="Times New Roman"/>
                <w:b/>
                <w:bCs/>
                <w:color w:val="000000" w:themeColor="text1"/>
                <w:sz w:val="22"/>
                <w:szCs w:val="22"/>
              </w:rPr>
              <w:t>Percentage Difference between Localities</w:t>
            </w:r>
            <w:r w:rsidRPr="004D7718">
              <w:rPr>
                <w:rFonts w:ascii="Times New Roman" w:hAnsi="Times New Roman"/>
                <w:bCs/>
                <w:color w:val="000000" w:themeColor="text1"/>
                <w:sz w:val="22"/>
                <w:szCs w:val="22"/>
              </w:rPr>
              <w:t xml:space="preserve"> ((b)/(c)): </w:t>
            </w:r>
            <w:r w:rsidRPr="007B6B79">
              <w:rPr>
                <w:rFonts w:ascii="Times New Roman" w:hAnsi="Times New Roman"/>
                <w:b/>
                <w:bCs/>
                <w:color w:val="0070C0"/>
                <w:sz w:val="22"/>
                <w:szCs w:val="22"/>
              </w:rPr>
              <w:t>1.1567</w:t>
            </w:r>
            <w:r w:rsidRPr="007B6B79">
              <w:rPr>
                <w:rFonts w:ascii="Times New Roman" w:hAnsi="Times New Roman"/>
                <w:bCs/>
                <w:color w:val="0070C0"/>
                <w:sz w:val="22"/>
                <w:szCs w:val="22"/>
              </w:rPr>
              <w:t xml:space="preserve"> </w:t>
            </w:r>
            <w:r w:rsidRPr="004D7718">
              <w:rPr>
                <w:rFonts w:ascii="Times New Roman" w:hAnsi="Times New Roman"/>
                <w:i/>
                <w:color w:val="000000" w:themeColor="text1"/>
                <w:sz w:val="22"/>
                <w:szCs w:val="22"/>
              </w:rPr>
              <w:t>(take out to 4 decimal places)</w:t>
            </w:r>
          </w:p>
        </w:tc>
      </w:tr>
      <w:tr w:rsidR="00561FC2" w:rsidRPr="004D7718" w14:paraId="57299E9F" w14:textId="77777777" w:rsidTr="00561FC2">
        <w:tc>
          <w:tcPr>
            <w:tcW w:w="1170" w:type="dxa"/>
          </w:tcPr>
          <w:p w14:paraId="76C0F991" w14:textId="77777777" w:rsidR="00561FC2" w:rsidRPr="004D7718" w:rsidRDefault="00561FC2" w:rsidP="00561FC2">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3</w:t>
            </w:r>
          </w:p>
        </w:tc>
        <w:tc>
          <w:tcPr>
            <w:tcW w:w="9540" w:type="dxa"/>
          </w:tcPr>
          <w:p w14:paraId="64332529" w14:textId="77777777" w:rsidR="00561FC2" w:rsidRPr="004D7718" w:rsidRDefault="00561FC2" w:rsidP="00561FC2">
            <w:pPr>
              <w:pStyle w:val="ListParagraph"/>
              <w:autoSpaceDE w:val="0"/>
              <w:autoSpaceDN w:val="0"/>
              <w:adjustRightInd w:val="0"/>
              <w:spacing w:after="120"/>
              <w:ind w:left="0"/>
              <w:contextualSpacing w:val="0"/>
              <w:rPr>
                <w:rFonts w:ascii="Times New Roman" w:hAnsi="Times New Roman"/>
                <w:b/>
                <w:color w:val="000000" w:themeColor="text1"/>
                <w:sz w:val="22"/>
                <w:szCs w:val="22"/>
              </w:rPr>
            </w:pPr>
            <w:r w:rsidRPr="004D7718">
              <w:rPr>
                <w:rFonts w:ascii="Times New Roman" w:hAnsi="Times New Roman"/>
                <w:b/>
                <w:color w:val="000000" w:themeColor="text1"/>
                <w:sz w:val="22"/>
                <w:szCs w:val="22"/>
              </w:rPr>
              <w:t xml:space="preserve">Determine the New Retained Rate. </w:t>
            </w:r>
            <w:r w:rsidRPr="004D7718">
              <w:rPr>
                <w:rFonts w:ascii="Times New Roman" w:hAnsi="Times New Roman"/>
                <w:color w:val="000000" w:themeColor="text1"/>
                <w:sz w:val="22"/>
                <w:szCs w:val="22"/>
              </w:rPr>
              <w:t>Multiply the employee’s retained rate by the percentage difference between localities:</w:t>
            </w:r>
          </w:p>
          <w:p w14:paraId="19258EE8" w14:textId="77777777" w:rsidR="00561FC2" w:rsidRPr="004D7718" w:rsidRDefault="00561FC2">
            <w:pPr>
              <w:pStyle w:val="normal1"/>
              <w:numPr>
                <w:ilvl w:val="0"/>
                <w:numId w:val="108"/>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Current Retained Rate (from Step 1): </w:t>
            </w:r>
            <w:r w:rsidRPr="007B6B79">
              <w:rPr>
                <w:rFonts w:ascii="Times New Roman" w:hAnsi="Times New Roman"/>
                <w:b/>
                <w:color w:val="0070C0"/>
                <w:sz w:val="22"/>
                <w:szCs w:val="22"/>
              </w:rPr>
              <w:t>$74,494</w:t>
            </w:r>
          </w:p>
          <w:p w14:paraId="50E81B2B" w14:textId="77777777" w:rsidR="00561FC2" w:rsidRPr="004D7718" w:rsidRDefault="00561FC2">
            <w:pPr>
              <w:pStyle w:val="normal1"/>
              <w:numPr>
                <w:ilvl w:val="0"/>
                <w:numId w:val="108"/>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Percentage Difference Between Localities (from Step 2(d)): </w:t>
            </w:r>
            <w:r w:rsidRPr="007B6B79">
              <w:rPr>
                <w:rFonts w:ascii="Times New Roman" w:hAnsi="Times New Roman"/>
                <w:b/>
                <w:color w:val="0070C0"/>
                <w:sz w:val="22"/>
                <w:szCs w:val="22"/>
              </w:rPr>
              <w:t>1.1567</w:t>
            </w:r>
          </w:p>
          <w:p w14:paraId="736725FF" w14:textId="77777777" w:rsidR="00561FC2" w:rsidRPr="004D7718" w:rsidRDefault="00561FC2">
            <w:pPr>
              <w:pStyle w:val="normal1"/>
              <w:numPr>
                <w:ilvl w:val="0"/>
                <w:numId w:val="108"/>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New Retained Rate (Multiply (a) x (b)): </w:t>
            </w:r>
            <w:r w:rsidRPr="007B6B79">
              <w:rPr>
                <w:rFonts w:ascii="Times New Roman" w:hAnsi="Times New Roman"/>
                <w:b/>
                <w:color w:val="0070C0"/>
                <w:sz w:val="22"/>
                <w:szCs w:val="22"/>
              </w:rPr>
              <w:t>$86,167</w:t>
            </w:r>
          </w:p>
        </w:tc>
      </w:tr>
      <w:tr w:rsidR="00561FC2" w:rsidRPr="004D7718" w14:paraId="6AFC1BA7" w14:textId="77777777" w:rsidTr="00561FC2">
        <w:tc>
          <w:tcPr>
            <w:tcW w:w="1170" w:type="dxa"/>
          </w:tcPr>
          <w:p w14:paraId="72B724AE" w14:textId="77777777" w:rsidR="00561FC2" w:rsidRPr="004D7718" w:rsidRDefault="00561FC2" w:rsidP="00561FC2">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4</w:t>
            </w:r>
          </w:p>
        </w:tc>
        <w:tc>
          <w:tcPr>
            <w:tcW w:w="9540" w:type="dxa"/>
          </w:tcPr>
          <w:p w14:paraId="77072F21" w14:textId="77777777" w:rsidR="00561FC2" w:rsidRPr="004D7718" w:rsidRDefault="00561FC2" w:rsidP="00561FC2">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 xml:space="preserve">Set the Pay. </w:t>
            </w:r>
          </w:p>
          <w:p w14:paraId="69A7F202" w14:textId="77777777" w:rsidR="00561FC2" w:rsidRPr="004D7718" w:rsidRDefault="00561FC2" w:rsidP="00561FC2">
            <w:p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Pay is set at: Pay Table: </w:t>
            </w:r>
            <w:r w:rsidRPr="007B6B79">
              <w:rPr>
                <w:rFonts w:ascii="Times New Roman" w:hAnsi="Times New Roman"/>
                <w:b/>
                <w:color w:val="0070C0"/>
                <w:sz w:val="22"/>
                <w:szCs w:val="22"/>
              </w:rPr>
              <w:t>RUS</w:t>
            </w:r>
            <w:r w:rsidRPr="004D7718">
              <w:rPr>
                <w:rFonts w:ascii="Times New Roman" w:hAnsi="Times New Roman"/>
                <w:color w:val="000000" w:themeColor="text1"/>
                <w:sz w:val="22"/>
                <w:szCs w:val="22"/>
              </w:rPr>
              <w:t xml:space="preserve"> Series: </w:t>
            </w:r>
            <w:r w:rsidRPr="007B6B79">
              <w:rPr>
                <w:rFonts w:ascii="Times New Roman" w:hAnsi="Times New Roman"/>
                <w:b/>
                <w:color w:val="0070C0"/>
                <w:sz w:val="22"/>
                <w:szCs w:val="22"/>
              </w:rPr>
              <w:t>0301</w:t>
            </w:r>
            <w:r w:rsidRPr="007B6B79">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7B6B79">
              <w:rPr>
                <w:rFonts w:ascii="Times New Roman" w:hAnsi="Times New Roman"/>
                <w:b/>
                <w:color w:val="0070C0"/>
                <w:sz w:val="22"/>
                <w:szCs w:val="22"/>
              </w:rPr>
              <w:t>11</w:t>
            </w:r>
            <w:r w:rsidRPr="004D7718">
              <w:rPr>
                <w:rFonts w:ascii="Times New Roman" w:hAnsi="Times New Roman"/>
                <w:color w:val="000000" w:themeColor="text1"/>
                <w:sz w:val="22"/>
                <w:szCs w:val="22"/>
              </w:rPr>
              <w:t xml:space="preserve"> Step: </w:t>
            </w:r>
            <w:r w:rsidRPr="007B6B79">
              <w:rPr>
                <w:rFonts w:ascii="Times New Roman" w:hAnsi="Times New Roman"/>
                <w:b/>
                <w:color w:val="0070C0"/>
                <w:sz w:val="22"/>
                <w:szCs w:val="22"/>
              </w:rPr>
              <w:t>00</w:t>
            </w:r>
            <w:r w:rsidRPr="004D7718">
              <w:rPr>
                <w:rFonts w:ascii="Times New Roman" w:hAnsi="Times New Roman"/>
                <w:color w:val="000000" w:themeColor="text1"/>
                <w:sz w:val="22"/>
                <w:szCs w:val="22"/>
              </w:rPr>
              <w:t xml:space="preserve"> Salary:</w:t>
            </w:r>
            <w:r w:rsidR="007616E5" w:rsidRPr="004D7718">
              <w:rPr>
                <w:rFonts w:ascii="Times New Roman" w:hAnsi="Times New Roman"/>
                <w:color w:val="000000" w:themeColor="text1"/>
                <w:sz w:val="22"/>
                <w:szCs w:val="22"/>
              </w:rPr>
              <w:t xml:space="preserve"> </w:t>
            </w:r>
            <w:r w:rsidRPr="007B6B79">
              <w:rPr>
                <w:rFonts w:ascii="Times New Roman" w:hAnsi="Times New Roman"/>
                <w:b/>
                <w:color w:val="0070C0"/>
                <w:sz w:val="22"/>
                <w:szCs w:val="22"/>
              </w:rPr>
              <w:t>$86,167</w:t>
            </w:r>
          </w:p>
        </w:tc>
      </w:tr>
    </w:tbl>
    <w:p w14:paraId="5FDCD3B0" w14:textId="77777777" w:rsidR="00C24FC9" w:rsidRPr="007B6B79" w:rsidRDefault="00A552C5" w:rsidP="00591093">
      <w:pPr>
        <w:pStyle w:val="Heading2"/>
        <w:spacing w:before="480"/>
      </w:pPr>
      <w:bookmarkStart w:id="44" w:name="_Toc508805771"/>
      <w:bookmarkStart w:id="45" w:name="_Toc131406991"/>
      <w:bookmarkStart w:id="46" w:name="_Toc449513500"/>
      <w:r w:rsidRPr="007B6B79">
        <w:t>PROMOTION OF RETAINED RATE EMPLOYEES</w:t>
      </w:r>
      <w:bookmarkEnd w:id="44"/>
      <w:bookmarkEnd w:id="45"/>
    </w:p>
    <w:p w14:paraId="35B1F42F" w14:textId="0EC1741F" w:rsidR="00C24FC9" w:rsidRPr="004D7718" w:rsidRDefault="00C24FC9" w:rsidP="00C24FC9">
      <w:pPr>
        <w:spacing w:before="240" w:after="240"/>
        <w:rPr>
          <w:rFonts w:ascii="Times New Roman" w:eastAsiaTheme="majorEastAsia" w:hAnsi="Times New Roman"/>
          <w:sz w:val="22"/>
          <w:szCs w:val="22"/>
        </w:rPr>
      </w:pPr>
      <w:r w:rsidRPr="004D7718">
        <w:rPr>
          <w:rFonts w:ascii="Times New Roman" w:eastAsiaTheme="majorEastAsia" w:hAnsi="Times New Roman"/>
          <w:sz w:val="22"/>
          <w:szCs w:val="22"/>
        </w:rPr>
        <w:t>When an employee under pay retention is promoted</w:t>
      </w:r>
      <w:r w:rsidR="007B6B79">
        <w:rPr>
          <w:rFonts w:ascii="Times New Roman" w:eastAsiaTheme="majorEastAsia" w:hAnsi="Times New Roman"/>
          <w:sz w:val="22"/>
          <w:szCs w:val="22"/>
        </w:rPr>
        <w:t>,</w:t>
      </w:r>
      <w:r w:rsidRPr="004D7718">
        <w:rPr>
          <w:rFonts w:ascii="Times New Roman" w:eastAsiaTheme="majorEastAsia" w:hAnsi="Times New Roman"/>
          <w:sz w:val="22"/>
          <w:szCs w:val="22"/>
        </w:rPr>
        <w:t xml:space="preserve"> they are entitled to the greater of: </w:t>
      </w:r>
    </w:p>
    <w:p w14:paraId="06F18279" w14:textId="77777777" w:rsidR="00C24FC9" w:rsidRPr="004D7718" w:rsidRDefault="00C24FC9">
      <w:pPr>
        <w:pStyle w:val="ListParagraph"/>
        <w:numPr>
          <w:ilvl w:val="0"/>
          <w:numId w:val="146"/>
        </w:numPr>
        <w:spacing w:before="240" w:after="240"/>
        <w:contextualSpacing w:val="0"/>
        <w:rPr>
          <w:rFonts w:ascii="Times New Roman" w:eastAsiaTheme="majorEastAsia" w:hAnsi="Times New Roman"/>
          <w:sz w:val="22"/>
          <w:szCs w:val="22"/>
        </w:rPr>
      </w:pPr>
      <w:r w:rsidRPr="004D7718">
        <w:rPr>
          <w:rFonts w:ascii="Times New Roman" w:eastAsiaTheme="majorEastAsia" w:hAnsi="Times New Roman"/>
          <w:sz w:val="22"/>
          <w:szCs w:val="22"/>
        </w:rPr>
        <w:t>Step 10 of retained grade plus two WGIs; or</w:t>
      </w:r>
    </w:p>
    <w:p w14:paraId="7A2715CC" w14:textId="77777777" w:rsidR="00C24FC9" w:rsidRPr="004D7718" w:rsidRDefault="00C24FC9">
      <w:pPr>
        <w:pStyle w:val="ListParagraph"/>
        <w:numPr>
          <w:ilvl w:val="0"/>
          <w:numId w:val="146"/>
        </w:numPr>
        <w:spacing w:before="240" w:after="240"/>
        <w:contextualSpacing w:val="0"/>
        <w:rPr>
          <w:rFonts w:ascii="Times New Roman" w:eastAsiaTheme="majorEastAsia" w:hAnsi="Times New Roman"/>
          <w:sz w:val="22"/>
          <w:szCs w:val="22"/>
        </w:rPr>
      </w:pPr>
      <w:r w:rsidRPr="004D7718">
        <w:rPr>
          <w:rFonts w:ascii="Times New Roman" w:eastAsiaTheme="majorEastAsia" w:hAnsi="Times New Roman"/>
          <w:sz w:val="22"/>
          <w:szCs w:val="22"/>
        </w:rPr>
        <w:t>The employee’s current retained rate.</w:t>
      </w:r>
    </w:p>
    <w:p w14:paraId="487C3C01" w14:textId="356F8825" w:rsidR="00C24FC9" w:rsidRPr="00367202" w:rsidRDefault="00A552C5">
      <w:pPr>
        <w:pStyle w:val="Heading3"/>
        <w:numPr>
          <w:ilvl w:val="0"/>
          <w:numId w:val="145"/>
        </w:numPr>
      </w:pPr>
      <w:bookmarkStart w:id="47" w:name="_Toc508805772"/>
      <w:r w:rsidRPr="004D7718">
        <w:rPr>
          <w:rStyle w:val="Heading2Char"/>
          <w:rFonts w:cs="Times New Roman"/>
          <w:b/>
          <w:bCs/>
          <w:sz w:val="22"/>
          <w:szCs w:val="22"/>
        </w:rPr>
        <w:t xml:space="preserve"> </w:t>
      </w:r>
      <w:bookmarkStart w:id="48" w:name="_Toc131406992"/>
      <w:r w:rsidR="00C24FC9" w:rsidRPr="00367202">
        <w:t>Promotion While on Pay Retention</w:t>
      </w:r>
      <w:bookmarkEnd w:id="47"/>
      <w:bookmarkEnd w:id="48"/>
    </w:p>
    <w:p w14:paraId="6116C6CE" w14:textId="77777777" w:rsidR="00C24FC9" w:rsidRPr="004D7718" w:rsidRDefault="00C24FC9" w:rsidP="00C24FC9">
      <w:pPr>
        <w:spacing w:before="240" w:after="240"/>
        <w:rPr>
          <w:rFonts w:ascii="Times New Roman" w:hAnsi="Times New Roman"/>
          <w:sz w:val="22"/>
          <w:szCs w:val="22"/>
        </w:rPr>
      </w:pPr>
      <w:r w:rsidRPr="004D7718">
        <w:rPr>
          <w:rFonts w:ascii="Times New Roman" w:hAnsi="Times New Roman"/>
          <w:sz w:val="22"/>
          <w:szCs w:val="22"/>
        </w:rPr>
        <w:t xml:space="preserve">Jack is a GS-0301-11 step 00 on pay retention with a retained rate of $83,132 and is promoted to a GS-0301-12 position. Both positions </w:t>
      </w:r>
      <w:proofErr w:type="gramStart"/>
      <w:r w:rsidRPr="004D7718">
        <w:rPr>
          <w:rFonts w:ascii="Times New Roman" w:hAnsi="Times New Roman"/>
          <w:sz w:val="22"/>
          <w:szCs w:val="22"/>
        </w:rPr>
        <w:t>are located in</w:t>
      </w:r>
      <w:proofErr w:type="gramEnd"/>
      <w:r w:rsidRPr="004D7718">
        <w:rPr>
          <w:rFonts w:ascii="Times New Roman" w:hAnsi="Times New Roman"/>
          <w:sz w:val="22"/>
          <w:szCs w:val="22"/>
        </w:rPr>
        <w:t xml:space="preserve"> Portland, OR.</w:t>
      </w:r>
    </w:p>
    <w:tbl>
      <w:tblPr>
        <w:tblStyle w:val="TableGridLight"/>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24FC9" w:rsidRPr="004D7718" w14:paraId="61458D3F" w14:textId="77777777" w:rsidTr="007C0CEF">
        <w:trPr>
          <w:tblHeader/>
        </w:trPr>
        <w:tc>
          <w:tcPr>
            <w:tcW w:w="720" w:type="dxa"/>
            <w:shd w:val="clear" w:color="auto" w:fill="D9D9D9" w:themeFill="background1" w:themeFillShade="D9"/>
          </w:tcPr>
          <w:p w14:paraId="41D5C1E0"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2017</w:t>
            </w:r>
          </w:p>
        </w:tc>
        <w:tc>
          <w:tcPr>
            <w:tcW w:w="540" w:type="dxa"/>
            <w:shd w:val="clear" w:color="auto" w:fill="D9D9D9" w:themeFill="background1" w:themeFillShade="D9"/>
            <w:hideMark/>
          </w:tcPr>
          <w:p w14:paraId="407B7D93"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Gr</w:t>
            </w:r>
          </w:p>
        </w:tc>
        <w:tc>
          <w:tcPr>
            <w:tcW w:w="900" w:type="dxa"/>
            <w:shd w:val="clear" w:color="auto" w:fill="D9D9D9" w:themeFill="background1" w:themeFillShade="D9"/>
            <w:hideMark/>
          </w:tcPr>
          <w:p w14:paraId="5C8D4A04"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1</w:t>
            </w:r>
          </w:p>
        </w:tc>
        <w:tc>
          <w:tcPr>
            <w:tcW w:w="900" w:type="dxa"/>
            <w:shd w:val="clear" w:color="auto" w:fill="D9D9D9" w:themeFill="background1" w:themeFillShade="D9"/>
            <w:hideMark/>
          </w:tcPr>
          <w:p w14:paraId="335D5E96"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2</w:t>
            </w:r>
          </w:p>
        </w:tc>
        <w:tc>
          <w:tcPr>
            <w:tcW w:w="900" w:type="dxa"/>
            <w:shd w:val="clear" w:color="auto" w:fill="D9D9D9" w:themeFill="background1" w:themeFillShade="D9"/>
            <w:hideMark/>
          </w:tcPr>
          <w:p w14:paraId="20025FE2"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3</w:t>
            </w:r>
          </w:p>
        </w:tc>
        <w:tc>
          <w:tcPr>
            <w:tcW w:w="900" w:type="dxa"/>
            <w:shd w:val="clear" w:color="auto" w:fill="D9D9D9" w:themeFill="background1" w:themeFillShade="D9"/>
            <w:hideMark/>
          </w:tcPr>
          <w:p w14:paraId="16252E35"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4</w:t>
            </w:r>
          </w:p>
        </w:tc>
        <w:tc>
          <w:tcPr>
            <w:tcW w:w="900" w:type="dxa"/>
            <w:shd w:val="clear" w:color="auto" w:fill="D9D9D9" w:themeFill="background1" w:themeFillShade="D9"/>
            <w:hideMark/>
          </w:tcPr>
          <w:p w14:paraId="2B6A5736"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5</w:t>
            </w:r>
          </w:p>
        </w:tc>
        <w:tc>
          <w:tcPr>
            <w:tcW w:w="900" w:type="dxa"/>
            <w:shd w:val="clear" w:color="auto" w:fill="D9D9D9" w:themeFill="background1" w:themeFillShade="D9"/>
            <w:hideMark/>
          </w:tcPr>
          <w:p w14:paraId="29A06FAF"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6</w:t>
            </w:r>
          </w:p>
        </w:tc>
        <w:tc>
          <w:tcPr>
            <w:tcW w:w="900" w:type="dxa"/>
            <w:shd w:val="clear" w:color="auto" w:fill="D9D9D9" w:themeFill="background1" w:themeFillShade="D9"/>
            <w:hideMark/>
          </w:tcPr>
          <w:p w14:paraId="0AE967D7"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7</w:t>
            </w:r>
          </w:p>
        </w:tc>
        <w:tc>
          <w:tcPr>
            <w:tcW w:w="900" w:type="dxa"/>
            <w:shd w:val="clear" w:color="auto" w:fill="D9D9D9" w:themeFill="background1" w:themeFillShade="D9"/>
            <w:hideMark/>
          </w:tcPr>
          <w:p w14:paraId="37415FB9"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8</w:t>
            </w:r>
          </w:p>
        </w:tc>
        <w:tc>
          <w:tcPr>
            <w:tcW w:w="1080" w:type="dxa"/>
            <w:shd w:val="clear" w:color="auto" w:fill="D9D9D9" w:themeFill="background1" w:themeFillShade="D9"/>
            <w:hideMark/>
          </w:tcPr>
          <w:p w14:paraId="62021405"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9</w:t>
            </w:r>
          </w:p>
        </w:tc>
        <w:tc>
          <w:tcPr>
            <w:tcW w:w="1080" w:type="dxa"/>
            <w:shd w:val="clear" w:color="auto" w:fill="D9D9D9" w:themeFill="background1" w:themeFillShade="D9"/>
            <w:hideMark/>
          </w:tcPr>
          <w:p w14:paraId="04C6FF87" w14:textId="77777777" w:rsidR="00C24FC9" w:rsidRPr="00904EB5" w:rsidRDefault="00C24FC9" w:rsidP="007C0CEF">
            <w:pPr>
              <w:jc w:val="center"/>
              <w:rPr>
                <w:rFonts w:asciiTheme="minorHAnsi" w:hAnsiTheme="minorHAnsi" w:cstheme="minorHAnsi"/>
                <w:b/>
                <w:bCs/>
                <w:sz w:val="22"/>
                <w:szCs w:val="22"/>
              </w:rPr>
            </w:pPr>
            <w:r w:rsidRPr="00904EB5">
              <w:rPr>
                <w:rFonts w:asciiTheme="minorHAnsi" w:hAnsiTheme="minorHAnsi" w:cstheme="minorHAnsi"/>
                <w:b/>
                <w:bCs/>
                <w:sz w:val="22"/>
                <w:szCs w:val="22"/>
              </w:rPr>
              <w:t>STEP 10</w:t>
            </w:r>
          </w:p>
        </w:tc>
      </w:tr>
      <w:tr w:rsidR="00C24FC9" w:rsidRPr="004D7718" w14:paraId="3B3ED6A7" w14:textId="77777777" w:rsidTr="00C24FC9">
        <w:tc>
          <w:tcPr>
            <w:tcW w:w="720" w:type="dxa"/>
          </w:tcPr>
          <w:p w14:paraId="4448945C" w14:textId="77777777" w:rsidR="00C24FC9" w:rsidRPr="00904EB5" w:rsidRDefault="00C24FC9" w:rsidP="00C24FC9">
            <w:pPr>
              <w:jc w:val="center"/>
              <w:rPr>
                <w:rFonts w:asciiTheme="minorHAnsi" w:hAnsiTheme="minorHAnsi" w:cstheme="minorHAnsi"/>
                <w:b/>
                <w:bCs/>
                <w:sz w:val="22"/>
                <w:szCs w:val="22"/>
              </w:rPr>
            </w:pPr>
            <w:r w:rsidRPr="00904EB5">
              <w:rPr>
                <w:rFonts w:asciiTheme="minorHAnsi" w:hAnsiTheme="minorHAnsi" w:cstheme="minorHAnsi"/>
                <w:b/>
                <w:bCs/>
                <w:sz w:val="22"/>
                <w:szCs w:val="22"/>
              </w:rPr>
              <w:t>POR</w:t>
            </w:r>
          </w:p>
        </w:tc>
        <w:tc>
          <w:tcPr>
            <w:tcW w:w="540" w:type="dxa"/>
            <w:vAlign w:val="center"/>
            <w:hideMark/>
          </w:tcPr>
          <w:p w14:paraId="2F706B88"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11</w:t>
            </w:r>
          </w:p>
        </w:tc>
        <w:tc>
          <w:tcPr>
            <w:tcW w:w="900" w:type="dxa"/>
            <w:vAlign w:val="center"/>
            <w:hideMark/>
          </w:tcPr>
          <w:p w14:paraId="06DA1FA5"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63,815</w:t>
            </w:r>
          </w:p>
        </w:tc>
        <w:tc>
          <w:tcPr>
            <w:tcW w:w="900" w:type="dxa"/>
            <w:vAlign w:val="center"/>
            <w:hideMark/>
          </w:tcPr>
          <w:p w14:paraId="78FCAB3E"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65,942</w:t>
            </w:r>
          </w:p>
        </w:tc>
        <w:tc>
          <w:tcPr>
            <w:tcW w:w="900" w:type="dxa"/>
            <w:shd w:val="clear" w:color="auto" w:fill="auto"/>
            <w:vAlign w:val="center"/>
            <w:hideMark/>
          </w:tcPr>
          <w:p w14:paraId="10427378"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68,069</w:t>
            </w:r>
          </w:p>
        </w:tc>
        <w:tc>
          <w:tcPr>
            <w:tcW w:w="900" w:type="dxa"/>
            <w:shd w:val="clear" w:color="auto" w:fill="auto"/>
            <w:vAlign w:val="center"/>
            <w:hideMark/>
          </w:tcPr>
          <w:p w14:paraId="60548581"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70,196</w:t>
            </w:r>
          </w:p>
        </w:tc>
        <w:tc>
          <w:tcPr>
            <w:tcW w:w="900" w:type="dxa"/>
            <w:shd w:val="clear" w:color="auto" w:fill="auto"/>
            <w:vAlign w:val="center"/>
            <w:hideMark/>
          </w:tcPr>
          <w:p w14:paraId="25928792"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72,322</w:t>
            </w:r>
          </w:p>
        </w:tc>
        <w:tc>
          <w:tcPr>
            <w:tcW w:w="900" w:type="dxa"/>
            <w:shd w:val="clear" w:color="auto" w:fill="auto"/>
            <w:vAlign w:val="center"/>
            <w:hideMark/>
          </w:tcPr>
          <w:p w14:paraId="0167C07D"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74,449</w:t>
            </w:r>
          </w:p>
        </w:tc>
        <w:tc>
          <w:tcPr>
            <w:tcW w:w="900" w:type="dxa"/>
            <w:vAlign w:val="center"/>
            <w:hideMark/>
          </w:tcPr>
          <w:p w14:paraId="045023BA"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76,576</w:t>
            </w:r>
          </w:p>
        </w:tc>
        <w:tc>
          <w:tcPr>
            <w:tcW w:w="900" w:type="dxa"/>
            <w:shd w:val="clear" w:color="auto" w:fill="auto"/>
            <w:vAlign w:val="center"/>
            <w:hideMark/>
          </w:tcPr>
          <w:p w14:paraId="11773F69"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78,703</w:t>
            </w:r>
          </w:p>
        </w:tc>
        <w:tc>
          <w:tcPr>
            <w:tcW w:w="1080" w:type="dxa"/>
            <w:vAlign w:val="center"/>
            <w:hideMark/>
          </w:tcPr>
          <w:p w14:paraId="26C85DE5"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80,830</w:t>
            </w:r>
          </w:p>
        </w:tc>
        <w:tc>
          <w:tcPr>
            <w:tcW w:w="1080" w:type="dxa"/>
            <w:shd w:val="clear" w:color="auto" w:fill="FFFF00"/>
            <w:vAlign w:val="center"/>
            <w:hideMark/>
          </w:tcPr>
          <w:p w14:paraId="6FC6DDFB" w14:textId="77777777" w:rsidR="00C24FC9" w:rsidRPr="00904EB5" w:rsidRDefault="00C24FC9" w:rsidP="00C24FC9">
            <w:pPr>
              <w:jc w:val="center"/>
              <w:rPr>
                <w:rFonts w:asciiTheme="minorHAnsi" w:hAnsiTheme="minorHAnsi" w:cstheme="minorHAnsi"/>
                <w:bCs/>
                <w:sz w:val="22"/>
                <w:szCs w:val="22"/>
              </w:rPr>
            </w:pPr>
            <w:r w:rsidRPr="00904EB5">
              <w:rPr>
                <w:rFonts w:asciiTheme="minorHAnsi" w:hAnsiTheme="minorHAnsi" w:cstheme="minorHAnsi"/>
                <w:bCs/>
                <w:sz w:val="22"/>
                <w:szCs w:val="22"/>
              </w:rPr>
              <w:t>82,956</w:t>
            </w:r>
          </w:p>
        </w:tc>
      </w:tr>
    </w:tbl>
    <w:p w14:paraId="74BD90DE" w14:textId="77777777" w:rsidR="00C24FC9" w:rsidRPr="004D7718" w:rsidRDefault="00C24FC9" w:rsidP="00D45A48">
      <w:pPr>
        <w:spacing w:before="120" w:after="120"/>
        <w:rPr>
          <w:rFonts w:ascii="Times New Roman" w:hAnsi="Times New Roman"/>
          <w:b/>
          <w:bCs/>
          <w:sz w:val="22"/>
          <w:szCs w:val="22"/>
        </w:rPr>
      </w:pPr>
      <w:r w:rsidRPr="004D7718">
        <w:rPr>
          <w:rFonts w:ascii="Times New Roman" w:hAnsi="Times New Roman"/>
          <w:b/>
          <w:bCs/>
          <w:sz w:val="22"/>
          <w:szCs w:val="22"/>
        </w:rPr>
        <w:t>Standard Method</w:t>
      </w:r>
    </w:p>
    <w:p w14:paraId="276B8A70" w14:textId="77777777" w:rsidR="00C24FC9" w:rsidRPr="004D7718" w:rsidRDefault="00BD4A8C" w:rsidP="00D45A48">
      <w:pPr>
        <w:pStyle w:val="ListParagraph"/>
        <w:numPr>
          <w:ilvl w:val="0"/>
          <w:numId w:val="16"/>
        </w:numPr>
        <w:spacing w:before="120" w:after="120"/>
        <w:contextualSpacing w:val="0"/>
        <w:rPr>
          <w:rFonts w:ascii="Times New Roman" w:hAnsi="Times New Roman"/>
          <w:i/>
          <w:sz w:val="22"/>
          <w:szCs w:val="22"/>
        </w:rPr>
      </w:pPr>
      <w:r w:rsidRPr="004D7718">
        <w:rPr>
          <w:rFonts w:ascii="Times New Roman" w:hAnsi="Times New Roman"/>
          <w:b/>
          <w:bCs/>
          <w:sz w:val="22"/>
          <w:szCs w:val="22"/>
        </w:rPr>
        <w:t xml:space="preserve">Step 1: </w:t>
      </w:r>
      <w:r w:rsidR="00C24FC9" w:rsidRPr="004D7718">
        <w:rPr>
          <w:rFonts w:ascii="Times New Roman" w:hAnsi="Times New Roman"/>
          <w:b/>
          <w:bCs/>
          <w:sz w:val="22"/>
          <w:szCs w:val="22"/>
        </w:rPr>
        <w:t>Geographic Conversion.</w:t>
      </w:r>
      <w:r w:rsidR="005414A3" w:rsidRPr="004D7718">
        <w:rPr>
          <w:rFonts w:ascii="Times New Roman" w:hAnsi="Times New Roman"/>
          <w:sz w:val="22"/>
          <w:szCs w:val="22"/>
        </w:rPr>
        <w:t xml:space="preserve"> </w:t>
      </w:r>
      <w:r w:rsidR="00C24FC9" w:rsidRPr="004D7718">
        <w:rPr>
          <w:rFonts w:ascii="Times New Roman" w:hAnsi="Times New Roman"/>
          <w:i/>
          <w:sz w:val="22"/>
          <w:szCs w:val="22"/>
        </w:rPr>
        <w:t>None.</w:t>
      </w:r>
    </w:p>
    <w:p w14:paraId="63AAB2D7" w14:textId="77777777" w:rsidR="00C24FC9" w:rsidRPr="004D7718" w:rsidRDefault="00BD4A8C" w:rsidP="00D45A48">
      <w:pPr>
        <w:pStyle w:val="ListParagraph"/>
        <w:numPr>
          <w:ilvl w:val="0"/>
          <w:numId w:val="16"/>
        </w:numPr>
        <w:spacing w:before="120" w:after="120"/>
        <w:contextualSpacing w:val="0"/>
        <w:rPr>
          <w:rFonts w:ascii="Times New Roman" w:hAnsi="Times New Roman"/>
          <w:b/>
          <w:bCs/>
          <w:sz w:val="22"/>
          <w:szCs w:val="22"/>
        </w:rPr>
      </w:pPr>
      <w:r w:rsidRPr="004D7718">
        <w:rPr>
          <w:rFonts w:ascii="Times New Roman" w:hAnsi="Times New Roman"/>
          <w:b/>
          <w:bCs/>
          <w:sz w:val="22"/>
          <w:szCs w:val="22"/>
        </w:rPr>
        <w:t xml:space="preserve">Step 2: </w:t>
      </w:r>
      <w:r w:rsidR="00C24FC9" w:rsidRPr="004D7718">
        <w:rPr>
          <w:rFonts w:ascii="Times New Roman" w:hAnsi="Times New Roman"/>
          <w:b/>
          <w:bCs/>
          <w:sz w:val="22"/>
          <w:szCs w:val="22"/>
        </w:rPr>
        <w:t>Current Retained Rate.</w:t>
      </w:r>
      <w:r w:rsidR="005414A3" w:rsidRPr="004D7718">
        <w:rPr>
          <w:rFonts w:ascii="Times New Roman" w:hAnsi="Times New Roman"/>
          <w:b/>
          <w:bCs/>
          <w:sz w:val="22"/>
          <w:szCs w:val="22"/>
        </w:rPr>
        <w:t xml:space="preserve"> </w:t>
      </w:r>
      <w:r w:rsidR="00C24FC9" w:rsidRPr="004D7718">
        <w:rPr>
          <w:rFonts w:ascii="Times New Roman" w:hAnsi="Times New Roman"/>
          <w:sz w:val="22"/>
          <w:szCs w:val="22"/>
        </w:rPr>
        <w:t>Jack’s current retained rate is $83,132.</w:t>
      </w:r>
    </w:p>
    <w:p w14:paraId="269BDF3D" w14:textId="77777777" w:rsidR="00C24FC9" w:rsidRPr="004D7718" w:rsidRDefault="00C24FC9" w:rsidP="00D45A48">
      <w:pPr>
        <w:pStyle w:val="ListParagraph"/>
        <w:numPr>
          <w:ilvl w:val="0"/>
          <w:numId w:val="16"/>
        </w:numPr>
        <w:spacing w:before="120" w:after="120"/>
        <w:contextualSpacing w:val="0"/>
        <w:rPr>
          <w:rFonts w:ascii="Times New Roman" w:hAnsi="Times New Roman"/>
          <w:b/>
          <w:bCs/>
          <w:sz w:val="22"/>
          <w:szCs w:val="22"/>
        </w:rPr>
      </w:pPr>
      <w:r w:rsidRPr="004D7718">
        <w:rPr>
          <w:rFonts w:ascii="Times New Roman" w:hAnsi="Times New Roman"/>
          <w:b/>
          <w:bCs/>
          <w:sz w:val="22"/>
          <w:szCs w:val="22"/>
        </w:rPr>
        <w:lastRenderedPageBreak/>
        <w:t>Step 3</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Two-Step Promotion. </w:t>
      </w:r>
    </w:p>
    <w:p w14:paraId="44CFE7AC" w14:textId="000D1B8D" w:rsidR="00C24FC9" w:rsidRPr="004D7718" w:rsidRDefault="00C24FC9" w:rsidP="00D45A48">
      <w:pPr>
        <w:spacing w:before="120" w:after="120"/>
        <w:rPr>
          <w:rFonts w:ascii="Times New Roman" w:eastAsiaTheme="majorEastAsia" w:hAnsi="Times New Roman"/>
          <w:i/>
          <w:sz w:val="22"/>
          <w:szCs w:val="22"/>
        </w:rPr>
      </w:pPr>
      <w:r w:rsidRPr="004D7718">
        <w:rPr>
          <w:rFonts w:ascii="Times New Roman" w:eastAsiaTheme="majorEastAsia" w:hAnsi="Times New Roman"/>
          <w:i/>
          <w:sz w:val="22"/>
          <w:szCs w:val="22"/>
        </w:rPr>
        <w:t>When an employee under pay retention is promoted</w:t>
      </w:r>
      <w:r w:rsidR="00904EB5">
        <w:rPr>
          <w:rFonts w:ascii="Times New Roman" w:eastAsiaTheme="majorEastAsia" w:hAnsi="Times New Roman"/>
          <w:i/>
          <w:sz w:val="22"/>
          <w:szCs w:val="22"/>
        </w:rPr>
        <w:t>,</w:t>
      </w:r>
      <w:r w:rsidRPr="004D7718">
        <w:rPr>
          <w:rFonts w:ascii="Times New Roman" w:eastAsiaTheme="majorEastAsia" w:hAnsi="Times New Roman"/>
          <w:i/>
          <w:sz w:val="22"/>
          <w:szCs w:val="22"/>
        </w:rPr>
        <w:t xml:space="preserve"> they a</w:t>
      </w:r>
      <w:r w:rsidR="005414A3" w:rsidRPr="004D7718">
        <w:rPr>
          <w:rFonts w:ascii="Times New Roman" w:eastAsiaTheme="majorEastAsia" w:hAnsi="Times New Roman"/>
          <w:i/>
          <w:sz w:val="22"/>
          <w:szCs w:val="22"/>
        </w:rPr>
        <w:t xml:space="preserve">re entitled to the greater of: (1) </w:t>
      </w:r>
      <w:r w:rsidRPr="004D7718">
        <w:rPr>
          <w:rFonts w:ascii="Times New Roman" w:eastAsiaTheme="majorEastAsia" w:hAnsi="Times New Roman"/>
          <w:i/>
          <w:sz w:val="22"/>
          <w:szCs w:val="22"/>
        </w:rPr>
        <w:t>The employee’s current retained rate; or</w:t>
      </w:r>
      <w:r w:rsidR="005414A3" w:rsidRPr="004D7718">
        <w:rPr>
          <w:rFonts w:ascii="Times New Roman" w:eastAsiaTheme="majorEastAsia" w:hAnsi="Times New Roman"/>
          <w:i/>
          <w:sz w:val="22"/>
          <w:szCs w:val="22"/>
        </w:rPr>
        <w:t xml:space="preserve"> (2) </w:t>
      </w:r>
      <w:r w:rsidRPr="004D7718">
        <w:rPr>
          <w:rFonts w:ascii="Times New Roman" w:eastAsiaTheme="majorEastAsia" w:hAnsi="Times New Roman"/>
          <w:i/>
          <w:sz w:val="22"/>
          <w:szCs w:val="22"/>
        </w:rPr>
        <w:t>Step 10 of retained grade plus two WGIs.</w:t>
      </w:r>
    </w:p>
    <w:p w14:paraId="76F79A62" w14:textId="54BB2488" w:rsidR="00C24FC9" w:rsidRPr="00ED58D7" w:rsidRDefault="00C24FC9" w:rsidP="00ED58D7">
      <w:pPr>
        <w:pStyle w:val="ListParagraph"/>
        <w:numPr>
          <w:ilvl w:val="1"/>
          <w:numId w:val="16"/>
        </w:numPr>
        <w:spacing w:before="120" w:after="120"/>
        <w:rPr>
          <w:rFonts w:ascii="Times New Roman" w:eastAsiaTheme="majorEastAsia" w:hAnsi="Times New Roman"/>
          <w:sz w:val="22"/>
          <w:szCs w:val="22"/>
        </w:rPr>
      </w:pPr>
      <w:r w:rsidRPr="00ED58D7">
        <w:rPr>
          <w:rFonts w:ascii="Times New Roman" w:eastAsiaTheme="majorEastAsia" w:hAnsi="Times New Roman"/>
          <w:sz w:val="22"/>
          <w:szCs w:val="22"/>
        </w:rPr>
        <w:t>We already know their current retained rate ($8</w:t>
      </w:r>
      <w:r w:rsidR="000A0A05" w:rsidRPr="00ED58D7">
        <w:rPr>
          <w:rFonts w:ascii="Times New Roman" w:eastAsiaTheme="majorEastAsia" w:hAnsi="Times New Roman"/>
          <w:sz w:val="22"/>
          <w:szCs w:val="22"/>
        </w:rPr>
        <w:t>3</w:t>
      </w:r>
      <w:r w:rsidRPr="00ED58D7">
        <w:rPr>
          <w:rFonts w:ascii="Times New Roman" w:eastAsiaTheme="majorEastAsia" w:hAnsi="Times New Roman"/>
          <w:sz w:val="22"/>
          <w:szCs w:val="22"/>
        </w:rPr>
        <w:t>,132),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C24FC9" w:rsidRPr="004D7718" w14:paraId="1728FA8B" w14:textId="77777777" w:rsidTr="007C0CEF">
        <w:trPr>
          <w:tblHeader/>
        </w:trPr>
        <w:tc>
          <w:tcPr>
            <w:tcW w:w="720" w:type="dxa"/>
            <w:shd w:val="clear" w:color="auto" w:fill="D9D9D9" w:themeFill="background1" w:themeFillShade="D9"/>
          </w:tcPr>
          <w:p w14:paraId="13EA86D5"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2017</w:t>
            </w:r>
          </w:p>
        </w:tc>
        <w:tc>
          <w:tcPr>
            <w:tcW w:w="540" w:type="dxa"/>
            <w:shd w:val="clear" w:color="auto" w:fill="D9D9D9" w:themeFill="background1" w:themeFillShade="D9"/>
            <w:hideMark/>
          </w:tcPr>
          <w:p w14:paraId="27435C24"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Gr</w:t>
            </w:r>
          </w:p>
        </w:tc>
        <w:tc>
          <w:tcPr>
            <w:tcW w:w="900" w:type="dxa"/>
            <w:shd w:val="clear" w:color="auto" w:fill="D9D9D9" w:themeFill="background1" w:themeFillShade="D9"/>
            <w:hideMark/>
          </w:tcPr>
          <w:p w14:paraId="5E32A4D9"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1</w:t>
            </w:r>
          </w:p>
        </w:tc>
        <w:tc>
          <w:tcPr>
            <w:tcW w:w="900" w:type="dxa"/>
            <w:shd w:val="clear" w:color="auto" w:fill="D9D9D9" w:themeFill="background1" w:themeFillShade="D9"/>
            <w:hideMark/>
          </w:tcPr>
          <w:p w14:paraId="57EAF584"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2</w:t>
            </w:r>
          </w:p>
        </w:tc>
        <w:tc>
          <w:tcPr>
            <w:tcW w:w="900" w:type="dxa"/>
            <w:shd w:val="clear" w:color="auto" w:fill="D9D9D9" w:themeFill="background1" w:themeFillShade="D9"/>
            <w:hideMark/>
          </w:tcPr>
          <w:p w14:paraId="6BD9BD3D"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3</w:t>
            </w:r>
          </w:p>
        </w:tc>
        <w:tc>
          <w:tcPr>
            <w:tcW w:w="900" w:type="dxa"/>
            <w:shd w:val="clear" w:color="auto" w:fill="D9D9D9" w:themeFill="background1" w:themeFillShade="D9"/>
            <w:hideMark/>
          </w:tcPr>
          <w:p w14:paraId="1B3DC9C5"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4</w:t>
            </w:r>
          </w:p>
        </w:tc>
        <w:tc>
          <w:tcPr>
            <w:tcW w:w="900" w:type="dxa"/>
            <w:shd w:val="clear" w:color="auto" w:fill="D9D9D9" w:themeFill="background1" w:themeFillShade="D9"/>
            <w:hideMark/>
          </w:tcPr>
          <w:p w14:paraId="2C7240BE"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5</w:t>
            </w:r>
          </w:p>
        </w:tc>
        <w:tc>
          <w:tcPr>
            <w:tcW w:w="900" w:type="dxa"/>
            <w:shd w:val="clear" w:color="auto" w:fill="D9D9D9" w:themeFill="background1" w:themeFillShade="D9"/>
            <w:hideMark/>
          </w:tcPr>
          <w:p w14:paraId="362A7903"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6</w:t>
            </w:r>
          </w:p>
        </w:tc>
        <w:tc>
          <w:tcPr>
            <w:tcW w:w="900" w:type="dxa"/>
            <w:shd w:val="clear" w:color="auto" w:fill="D9D9D9" w:themeFill="background1" w:themeFillShade="D9"/>
            <w:hideMark/>
          </w:tcPr>
          <w:p w14:paraId="16714694"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7</w:t>
            </w:r>
          </w:p>
        </w:tc>
        <w:tc>
          <w:tcPr>
            <w:tcW w:w="900" w:type="dxa"/>
            <w:shd w:val="clear" w:color="auto" w:fill="D9D9D9" w:themeFill="background1" w:themeFillShade="D9"/>
            <w:hideMark/>
          </w:tcPr>
          <w:p w14:paraId="12AD511E"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8</w:t>
            </w:r>
          </w:p>
        </w:tc>
        <w:tc>
          <w:tcPr>
            <w:tcW w:w="900" w:type="dxa"/>
            <w:shd w:val="clear" w:color="auto" w:fill="D9D9D9" w:themeFill="background1" w:themeFillShade="D9"/>
            <w:hideMark/>
          </w:tcPr>
          <w:p w14:paraId="1E0DABF7"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9</w:t>
            </w:r>
          </w:p>
        </w:tc>
        <w:tc>
          <w:tcPr>
            <w:tcW w:w="1080" w:type="dxa"/>
            <w:shd w:val="clear" w:color="auto" w:fill="D9D9D9" w:themeFill="background1" w:themeFillShade="D9"/>
            <w:hideMark/>
          </w:tcPr>
          <w:p w14:paraId="0D8AE1D3"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STEP 10</w:t>
            </w:r>
          </w:p>
        </w:tc>
        <w:tc>
          <w:tcPr>
            <w:tcW w:w="810" w:type="dxa"/>
            <w:shd w:val="clear" w:color="auto" w:fill="D9D9D9" w:themeFill="background1" w:themeFillShade="D9"/>
          </w:tcPr>
          <w:p w14:paraId="24060CE2" w14:textId="77777777" w:rsidR="00C24FC9" w:rsidRPr="00ED58D7" w:rsidRDefault="00C24FC9" w:rsidP="007C0CEF">
            <w:pPr>
              <w:jc w:val="center"/>
              <w:rPr>
                <w:rFonts w:asciiTheme="minorHAnsi" w:hAnsiTheme="minorHAnsi" w:cstheme="minorHAnsi"/>
                <w:b/>
                <w:bCs/>
                <w:sz w:val="22"/>
                <w:szCs w:val="22"/>
              </w:rPr>
            </w:pPr>
            <w:r w:rsidRPr="00ED58D7">
              <w:rPr>
                <w:rFonts w:asciiTheme="minorHAnsi" w:hAnsiTheme="minorHAnsi" w:cstheme="minorHAnsi"/>
                <w:b/>
                <w:bCs/>
                <w:sz w:val="22"/>
                <w:szCs w:val="22"/>
              </w:rPr>
              <w:t>WGI</w:t>
            </w:r>
          </w:p>
        </w:tc>
      </w:tr>
      <w:tr w:rsidR="00C24FC9" w:rsidRPr="004D7718" w14:paraId="13274498" w14:textId="77777777" w:rsidTr="00C24FC9">
        <w:tc>
          <w:tcPr>
            <w:tcW w:w="720" w:type="dxa"/>
          </w:tcPr>
          <w:p w14:paraId="1A206211" w14:textId="77777777" w:rsidR="00C24FC9" w:rsidRPr="00ED58D7" w:rsidRDefault="00C24FC9" w:rsidP="007C0CEF">
            <w:pPr>
              <w:jc w:val="center"/>
              <w:rPr>
                <w:rFonts w:asciiTheme="minorHAnsi" w:hAnsiTheme="minorHAnsi" w:cstheme="minorHAnsi"/>
                <w:b/>
                <w:sz w:val="22"/>
                <w:szCs w:val="22"/>
              </w:rPr>
            </w:pPr>
            <w:r w:rsidRPr="00ED58D7">
              <w:rPr>
                <w:rFonts w:asciiTheme="minorHAnsi" w:hAnsiTheme="minorHAnsi" w:cstheme="minorHAnsi"/>
                <w:b/>
                <w:sz w:val="22"/>
                <w:szCs w:val="22"/>
              </w:rPr>
              <w:t>Base</w:t>
            </w:r>
          </w:p>
        </w:tc>
        <w:tc>
          <w:tcPr>
            <w:tcW w:w="540" w:type="dxa"/>
            <w:vAlign w:val="center"/>
            <w:hideMark/>
          </w:tcPr>
          <w:p w14:paraId="675EE929"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11</w:t>
            </w:r>
          </w:p>
        </w:tc>
        <w:tc>
          <w:tcPr>
            <w:tcW w:w="900" w:type="dxa"/>
            <w:vAlign w:val="center"/>
            <w:hideMark/>
          </w:tcPr>
          <w:p w14:paraId="3F23B292"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52,329</w:t>
            </w:r>
          </w:p>
        </w:tc>
        <w:tc>
          <w:tcPr>
            <w:tcW w:w="900" w:type="dxa"/>
            <w:vAlign w:val="center"/>
            <w:hideMark/>
          </w:tcPr>
          <w:p w14:paraId="57865B5C"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54,073</w:t>
            </w:r>
          </w:p>
        </w:tc>
        <w:tc>
          <w:tcPr>
            <w:tcW w:w="900" w:type="dxa"/>
            <w:shd w:val="clear" w:color="auto" w:fill="auto"/>
            <w:vAlign w:val="center"/>
            <w:hideMark/>
          </w:tcPr>
          <w:p w14:paraId="586BCDD5"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55,817</w:t>
            </w:r>
          </w:p>
        </w:tc>
        <w:tc>
          <w:tcPr>
            <w:tcW w:w="900" w:type="dxa"/>
            <w:shd w:val="clear" w:color="auto" w:fill="auto"/>
            <w:vAlign w:val="center"/>
            <w:hideMark/>
          </w:tcPr>
          <w:p w14:paraId="3AC4566C"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57,561</w:t>
            </w:r>
          </w:p>
        </w:tc>
        <w:tc>
          <w:tcPr>
            <w:tcW w:w="900" w:type="dxa"/>
            <w:vAlign w:val="center"/>
            <w:hideMark/>
          </w:tcPr>
          <w:p w14:paraId="1934323F"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59,305</w:t>
            </w:r>
          </w:p>
        </w:tc>
        <w:tc>
          <w:tcPr>
            <w:tcW w:w="900" w:type="dxa"/>
            <w:shd w:val="clear" w:color="auto" w:fill="auto"/>
            <w:vAlign w:val="center"/>
            <w:hideMark/>
          </w:tcPr>
          <w:p w14:paraId="02785988"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61,049</w:t>
            </w:r>
          </w:p>
        </w:tc>
        <w:tc>
          <w:tcPr>
            <w:tcW w:w="900" w:type="dxa"/>
            <w:vAlign w:val="center"/>
            <w:hideMark/>
          </w:tcPr>
          <w:p w14:paraId="5E0F6430"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62,793</w:t>
            </w:r>
          </w:p>
        </w:tc>
        <w:tc>
          <w:tcPr>
            <w:tcW w:w="900" w:type="dxa"/>
            <w:shd w:val="clear" w:color="auto" w:fill="auto"/>
            <w:vAlign w:val="center"/>
            <w:hideMark/>
          </w:tcPr>
          <w:p w14:paraId="0F835E9C"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64,537</w:t>
            </w:r>
          </w:p>
        </w:tc>
        <w:tc>
          <w:tcPr>
            <w:tcW w:w="900" w:type="dxa"/>
            <w:vAlign w:val="center"/>
            <w:hideMark/>
          </w:tcPr>
          <w:p w14:paraId="3DD130A2"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66,281</w:t>
            </w:r>
          </w:p>
        </w:tc>
        <w:tc>
          <w:tcPr>
            <w:tcW w:w="1080" w:type="dxa"/>
            <w:shd w:val="clear" w:color="auto" w:fill="FBD4B4" w:themeFill="accent6" w:themeFillTint="66"/>
            <w:vAlign w:val="center"/>
            <w:hideMark/>
          </w:tcPr>
          <w:p w14:paraId="1D4385E7" w14:textId="77777777" w:rsidR="00C24FC9" w:rsidRPr="00ED58D7" w:rsidRDefault="00C24FC9" w:rsidP="007C0CEF">
            <w:pPr>
              <w:jc w:val="center"/>
              <w:rPr>
                <w:rFonts w:asciiTheme="minorHAnsi" w:hAnsiTheme="minorHAnsi" w:cstheme="minorHAnsi"/>
                <w:sz w:val="22"/>
                <w:szCs w:val="22"/>
              </w:rPr>
            </w:pPr>
            <w:r w:rsidRPr="00ED58D7">
              <w:rPr>
                <w:rFonts w:asciiTheme="minorHAnsi" w:hAnsiTheme="minorHAnsi" w:cstheme="minorHAnsi"/>
                <w:sz w:val="22"/>
                <w:szCs w:val="22"/>
              </w:rPr>
              <w:t>68,025</w:t>
            </w:r>
          </w:p>
        </w:tc>
        <w:tc>
          <w:tcPr>
            <w:tcW w:w="810" w:type="dxa"/>
            <w:shd w:val="clear" w:color="auto" w:fill="FFFF00"/>
          </w:tcPr>
          <w:p w14:paraId="4274BA99" w14:textId="77777777" w:rsidR="00C24FC9" w:rsidRPr="00ED58D7" w:rsidRDefault="00C24FC9" w:rsidP="007C0CEF">
            <w:pPr>
              <w:jc w:val="center"/>
              <w:rPr>
                <w:rFonts w:asciiTheme="minorHAnsi" w:hAnsiTheme="minorHAnsi" w:cstheme="minorHAnsi"/>
                <w:bCs/>
                <w:sz w:val="22"/>
                <w:szCs w:val="22"/>
              </w:rPr>
            </w:pPr>
            <w:r w:rsidRPr="00ED58D7">
              <w:rPr>
                <w:rFonts w:asciiTheme="minorHAnsi" w:hAnsiTheme="minorHAnsi" w:cstheme="minorHAnsi"/>
                <w:bCs/>
                <w:sz w:val="22"/>
                <w:szCs w:val="22"/>
              </w:rPr>
              <w:t>1,744</w:t>
            </w:r>
          </w:p>
        </w:tc>
      </w:tr>
    </w:tbl>
    <w:p w14:paraId="647F39DB" w14:textId="77777777" w:rsidR="00C24FC9" w:rsidRPr="004D7718" w:rsidRDefault="00C24FC9" w:rsidP="00D45A48">
      <w:pPr>
        <w:pStyle w:val="ListParagraph"/>
        <w:numPr>
          <w:ilvl w:val="1"/>
          <w:numId w:val="1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Use the GS Base table to find the amount of a step increase at grade 11; multiply that rate by two; and add the result to the step 10 base rate: </w:t>
      </w:r>
    </w:p>
    <w:p w14:paraId="7FDB8110" w14:textId="77777777" w:rsidR="00C24FC9" w:rsidRPr="004D7718" w:rsidRDefault="00C24FC9" w:rsidP="00D45A48">
      <w:pPr>
        <w:pStyle w:val="ListParagraph"/>
        <w:numPr>
          <w:ilvl w:val="2"/>
          <w:numId w:val="1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$1,744 x 2 = </w:t>
      </w:r>
      <w:r w:rsidRPr="004D7718">
        <w:rPr>
          <w:rFonts w:ascii="Times New Roman" w:hAnsi="Times New Roman"/>
          <w:b/>
          <w:sz w:val="22"/>
          <w:szCs w:val="22"/>
        </w:rPr>
        <w:t>$3,488</w:t>
      </w:r>
    </w:p>
    <w:p w14:paraId="22F34258" w14:textId="77777777" w:rsidR="00C24FC9" w:rsidRPr="004D7718" w:rsidRDefault="00C24FC9" w:rsidP="00D45A48">
      <w:pPr>
        <w:pStyle w:val="ListParagraph"/>
        <w:numPr>
          <w:ilvl w:val="2"/>
          <w:numId w:val="16"/>
        </w:numPr>
        <w:spacing w:before="120" w:after="120"/>
        <w:contextualSpacing w:val="0"/>
        <w:rPr>
          <w:rFonts w:ascii="Times New Roman" w:hAnsi="Times New Roman"/>
          <w:sz w:val="22"/>
          <w:szCs w:val="22"/>
        </w:rPr>
      </w:pPr>
      <w:r w:rsidRPr="004D7718">
        <w:rPr>
          <w:rFonts w:ascii="Times New Roman" w:hAnsi="Times New Roman"/>
          <w:sz w:val="22"/>
          <w:szCs w:val="22"/>
        </w:rPr>
        <w:t xml:space="preserve">$68,025 + $3,488 = </w:t>
      </w:r>
      <w:r w:rsidRPr="004D7718">
        <w:rPr>
          <w:rFonts w:ascii="Times New Roman" w:hAnsi="Times New Roman"/>
          <w:b/>
          <w:sz w:val="22"/>
          <w:szCs w:val="22"/>
        </w:rPr>
        <w:t>$72,513</w:t>
      </w:r>
      <w:r w:rsidRPr="004D7718">
        <w:rPr>
          <w:rFonts w:ascii="Times New Roman" w:hAnsi="Times New Roman"/>
          <w:sz w:val="22"/>
          <w:szCs w:val="22"/>
        </w:rPr>
        <w:t xml:space="preserve"> (Step 10 base rate of retained grade plus two WGIs)</w:t>
      </w:r>
    </w:p>
    <w:p w14:paraId="1FFBAD4B" w14:textId="5D9A5192" w:rsidR="00B2793A" w:rsidRPr="00594AA4" w:rsidRDefault="00C24FC9" w:rsidP="00B2793A">
      <w:pPr>
        <w:pStyle w:val="ListParagraph"/>
        <w:numPr>
          <w:ilvl w:val="1"/>
          <w:numId w:val="16"/>
        </w:numPr>
        <w:spacing w:before="120" w:after="120"/>
        <w:contextualSpacing w:val="0"/>
        <w:rPr>
          <w:rFonts w:ascii="Times New Roman" w:hAnsi="Times New Roman"/>
          <w:sz w:val="22"/>
          <w:szCs w:val="22"/>
        </w:rPr>
      </w:pPr>
      <w:r w:rsidRPr="004D7718">
        <w:rPr>
          <w:rFonts w:ascii="Times New Roman" w:hAnsi="Times New Roman"/>
          <w:sz w:val="22"/>
          <w:szCs w:val="22"/>
        </w:rPr>
        <w:t>Multiply this rate by the locality rate supplement for Portland:</w:t>
      </w:r>
      <w:r w:rsidR="00B2793A" w:rsidRPr="004D7718">
        <w:rPr>
          <w:rFonts w:ascii="Times New Roman" w:hAnsi="Times New Roman"/>
          <w:sz w:val="22"/>
          <w:szCs w:val="22"/>
        </w:rPr>
        <w:t xml:space="preserve"> </w:t>
      </w:r>
      <w:r w:rsidR="00B2793A" w:rsidRPr="004D7718">
        <w:rPr>
          <w:rFonts w:ascii="Times New Roman" w:hAnsi="Times New Roman"/>
          <w:i/>
          <w:sz w:val="22"/>
          <w:szCs w:val="22"/>
        </w:rPr>
        <w:t>Go to the locality pay table and find “</w:t>
      </w:r>
      <w:r w:rsidR="00B2793A" w:rsidRPr="004D7718">
        <w:rPr>
          <w:rFonts w:ascii="Times New Roman" w:hAnsi="Times New Roman"/>
          <w:bCs/>
          <w:i/>
          <w:sz w:val="22"/>
          <w:szCs w:val="22"/>
        </w:rPr>
        <w:t>INCORPORATING THE X% GENERAL SCHEDULE INCREASE AND A LOCALITY PAYMENT OF XX.XX%”. When multiplying, p</w:t>
      </w:r>
      <w:r w:rsidR="00B2793A" w:rsidRPr="004D7718">
        <w:rPr>
          <w:rFonts w:ascii="Times New Roman" w:hAnsi="Times New Roman"/>
          <w:i/>
          <w:sz w:val="22"/>
          <w:szCs w:val="22"/>
        </w:rPr>
        <w:t>ut a 1 in front of the decimal place (</w:t>
      </w:r>
      <w:proofErr w:type="gramStart"/>
      <w:r w:rsidR="00B2793A" w:rsidRPr="004D7718">
        <w:rPr>
          <w:rFonts w:ascii="Times New Roman" w:hAnsi="Times New Roman"/>
          <w:i/>
          <w:sz w:val="22"/>
          <w:szCs w:val="22"/>
        </w:rPr>
        <w:t>1.XXXX</w:t>
      </w:r>
      <w:proofErr w:type="gramEnd"/>
      <w:r w:rsidR="00B2793A" w:rsidRPr="004D7718">
        <w:rPr>
          <w:rFonts w:ascii="Times New Roman" w:hAnsi="Times New Roman"/>
          <w:i/>
          <w:sz w:val="22"/>
          <w:szCs w:val="22"/>
        </w:rPr>
        <w:t>) and it will give you the payable rate of pay.</w:t>
      </w:r>
    </w:p>
    <w:p w14:paraId="04384840" w14:textId="5E46B3AA" w:rsidR="00594AA4" w:rsidRPr="004D7718" w:rsidRDefault="00594AA4" w:rsidP="00594AA4">
      <w:pPr>
        <w:pStyle w:val="ListParagraph"/>
        <w:spacing w:before="120" w:after="120"/>
        <w:ind w:firstLine="360"/>
        <w:contextualSpacing w:val="0"/>
        <w:rPr>
          <w:rFonts w:ascii="Times New Roman" w:hAnsi="Times New Roman"/>
          <w:sz w:val="22"/>
          <w:szCs w:val="22"/>
        </w:rPr>
      </w:pPr>
      <w:r w:rsidRPr="004D7718">
        <w:rPr>
          <w:rFonts w:ascii="Times New Roman" w:hAnsi="Times New Roman"/>
          <w:sz w:val="22"/>
          <w:szCs w:val="22"/>
        </w:rPr>
        <w:t xml:space="preserve">$72,513 x 1.2195 = </w:t>
      </w:r>
      <w:r w:rsidRPr="004D7718">
        <w:rPr>
          <w:rFonts w:ascii="Times New Roman" w:hAnsi="Times New Roman"/>
          <w:b/>
          <w:sz w:val="22"/>
          <w:szCs w:val="22"/>
        </w:rPr>
        <w:t>$88,430</w:t>
      </w:r>
    </w:p>
    <w:p w14:paraId="12D625BE" w14:textId="77777777" w:rsidR="00C24FC9" w:rsidRPr="004D7718" w:rsidRDefault="00C24FC9" w:rsidP="00C24FC9">
      <w:pPr>
        <w:autoSpaceDE w:val="0"/>
        <w:autoSpaceDN w:val="0"/>
        <w:adjustRightInd w:val="0"/>
        <w:contextualSpacing/>
        <w:jc w:val="center"/>
        <w:rPr>
          <w:rFonts w:ascii="Times New Roman" w:eastAsiaTheme="minorHAnsi" w:hAnsi="Times New Roman"/>
          <w:color w:val="000000"/>
          <w:sz w:val="22"/>
          <w:szCs w:val="22"/>
        </w:rPr>
      </w:pPr>
      <w:r w:rsidRPr="004D7718">
        <w:rPr>
          <w:rFonts w:ascii="Times New Roman" w:eastAsiaTheme="minorHAnsi" w:hAnsi="Times New Roman"/>
          <w:bCs/>
          <w:color w:val="000000"/>
          <w:sz w:val="22"/>
          <w:szCs w:val="22"/>
        </w:rPr>
        <w:t>SALARY TABLE 2017-POR</w:t>
      </w:r>
    </w:p>
    <w:p w14:paraId="3C72ACA3" w14:textId="77777777" w:rsidR="00C24FC9" w:rsidRPr="004D7718" w:rsidRDefault="00C24FC9" w:rsidP="00C24FC9">
      <w:pPr>
        <w:autoSpaceDE w:val="0"/>
        <w:autoSpaceDN w:val="0"/>
        <w:adjustRightInd w:val="0"/>
        <w:contextualSpacing/>
        <w:jc w:val="center"/>
        <w:rPr>
          <w:rFonts w:ascii="Times New Roman" w:eastAsiaTheme="minorHAnsi" w:hAnsi="Times New Roman"/>
          <w:color w:val="000000"/>
          <w:sz w:val="22"/>
          <w:szCs w:val="22"/>
        </w:rPr>
      </w:pPr>
      <w:r w:rsidRPr="004D7718">
        <w:rPr>
          <w:rFonts w:ascii="Times New Roman" w:eastAsiaTheme="minorHAnsi" w:hAnsi="Times New Roman"/>
          <w:bCs/>
          <w:color w:val="000000"/>
          <w:sz w:val="22"/>
          <w:szCs w:val="22"/>
        </w:rPr>
        <w:t xml:space="preserve">INCORPORATING THE 1% GENERAL SCHEDULE INCREASE AND A LOCALITY PAYMENT OF </w:t>
      </w:r>
      <w:r w:rsidRPr="004D7718">
        <w:rPr>
          <w:rFonts w:ascii="Times New Roman" w:eastAsiaTheme="minorHAnsi" w:hAnsi="Times New Roman"/>
          <w:bCs/>
          <w:color w:val="000000"/>
          <w:sz w:val="22"/>
          <w:szCs w:val="22"/>
          <w:highlight w:val="yellow"/>
        </w:rPr>
        <w:t>21.95%</w:t>
      </w:r>
    </w:p>
    <w:p w14:paraId="1655AF0D" w14:textId="77777777" w:rsidR="00C24FC9" w:rsidRPr="004D7718" w:rsidRDefault="00C24FC9" w:rsidP="00C24FC9">
      <w:pPr>
        <w:autoSpaceDE w:val="0"/>
        <w:autoSpaceDN w:val="0"/>
        <w:adjustRightInd w:val="0"/>
        <w:contextualSpacing/>
        <w:jc w:val="center"/>
        <w:rPr>
          <w:rFonts w:ascii="Times New Roman" w:eastAsiaTheme="minorHAnsi" w:hAnsi="Times New Roman"/>
          <w:color w:val="000000"/>
          <w:sz w:val="22"/>
          <w:szCs w:val="22"/>
        </w:rPr>
      </w:pPr>
      <w:r w:rsidRPr="004D7718">
        <w:rPr>
          <w:rFonts w:ascii="Times New Roman" w:eastAsiaTheme="minorHAnsi" w:hAnsi="Times New Roman"/>
          <w:bCs/>
          <w:color w:val="000000"/>
          <w:sz w:val="22"/>
          <w:szCs w:val="22"/>
        </w:rPr>
        <w:t>FOR THE LOCALITY PAY AREA OF PORTLAND-VANCOUVER-SALEM, OR-WA</w:t>
      </w:r>
    </w:p>
    <w:p w14:paraId="70294449" w14:textId="77777777" w:rsidR="00C24FC9" w:rsidRPr="004D7718" w:rsidRDefault="00C24FC9" w:rsidP="00C24FC9">
      <w:pPr>
        <w:autoSpaceDE w:val="0"/>
        <w:autoSpaceDN w:val="0"/>
        <w:adjustRightInd w:val="0"/>
        <w:contextualSpacing/>
        <w:jc w:val="center"/>
        <w:rPr>
          <w:rFonts w:ascii="Times New Roman" w:eastAsiaTheme="minorHAnsi" w:hAnsi="Times New Roman"/>
          <w:color w:val="000000"/>
          <w:sz w:val="22"/>
          <w:szCs w:val="22"/>
        </w:rPr>
      </w:pPr>
      <w:r w:rsidRPr="004D7718">
        <w:rPr>
          <w:rFonts w:ascii="Times New Roman" w:eastAsiaTheme="minorHAnsi" w:hAnsi="Times New Roman"/>
          <w:bCs/>
          <w:color w:val="000000"/>
          <w:sz w:val="22"/>
          <w:szCs w:val="22"/>
        </w:rPr>
        <w:t>TOTAL INCREASE: 2.05%</w:t>
      </w:r>
    </w:p>
    <w:p w14:paraId="7A2D980E" w14:textId="77777777" w:rsidR="00C24FC9" w:rsidRPr="004D7718" w:rsidRDefault="00C24FC9" w:rsidP="00C24FC9">
      <w:pPr>
        <w:spacing w:before="240" w:after="240"/>
        <w:contextualSpacing/>
        <w:jc w:val="center"/>
        <w:rPr>
          <w:rFonts w:ascii="Times New Roman" w:hAnsi="Times New Roman"/>
          <w:sz w:val="22"/>
          <w:szCs w:val="22"/>
        </w:rPr>
      </w:pPr>
      <w:r w:rsidRPr="004D7718">
        <w:rPr>
          <w:rFonts w:ascii="Times New Roman" w:eastAsiaTheme="minorHAnsi" w:hAnsi="Times New Roman"/>
          <w:bCs/>
          <w:color w:val="000000"/>
          <w:sz w:val="22"/>
          <w:szCs w:val="22"/>
        </w:rPr>
        <w:t>EFFECTIVE JANUARY 2017</w:t>
      </w:r>
    </w:p>
    <w:p w14:paraId="2CD84F6C" w14:textId="77777777" w:rsidR="00C24FC9" w:rsidRPr="004D7718" w:rsidRDefault="00C24FC9" w:rsidP="00D45A48">
      <w:pPr>
        <w:pStyle w:val="ListParagraph"/>
        <w:numPr>
          <w:ilvl w:val="0"/>
          <w:numId w:val="16"/>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4</w:t>
      </w:r>
      <w:r w:rsidR="00BD4A8C" w:rsidRPr="004D7718">
        <w:rPr>
          <w:rFonts w:ascii="Times New Roman" w:hAnsi="Times New Roman"/>
          <w:b/>
          <w:bCs/>
          <w:sz w:val="22"/>
          <w:szCs w:val="22"/>
        </w:rPr>
        <w:t xml:space="preserve">: </w:t>
      </w:r>
      <w:r w:rsidRPr="004D7718">
        <w:rPr>
          <w:rFonts w:ascii="Times New Roman" w:hAnsi="Times New Roman"/>
          <w:b/>
          <w:bCs/>
          <w:sz w:val="22"/>
          <w:szCs w:val="22"/>
        </w:rPr>
        <w:t>Promotion Entitlement.</w:t>
      </w:r>
    </w:p>
    <w:p w14:paraId="016BBC9A" w14:textId="77777777" w:rsidR="00C24FC9" w:rsidRPr="004D7718" w:rsidRDefault="00C24FC9" w:rsidP="00D45A48">
      <w:pPr>
        <w:pStyle w:val="ListParagraph"/>
        <w:numPr>
          <w:ilvl w:val="1"/>
          <w:numId w:val="16"/>
        </w:numPr>
        <w:spacing w:before="120" w:after="120"/>
        <w:contextualSpacing w:val="0"/>
        <w:rPr>
          <w:rFonts w:ascii="Times New Roman" w:hAnsi="Times New Roman"/>
          <w:sz w:val="22"/>
          <w:szCs w:val="22"/>
        </w:rPr>
      </w:pPr>
      <w:r w:rsidRPr="004D7718">
        <w:rPr>
          <w:rFonts w:ascii="Times New Roman" w:hAnsi="Times New Roman"/>
          <w:sz w:val="22"/>
          <w:szCs w:val="22"/>
        </w:rPr>
        <w:t>Compare the results:</w:t>
      </w:r>
    </w:p>
    <w:p w14:paraId="1D2F15AC" w14:textId="77777777" w:rsidR="00FF44DB" w:rsidRPr="004D7718" w:rsidRDefault="00C24FC9" w:rsidP="00D45A48">
      <w:pPr>
        <w:pStyle w:val="ListParagraph"/>
        <w:numPr>
          <w:ilvl w:val="2"/>
          <w:numId w:val="16"/>
        </w:numPr>
        <w:spacing w:before="120" w:after="120"/>
        <w:contextualSpacing w:val="0"/>
        <w:rPr>
          <w:rFonts w:ascii="Times New Roman" w:hAnsi="Times New Roman"/>
          <w:sz w:val="22"/>
          <w:szCs w:val="22"/>
        </w:rPr>
      </w:pPr>
      <w:r w:rsidRPr="004D7718">
        <w:rPr>
          <w:rFonts w:ascii="Times New Roman" w:hAnsi="Times New Roman"/>
          <w:sz w:val="22"/>
          <w:szCs w:val="22"/>
        </w:rPr>
        <w:t>Step 10 of retained grade plus two WGIs</w:t>
      </w:r>
      <w:r w:rsidR="00FF44DB" w:rsidRPr="004D7718">
        <w:rPr>
          <w:rFonts w:ascii="Times New Roman" w:hAnsi="Times New Roman"/>
          <w:sz w:val="22"/>
          <w:szCs w:val="22"/>
        </w:rPr>
        <w:t xml:space="preserve">: </w:t>
      </w:r>
      <w:r w:rsidRPr="004D7718">
        <w:rPr>
          <w:rFonts w:ascii="Times New Roman" w:hAnsi="Times New Roman"/>
          <w:sz w:val="22"/>
          <w:szCs w:val="22"/>
        </w:rPr>
        <w:t>$88,430</w:t>
      </w:r>
    </w:p>
    <w:p w14:paraId="325F2407" w14:textId="77777777" w:rsidR="00C24FC9" w:rsidRPr="004D7718" w:rsidRDefault="00C24FC9" w:rsidP="00D45A48">
      <w:pPr>
        <w:pStyle w:val="ListParagraph"/>
        <w:numPr>
          <w:ilvl w:val="2"/>
          <w:numId w:val="16"/>
        </w:numPr>
        <w:spacing w:before="120" w:after="120"/>
        <w:contextualSpacing w:val="0"/>
        <w:rPr>
          <w:rFonts w:ascii="Times New Roman" w:hAnsi="Times New Roman"/>
          <w:sz w:val="22"/>
          <w:szCs w:val="22"/>
        </w:rPr>
      </w:pPr>
      <w:r w:rsidRPr="004D7718">
        <w:rPr>
          <w:rFonts w:ascii="Times New Roman" w:hAnsi="Times New Roman"/>
          <w:sz w:val="22"/>
          <w:szCs w:val="22"/>
        </w:rPr>
        <w:t>The employee’s current retained rate</w:t>
      </w:r>
      <w:r w:rsidR="00FF44DB" w:rsidRPr="004D7718">
        <w:rPr>
          <w:rFonts w:ascii="Times New Roman" w:hAnsi="Times New Roman"/>
          <w:sz w:val="22"/>
          <w:szCs w:val="22"/>
        </w:rPr>
        <w:t xml:space="preserve">: </w:t>
      </w:r>
      <w:proofErr w:type="gramStart"/>
      <w:r w:rsidRPr="004D7718">
        <w:rPr>
          <w:rFonts w:ascii="Times New Roman" w:hAnsi="Times New Roman"/>
          <w:sz w:val="22"/>
          <w:szCs w:val="22"/>
        </w:rPr>
        <w:t>$8</w:t>
      </w:r>
      <w:r w:rsidR="003C5414" w:rsidRPr="004D7718">
        <w:rPr>
          <w:rFonts w:ascii="Times New Roman" w:hAnsi="Times New Roman"/>
          <w:sz w:val="22"/>
          <w:szCs w:val="22"/>
        </w:rPr>
        <w:t>3</w:t>
      </w:r>
      <w:r w:rsidRPr="004D7718">
        <w:rPr>
          <w:rFonts w:ascii="Times New Roman" w:hAnsi="Times New Roman"/>
          <w:sz w:val="22"/>
          <w:szCs w:val="22"/>
        </w:rPr>
        <w:t>,132</w:t>
      </w:r>
      <w:proofErr w:type="gramEnd"/>
    </w:p>
    <w:p w14:paraId="06F5FCE5" w14:textId="77777777" w:rsidR="00106DB4" w:rsidRPr="004D7718" w:rsidRDefault="00C24FC9" w:rsidP="00D45A48">
      <w:pPr>
        <w:pStyle w:val="ListParagraph"/>
        <w:numPr>
          <w:ilvl w:val="1"/>
          <w:numId w:val="16"/>
        </w:numPr>
        <w:spacing w:before="120" w:after="120"/>
        <w:contextualSpacing w:val="0"/>
        <w:rPr>
          <w:rFonts w:ascii="Times New Roman" w:hAnsi="Times New Roman"/>
          <w:sz w:val="22"/>
          <w:szCs w:val="22"/>
        </w:rPr>
      </w:pPr>
      <w:r w:rsidRPr="004D7718">
        <w:rPr>
          <w:rFonts w:ascii="Times New Roman" w:hAnsi="Times New Roman"/>
          <w:sz w:val="22"/>
          <w:szCs w:val="22"/>
        </w:rPr>
        <w:t>$88,430 is higher so that is J</w:t>
      </w:r>
      <w:r w:rsidR="00FF44DB" w:rsidRPr="004D7718">
        <w:rPr>
          <w:rFonts w:ascii="Times New Roman" w:hAnsi="Times New Roman"/>
          <w:sz w:val="22"/>
          <w:szCs w:val="22"/>
        </w:rPr>
        <w:t>ack</w:t>
      </w:r>
      <w:r w:rsidRPr="004D7718">
        <w:rPr>
          <w:rFonts w:ascii="Times New Roman" w:hAnsi="Times New Roman"/>
          <w:sz w:val="22"/>
          <w:szCs w:val="22"/>
        </w:rPr>
        <w:t>’s promotion entitlement.</w:t>
      </w:r>
    </w:p>
    <w:p w14:paraId="25F39EF1" w14:textId="77777777" w:rsidR="00106DB4" w:rsidRPr="004D7718" w:rsidRDefault="00106DB4" w:rsidP="00D45A48">
      <w:pPr>
        <w:pStyle w:val="ListParagraph"/>
        <w:numPr>
          <w:ilvl w:val="0"/>
          <w:numId w:val="16"/>
        </w:numPr>
        <w:spacing w:before="120" w:after="120"/>
        <w:contextualSpacing w:val="0"/>
        <w:rPr>
          <w:rFonts w:ascii="Times New Roman" w:hAnsi="Times New Roman"/>
          <w:b/>
          <w:sz w:val="22"/>
          <w:szCs w:val="22"/>
        </w:rPr>
      </w:pPr>
      <w:r w:rsidRPr="004D7718">
        <w:rPr>
          <w:rFonts w:ascii="Times New Roman" w:hAnsi="Times New Roman"/>
          <w:b/>
          <w:sz w:val="22"/>
          <w:szCs w:val="22"/>
        </w:rPr>
        <w:t>Step 5</w:t>
      </w:r>
      <w:r w:rsidR="00BD4A8C" w:rsidRPr="004D7718">
        <w:rPr>
          <w:rFonts w:ascii="Times New Roman" w:hAnsi="Times New Roman"/>
          <w:b/>
          <w:sz w:val="22"/>
          <w:szCs w:val="22"/>
        </w:rPr>
        <w:t xml:space="preserve">: </w:t>
      </w:r>
      <w:r w:rsidRPr="004D7718">
        <w:rPr>
          <w:rFonts w:ascii="Times New Roman" w:hAnsi="Times New Roman"/>
          <w:b/>
          <w:sz w:val="22"/>
          <w:szCs w:val="22"/>
        </w:rPr>
        <w:t>Slot the Pay.</w:t>
      </w:r>
    </w:p>
    <w:p w14:paraId="0E255929" w14:textId="77777777" w:rsidR="00C24FC9" w:rsidRPr="004D7718" w:rsidRDefault="00C24FC9" w:rsidP="00D45A48">
      <w:pPr>
        <w:pStyle w:val="ListParagraph"/>
        <w:numPr>
          <w:ilvl w:val="1"/>
          <w:numId w:val="16"/>
        </w:numPr>
        <w:spacing w:before="120" w:after="120"/>
        <w:contextualSpacing w:val="0"/>
        <w:rPr>
          <w:rFonts w:ascii="Times New Roman" w:hAnsi="Times New Roman"/>
          <w:sz w:val="22"/>
          <w:szCs w:val="22"/>
        </w:rPr>
      </w:pPr>
      <w:r w:rsidRPr="004D7718">
        <w:rPr>
          <w:rFonts w:ascii="Times New Roman" w:hAnsi="Times New Roman"/>
          <w:sz w:val="22"/>
          <w:szCs w:val="22"/>
        </w:rPr>
        <w:t>Find the locality table and special rate table (if applicable) that apply to the new position (at the new location, if applicable).</w:t>
      </w:r>
    </w:p>
    <w:p w14:paraId="49DA2E4E" w14:textId="77777777" w:rsidR="00C24FC9" w:rsidRPr="004D7718" w:rsidRDefault="00C24FC9" w:rsidP="00D45A48">
      <w:pPr>
        <w:pStyle w:val="ListParagraph"/>
        <w:spacing w:before="120" w:after="120"/>
        <w:ind w:left="1440"/>
        <w:contextualSpacing w:val="0"/>
        <w:rPr>
          <w:rFonts w:ascii="Times New Roman" w:hAnsi="Times New Roman"/>
          <w:i/>
          <w:sz w:val="22"/>
          <w:szCs w:val="22"/>
        </w:rPr>
      </w:pPr>
      <w:r w:rsidRPr="004D7718">
        <w:rPr>
          <w:rFonts w:ascii="Times New Roman" w:hAnsi="Times New Roman"/>
          <w:i/>
          <w:sz w:val="22"/>
          <w:szCs w:val="22"/>
        </w:rPr>
        <w:t>The POR locality table applies to a GS-0301-12 position in Portland, Oregon.</w:t>
      </w:r>
    </w:p>
    <w:p w14:paraId="522F5591" w14:textId="77777777" w:rsidR="00C24FC9" w:rsidRPr="004D7718" w:rsidRDefault="00C24FC9" w:rsidP="00D45A48">
      <w:pPr>
        <w:pStyle w:val="ListParagraph"/>
        <w:numPr>
          <w:ilvl w:val="1"/>
          <w:numId w:val="16"/>
        </w:numPr>
        <w:spacing w:before="120" w:after="120"/>
        <w:contextualSpacing w:val="0"/>
        <w:rPr>
          <w:rFonts w:ascii="Times New Roman" w:hAnsi="Times New Roman"/>
          <w:sz w:val="22"/>
          <w:szCs w:val="22"/>
        </w:rPr>
      </w:pPr>
      <w:r w:rsidRPr="004D7718">
        <w:rPr>
          <w:rFonts w:ascii="Times New Roman" w:hAnsi="Times New Roman"/>
          <w:sz w:val="22"/>
          <w:szCs w:val="22"/>
        </w:rPr>
        <w:t>Slot $88,430 into grade 12 on the Portland locality pay table.</w:t>
      </w:r>
    </w:p>
    <w:p w14:paraId="7CF27B22" w14:textId="77777777" w:rsidR="00C24FC9" w:rsidRPr="004D7718" w:rsidRDefault="00C24FC9" w:rsidP="00D45A48">
      <w:pPr>
        <w:pStyle w:val="ListParagraph"/>
        <w:numPr>
          <w:ilvl w:val="2"/>
          <w:numId w:val="16"/>
        </w:numPr>
        <w:spacing w:before="120" w:after="120"/>
        <w:contextualSpacing w:val="0"/>
        <w:rPr>
          <w:rFonts w:ascii="Times New Roman" w:hAnsi="Times New Roman"/>
          <w:sz w:val="22"/>
          <w:szCs w:val="22"/>
        </w:rPr>
      </w:pPr>
      <w:r w:rsidRPr="004D7718">
        <w:rPr>
          <w:rFonts w:ascii="Times New Roman" w:hAnsi="Times New Roman"/>
          <w:sz w:val="22"/>
          <w:szCs w:val="22"/>
        </w:rPr>
        <w:t>$88,430 falls between step 5 and step 6 so we will slot the pay within the steps and pay retention ends.</w:t>
      </w:r>
    </w:p>
    <w:p w14:paraId="7D6AB0EC" w14:textId="77777777" w:rsidR="00C24FC9" w:rsidRPr="004D7718" w:rsidRDefault="00C24FC9" w:rsidP="00D45A48">
      <w:pPr>
        <w:pStyle w:val="ListParagraph"/>
        <w:numPr>
          <w:ilvl w:val="2"/>
          <w:numId w:val="16"/>
        </w:numPr>
        <w:spacing w:before="120" w:after="120"/>
        <w:contextualSpacing w:val="0"/>
        <w:rPr>
          <w:rFonts w:ascii="Times New Roman" w:hAnsi="Times New Roman"/>
          <w:sz w:val="22"/>
          <w:szCs w:val="22"/>
        </w:rPr>
      </w:pPr>
      <w:r w:rsidRPr="004D7718">
        <w:rPr>
          <w:rFonts w:ascii="Times New Roman" w:hAnsi="Times New Roman"/>
          <w:sz w:val="22"/>
          <w:szCs w:val="22"/>
        </w:rPr>
        <w:t>(If the promotion entitlement was more than step 10 of the new grade then pay retention would continue).</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C24FC9" w:rsidRPr="004D7718" w14:paraId="6ABD83AF" w14:textId="77777777" w:rsidTr="00FF44DB">
        <w:trPr>
          <w:tblHeader/>
        </w:trPr>
        <w:tc>
          <w:tcPr>
            <w:tcW w:w="720" w:type="dxa"/>
            <w:shd w:val="clear" w:color="auto" w:fill="D9D9D9" w:themeFill="background1" w:themeFillShade="D9"/>
          </w:tcPr>
          <w:p w14:paraId="01124B65"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2017</w:t>
            </w:r>
          </w:p>
        </w:tc>
        <w:tc>
          <w:tcPr>
            <w:tcW w:w="540" w:type="dxa"/>
            <w:shd w:val="clear" w:color="auto" w:fill="D9D9D9" w:themeFill="background1" w:themeFillShade="D9"/>
            <w:hideMark/>
          </w:tcPr>
          <w:p w14:paraId="35E30655"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Gr</w:t>
            </w:r>
          </w:p>
        </w:tc>
        <w:tc>
          <w:tcPr>
            <w:tcW w:w="900" w:type="dxa"/>
            <w:shd w:val="clear" w:color="auto" w:fill="D9D9D9" w:themeFill="background1" w:themeFillShade="D9"/>
            <w:hideMark/>
          </w:tcPr>
          <w:p w14:paraId="6176BDE6"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1</w:t>
            </w:r>
          </w:p>
        </w:tc>
        <w:tc>
          <w:tcPr>
            <w:tcW w:w="900" w:type="dxa"/>
            <w:shd w:val="clear" w:color="auto" w:fill="D9D9D9" w:themeFill="background1" w:themeFillShade="D9"/>
            <w:hideMark/>
          </w:tcPr>
          <w:p w14:paraId="23600FC0"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2</w:t>
            </w:r>
          </w:p>
        </w:tc>
        <w:tc>
          <w:tcPr>
            <w:tcW w:w="900" w:type="dxa"/>
            <w:shd w:val="clear" w:color="auto" w:fill="D9D9D9" w:themeFill="background1" w:themeFillShade="D9"/>
            <w:hideMark/>
          </w:tcPr>
          <w:p w14:paraId="37490182"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3</w:t>
            </w:r>
          </w:p>
        </w:tc>
        <w:tc>
          <w:tcPr>
            <w:tcW w:w="900" w:type="dxa"/>
            <w:shd w:val="clear" w:color="auto" w:fill="D9D9D9" w:themeFill="background1" w:themeFillShade="D9"/>
            <w:hideMark/>
          </w:tcPr>
          <w:p w14:paraId="06CB9A04"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4</w:t>
            </w:r>
          </w:p>
        </w:tc>
        <w:tc>
          <w:tcPr>
            <w:tcW w:w="900" w:type="dxa"/>
            <w:shd w:val="clear" w:color="auto" w:fill="D9D9D9" w:themeFill="background1" w:themeFillShade="D9"/>
            <w:hideMark/>
          </w:tcPr>
          <w:p w14:paraId="4BE0515C"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5</w:t>
            </w:r>
          </w:p>
        </w:tc>
        <w:tc>
          <w:tcPr>
            <w:tcW w:w="900" w:type="dxa"/>
            <w:shd w:val="clear" w:color="auto" w:fill="D9D9D9" w:themeFill="background1" w:themeFillShade="D9"/>
            <w:hideMark/>
          </w:tcPr>
          <w:p w14:paraId="779E2251"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6</w:t>
            </w:r>
          </w:p>
        </w:tc>
        <w:tc>
          <w:tcPr>
            <w:tcW w:w="900" w:type="dxa"/>
            <w:shd w:val="clear" w:color="auto" w:fill="D9D9D9" w:themeFill="background1" w:themeFillShade="D9"/>
            <w:hideMark/>
          </w:tcPr>
          <w:p w14:paraId="08976CD9"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7</w:t>
            </w:r>
          </w:p>
        </w:tc>
        <w:tc>
          <w:tcPr>
            <w:tcW w:w="900" w:type="dxa"/>
            <w:shd w:val="clear" w:color="auto" w:fill="D9D9D9" w:themeFill="background1" w:themeFillShade="D9"/>
            <w:hideMark/>
          </w:tcPr>
          <w:p w14:paraId="34377835"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8</w:t>
            </w:r>
          </w:p>
        </w:tc>
        <w:tc>
          <w:tcPr>
            <w:tcW w:w="900" w:type="dxa"/>
            <w:shd w:val="clear" w:color="auto" w:fill="D9D9D9" w:themeFill="background1" w:themeFillShade="D9"/>
            <w:hideMark/>
          </w:tcPr>
          <w:p w14:paraId="4F0B45A5"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9</w:t>
            </w:r>
          </w:p>
        </w:tc>
        <w:tc>
          <w:tcPr>
            <w:tcW w:w="1080" w:type="dxa"/>
            <w:shd w:val="clear" w:color="auto" w:fill="D9D9D9" w:themeFill="background1" w:themeFillShade="D9"/>
            <w:hideMark/>
          </w:tcPr>
          <w:p w14:paraId="7E7BB436" w14:textId="77777777" w:rsidR="00C24FC9" w:rsidRPr="00454C1D" w:rsidRDefault="00C24FC9" w:rsidP="007C0CEF">
            <w:pPr>
              <w:jc w:val="center"/>
              <w:rPr>
                <w:rFonts w:asciiTheme="minorHAnsi" w:hAnsiTheme="minorHAnsi" w:cstheme="minorHAnsi"/>
                <w:b/>
                <w:bCs/>
                <w:sz w:val="22"/>
                <w:szCs w:val="22"/>
              </w:rPr>
            </w:pPr>
            <w:r w:rsidRPr="00454C1D">
              <w:rPr>
                <w:rFonts w:asciiTheme="minorHAnsi" w:hAnsiTheme="minorHAnsi" w:cstheme="minorHAnsi"/>
                <w:b/>
                <w:bCs/>
                <w:sz w:val="22"/>
                <w:szCs w:val="22"/>
              </w:rPr>
              <w:t>STEP 10</w:t>
            </w:r>
          </w:p>
        </w:tc>
      </w:tr>
      <w:tr w:rsidR="00C24FC9" w:rsidRPr="004D7718" w14:paraId="054A9087" w14:textId="77777777" w:rsidTr="00FF44DB">
        <w:tc>
          <w:tcPr>
            <w:tcW w:w="720" w:type="dxa"/>
          </w:tcPr>
          <w:p w14:paraId="0371CB63" w14:textId="77777777" w:rsidR="00C24FC9" w:rsidRPr="00454C1D" w:rsidRDefault="00C24FC9" w:rsidP="007C0CEF">
            <w:pPr>
              <w:jc w:val="center"/>
              <w:rPr>
                <w:rFonts w:asciiTheme="minorHAnsi" w:hAnsiTheme="minorHAnsi" w:cstheme="minorHAnsi"/>
                <w:b/>
                <w:sz w:val="22"/>
                <w:szCs w:val="22"/>
              </w:rPr>
            </w:pPr>
            <w:r w:rsidRPr="00454C1D">
              <w:rPr>
                <w:rFonts w:asciiTheme="minorHAnsi" w:hAnsiTheme="minorHAnsi" w:cstheme="minorHAnsi"/>
                <w:b/>
                <w:sz w:val="22"/>
                <w:szCs w:val="22"/>
              </w:rPr>
              <w:t>POR</w:t>
            </w:r>
          </w:p>
        </w:tc>
        <w:tc>
          <w:tcPr>
            <w:tcW w:w="540" w:type="dxa"/>
            <w:vAlign w:val="center"/>
            <w:hideMark/>
          </w:tcPr>
          <w:p w14:paraId="3F943D47"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12</w:t>
            </w:r>
          </w:p>
        </w:tc>
        <w:tc>
          <w:tcPr>
            <w:tcW w:w="900" w:type="dxa"/>
            <w:vAlign w:val="center"/>
            <w:hideMark/>
          </w:tcPr>
          <w:p w14:paraId="34FF9BFE"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76,489</w:t>
            </w:r>
          </w:p>
        </w:tc>
        <w:tc>
          <w:tcPr>
            <w:tcW w:w="900" w:type="dxa"/>
            <w:vAlign w:val="center"/>
            <w:hideMark/>
          </w:tcPr>
          <w:p w14:paraId="4D1038E3"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79,039</w:t>
            </w:r>
          </w:p>
        </w:tc>
        <w:tc>
          <w:tcPr>
            <w:tcW w:w="900" w:type="dxa"/>
            <w:shd w:val="clear" w:color="auto" w:fill="auto"/>
            <w:vAlign w:val="center"/>
            <w:hideMark/>
          </w:tcPr>
          <w:p w14:paraId="02633F99"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81,589</w:t>
            </w:r>
          </w:p>
        </w:tc>
        <w:tc>
          <w:tcPr>
            <w:tcW w:w="900" w:type="dxa"/>
            <w:shd w:val="clear" w:color="auto" w:fill="auto"/>
            <w:vAlign w:val="center"/>
            <w:hideMark/>
          </w:tcPr>
          <w:p w14:paraId="348B8FF9"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84,139</w:t>
            </w:r>
          </w:p>
        </w:tc>
        <w:tc>
          <w:tcPr>
            <w:tcW w:w="900" w:type="dxa"/>
            <w:shd w:val="clear" w:color="auto" w:fill="A6A6A6" w:themeFill="background1" w:themeFillShade="A6"/>
            <w:vAlign w:val="center"/>
            <w:hideMark/>
          </w:tcPr>
          <w:p w14:paraId="691F108F"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86,689</w:t>
            </w:r>
          </w:p>
        </w:tc>
        <w:tc>
          <w:tcPr>
            <w:tcW w:w="900" w:type="dxa"/>
            <w:shd w:val="clear" w:color="auto" w:fill="FFFF00"/>
            <w:vAlign w:val="center"/>
            <w:hideMark/>
          </w:tcPr>
          <w:p w14:paraId="67CB2B44"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89,239</w:t>
            </w:r>
          </w:p>
        </w:tc>
        <w:tc>
          <w:tcPr>
            <w:tcW w:w="900" w:type="dxa"/>
            <w:vAlign w:val="center"/>
            <w:hideMark/>
          </w:tcPr>
          <w:p w14:paraId="7847D06D"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91,789</w:t>
            </w:r>
          </w:p>
        </w:tc>
        <w:tc>
          <w:tcPr>
            <w:tcW w:w="900" w:type="dxa"/>
            <w:shd w:val="clear" w:color="auto" w:fill="auto"/>
            <w:vAlign w:val="center"/>
            <w:hideMark/>
          </w:tcPr>
          <w:p w14:paraId="7613E80B"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94,339</w:t>
            </w:r>
          </w:p>
        </w:tc>
        <w:tc>
          <w:tcPr>
            <w:tcW w:w="900" w:type="dxa"/>
            <w:vAlign w:val="center"/>
            <w:hideMark/>
          </w:tcPr>
          <w:p w14:paraId="74B9F756"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96,889</w:t>
            </w:r>
          </w:p>
        </w:tc>
        <w:tc>
          <w:tcPr>
            <w:tcW w:w="1080" w:type="dxa"/>
            <w:shd w:val="clear" w:color="auto" w:fill="auto"/>
            <w:vAlign w:val="center"/>
            <w:hideMark/>
          </w:tcPr>
          <w:p w14:paraId="1D529C80" w14:textId="77777777" w:rsidR="00C24FC9" w:rsidRPr="00454C1D" w:rsidRDefault="00C24FC9" w:rsidP="007C0CEF">
            <w:pPr>
              <w:jc w:val="center"/>
              <w:rPr>
                <w:rFonts w:asciiTheme="minorHAnsi" w:hAnsiTheme="minorHAnsi" w:cstheme="minorHAnsi"/>
                <w:sz w:val="22"/>
                <w:szCs w:val="22"/>
              </w:rPr>
            </w:pPr>
            <w:r w:rsidRPr="00454C1D">
              <w:rPr>
                <w:rFonts w:asciiTheme="minorHAnsi" w:hAnsiTheme="minorHAnsi" w:cstheme="minorHAnsi"/>
                <w:sz w:val="22"/>
                <w:szCs w:val="22"/>
              </w:rPr>
              <w:t>99,439</w:t>
            </w:r>
          </w:p>
        </w:tc>
      </w:tr>
    </w:tbl>
    <w:p w14:paraId="18973D19" w14:textId="77777777" w:rsidR="00C24FC9" w:rsidRPr="004D7718" w:rsidRDefault="00C24FC9" w:rsidP="00655EE5">
      <w:pPr>
        <w:pStyle w:val="ListParagraph"/>
        <w:numPr>
          <w:ilvl w:val="0"/>
          <w:numId w:val="16"/>
        </w:numPr>
        <w:spacing w:before="240" w:after="240"/>
        <w:contextualSpacing w:val="0"/>
        <w:rPr>
          <w:rFonts w:ascii="Times New Roman" w:hAnsi="Times New Roman"/>
          <w:b/>
          <w:bCs/>
          <w:sz w:val="22"/>
          <w:szCs w:val="22"/>
        </w:rPr>
      </w:pPr>
      <w:r w:rsidRPr="004D7718">
        <w:rPr>
          <w:rFonts w:ascii="Times New Roman" w:hAnsi="Times New Roman"/>
          <w:b/>
          <w:bCs/>
          <w:sz w:val="22"/>
          <w:szCs w:val="22"/>
        </w:rPr>
        <w:lastRenderedPageBreak/>
        <w:t xml:space="preserve">Step </w:t>
      </w:r>
      <w:r w:rsidR="00106DB4" w:rsidRPr="004D7718">
        <w:rPr>
          <w:rFonts w:ascii="Times New Roman" w:hAnsi="Times New Roman"/>
          <w:b/>
          <w:bCs/>
          <w:sz w:val="22"/>
          <w:szCs w:val="22"/>
        </w:rPr>
        <w:t>6</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Set the Pay. </w:t>
      </w:r>
      <w:r w:rsidRPr="004D7718">
        <w:rPr>
          <w:rFonts w:ascii="Times New Roman" w:hAnsi="Times New Roman"/>
          <w:sz w:val="22"/>
          <w:szCs w:val="22"/>
        </w:rPr>
        <w:t xml:space="preserve">Pay is set at GS-0301-12 step 6, $89,239, Portland locality and pay retention ends. </w:t>
      </w:r>
    </w:p>
    <w:p w14:paraId="7D0FA871" w14:textId="77777777" w:rsidR="003C5414" w:rsidRPr="00454C1D" w:rsidRDefault="003C5414" w:rsidP="00454C1D">
      <w:pPr>
        <w:pStyle w:val="Heading4"/>
      </w:pPr>
      <w:r w:rsidRPr="00454C1D">
        <w:t>Ex. 2</w:t>
      </w:r>
      <w:r w:rsidR="00DB0FF5" w:rsidRPr="00454C1D">
        <w:t>6</w:t>
      </w:r>
      <w:r w:rsidR="00D66899" w:rsidRPr="00454C1D">
        <w:t xml:space="preserve">: </w:t>
      </w:r>
      <w:r w:rsidRPr="00454C1D">
        <w:t>Worksheet</w:t>
      </w:r>
    </w:p>
    <w:tbl>
      <w:tblPr>
        <w:tblStyle w:val="TableGrid"/>
        <w:tblW w:w="10980" w:type="dxa"/>
        <w:tblInd w:w="-815" w:type="dxa"/>
        <w:tblLook w:val="04A0" w:firstRow="1" w:lastRow="0" w:firstColumn="1" w:lastColumn="0" w:noHBand="0" w:noVBand="1"/>
        <w:tblCaption w:val="Worksheet"/>
        <w:tblDescription w:val="Worksheet"/>
      </w:tblPr>
      <w:tblGrid>
        <w:gridCol w:w="1170"/>
        <w:gridCol w:w="9810"/>
      </w:tblGrid>
      <w:tr w:rsidR="003C5414" w:rsidRPr="004D7718" w14:paraId="50915072" w14:textId="77777777" w:rsidTr="00454C1D">
        <w:trPr>
          <w:tblHeader/>
        </w:trPr>
        <w:tc>
          <w:tcPr>
            <w:tcW w:w="1170" w:type="dxa"/>
            <w:shd w:val="clear" w:color="auto" w:fill="D9D9D9" w:themeFill="background1" w:themeFillShade="D9"/>
          </w:tcPr>
          <w:p w14:paraId="5CBDF860" w14:textId="5354D5CD" w:rsidR="003C5414" w:rsidRPr="004D7718" w:rsidRDefault="00454C1D" w:rsidP="005254D0">
            <w:pPr>
              <w:spacing w:after="120"/>
              <w:jc w:val="center"/>
              <w:rPr>
                <w:rFonts w:ascii="Times New Roman" w:hAnsi="Times New Roman"/>
                <w:sz w:val="22"/>
                <w:szCs w:val="22"/>
              </w:rPr>
            </w:pPr>
            <w:r>
              <w:rPr>
                <w:rFonts w:ascii="Times New Roman" w:hAnsi="Times New Roman"/>
                <w:noProof/>
                <w:sz w:val="22"/>
                <w:szCs w:val="22"/>
              </w:rPr>
              <w:t>Steps</w:t>
            </w:r>
          </w:p>
        </w:tc>
        <w:tc>
          <w:tcPr>
            <w:tcW w:w="9810" w:type="dxa"/>
            <w:shd w:val="clear" w:color="auto" w:fill="D9D9D9" w:themeFill="background1" w:themeFillShade="D9"/>
          </w:tcPr>
          <w:p w14:paraId="7EEE687E" w14:textId="77777777" w:rsidR="00A552C5" w:rsidRPr="00454C1D" w:rsidRDefault="00A552C5" w:rsidP="005254D0">
            <w:pPr>
              <w:spacing w:after="120"/>
              <w:jc w:val="center"/>
              <w:rPr>
                <w:rFonts w:ascii="Times New Roman" w:hAnsi="Times New Roman"/>
                <w:b/>
                <w:color w:val="000000" w:themeColor="text1"/>
                <w:szCs w:val="24"/>
              </w:rPr>
            </w:pPr>
            <w:r w:rsidRPr="00454C1D">
              <w:rPr>
                <w:rFonts w:ascii="Times New Roman" w:hAnsi="Times New Roman"/>
                <w:b/>
                <w:color w:val="000000" w:themeColor="text1"/>
                <w:szCs w:val="24"/>
              </w:rPr>
              <w:t>Pay Retention Worksheet</w:t>
            </w:r>
          </w:p>
          <w:p w14:paraId="1B2BA003" w14:textId="77777777" w:rsidR="00A552C5" w:rsidRPr="00454C1D" w:rsidRDefault="00A552C5" w:rsidP="005254D0">
            <w:pPr>
              <w:spacing w:after="120"/>
              <w:jc w:val="center"/>
              <w:rPr>
                <w:rFonts w:ascii="Times New Roman" w:hAnsi="Times New Roman"/>
                <w:b/>
                <w:color w:val="000000" w:themeColor="text1"/>
                <w:sz w:val="28"/>
                <w:szCs w:val="28"/>
              </w:rPr>
            </w:pPr>
            <w:r w:rsidRPr="00454C1D">
              <w:rPr>
                <w:rFonts w:ascii="Times New Roman" w:hAnsi="Times New Roman"/>
                <w:b/>
                <w:color w:val="000000" w:themeColor="text1"/>
                <w:sz w:val="28"/>
                <w:szCs w:val="28"/>
              </w:rPr>
              <w:t>Promotion While on Pay Retention</w:t>
            </w:r>
            <w:r w:rsidR="00066CEB" w:rsidRPr="00454C1D">
              <w:rPr>
                <w:rFonts w:ascii="Times New Roman" w:hAnsi="Times New Roman"/>
                <w:b/>
                <w:color w:val="000000" w:themeColor="text1"/>
                <w:sz w:val="28"/>
                <w:szCs w:val="28"/>
              </w:rPr>
              <w:t>:</w:t>
            </w:r>
            <w:r w:rsidRPr="00454C1D">
              <w:rPr>
                <w:rFonts w:ascii="Times New Roman" w:hAnsi="Times New Roman"/>
                <w:b/>
                <w:color w:val="000000" w:themeColor="text1"/>
                <w:sz w:val="28"/>
                <w:szCs w:val="28"/>
              </w:rPr>
              <w:t xml:space="preserve"> No Geographic Conv.</w:t>
            </w:r>
          </w:p>
          <w:p w14:paraId="73A65ED7" w14:textId="77777777" w:rsidR="003C5414" w:rsidRPr="004D7718" w:rsidRDefault="00A552C5" w:rsidP="005254D0">
            <w:pPr>
              <w:spacing w:after="120"/>
              <w:rPr>
                <w:rFonts w:ascii="Times New Roman" w:hAnsi="Times New Roman"/>
                <w:sz w:val="22"/>
                <w:szCs w:val="22"/>
              </w:rPr>
            </w:pPr>
            <w:r w:rsidRPr="004D7718">
              <w:rPr>
                <w:rFonts w:ascii="Times New Roman" w:hAnsi="Times New Roman"/>
                <w:i/>
                <w:color w:val="000000" w:themeColor="text1"/>
                <w:sz w:val="22"/>
                <w:szCs w:val="22"/>
              </w:rPr>
              <w:t>Use this worksheet when an employee on pay retention is promoted (standard method) and the same pay tables apply to the old position and the new position</w:t>
            </w:r>
            <w:r w:rsidRPr="004D7718">
              <w:rPr>
                <w:rFonts w:ascii="Times New Roman" w:hAnsi="Times New Roman"/>
                <w:bCs/>
                <w:i/>
                <w:color w:val="000000" w:themeColor="text1"/>
                <w:sz w:val="22"/>
                <w:szCs w:val="22"/>
              </w:rPr>
              <w:t>.</w:t>
            </w:r>
          </w:p>
        </w:tc>
      </w:tr>
      <w:tr w:rsidR="00A552C5" w:rsidRPr="004D7718" w14:paraId="6435A990" w14:textId="77777777" w:rsidTr="00472A4A">
        <w:tc>
          <w:tcPr>
            <w:tcW w:w="1170" w:type="dxa"/>
          </w:tcPr>
          <w:p w14:paraId="71C80672" w14:textId="77777777" w:rsidR="00A552C5" w:rsidRPr="004D7718" w:rsidRDefault="00A552C5" w:rsidP="005254D0">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 xml:space="preserve">Current Salary </w:t>
            </w:r>
          </w:p>
        </w:tc>
        <w:tc>
          <w:tcPr>
            <w:tcW w:w="9810" w:type="dxa"/>
          </w:tcPr>
          <w:p w14:paraId="21AC25DF" w14:textId="77777777" w:rsidR="00A552C5" w:rsidRPr="004D7718" w:rsidRDefault="00A552C5" w:rsidP="005254D0">
            <w:pPr>
              <w:spacing w:after="120"/>
              <w:rPr>
                <w:rFonts w:ascii="Times New Roman" w:hAnsi="Times New Roman"/>
                <w:bCs/>
                <w:i/>
                <w:iCs/>
                <w:color w:val="000000" w:themeColor="text1"/>
                <w:sz w:val="22"/>
                <w:szCs w:val="22"/>
              </w:rPr>
            </w:pPr>
            <w:r w:rsidRPr="004D7718">
              <w:rPr>
                <w:rFonts w:ascii="Times New Roman" w:hAnsi="Times New Roman"/>
                <w:bCs/>
                <w:iCs/>
                <w:color w:val="000000" w:themeColor="text1"/>
                <w:sz w:val="22"/>
                <w:szCs w:val="22"/>
              </w:rPr>
              <w:t>Pay Table:</w:t>
            </w:r>
            <w:r w:rsidR="00A23BFC" w:rsidRPr="004D7718">
              <w:rPr>
                <w:rFonts w:ascii="Times New Roman" w:hAnsi="Times New Roman"/>
                <w:bCs/>
                <w:iCs/>
                <w:color w:val="000000" w:themeColor="text1"/>
                <w:sz w:val="22"/>
                <w:szCs w:val="22"/>
              </w:rPr>
              <w:t xml:space="preserve"> </w:t>
            </w:r>
            <w:r w:rsidR="00A23BFC" w:rsidRPr="00454C1D">
              <w:rPr>
                <w:rFonts w:ascii="Times New Roman" w:hAnsi="Times New Roman"/>
                <w:b/>
                <w:bCs/>
                <w:iCs/>
                <w:color w:val="0070C0"/>
                <w:sz w:val="22"/>
                <w:szCs w:val="22"/>
              </w:rPr>
              <w:t>POR</w:t>
            </w:r>
            <w:r w:rsidRPr="004D7718">
              <w:rPr>
                <w:rFonts w:ascii="Times New Roman" w:hAnsi="Times New Roman"/>
                <w:bCs/>
                <w:iCs/>
                <w:color w:val="000000" w:themeColor="text1"/>
                <w:sz w:val="22"/>
                <w:szCs w:val="22"/>
              </w:rPr>
              <w:t xml:space="preserve"> Series:</w:t>
            </w:r>
            <w:r w:rsidR="00A23BFC" w:rsidRPr="004D7718">
              <w:rPr>
                <w:rFonts w:ascii="Times New Roman" w:hAnsi="Times New Roman"/>
                <w:bCs/>
                <w:iCs/>
                <w:color w:val="000000" w:themeColor="text1"/>
                <w:sz w:val="22"/>
                <w:szCs w:val="22"/>
              </w:rPr>
              <w:t xml:space="preserve"> </w:t>
            </w:r>
            <w:r w:rsidR="00A23BFC" w:rsidRPr="00454C1D">
              <w:rPr>
                <w:rFonts w:ascii="Times New Roman" w:hAnsi="Times New Roman"/>
                <w:b/>
                <w:bCs/>
                <w:iCs/>
                <w:color w:val="0070C0"/>
                <w:sz w:val="22"/>
                <w:szCs w:val="22"/>
              </w:rPr>
              <w:t>0301</w:t>
            </w:r>
            <w:r w:rsidRPr="004D7718">
              <w:rPr>
                <w:rFonts w:ascii="Times New Roman" w:hAnsi="Times New Roman"/>
                <w:bCs/>
                <w:iCs/>
                <w:color w:val="000000" w:themeColor="text1"/>
                <w:sz w:val="22"/>
                <w:szCs w:val="22"/>
              </w:rPr>
              <w:t xml:space="preserve"> Grade:</w:t>
            </w:r>
            <w:r w:rsidR="00A23BFC" w:rsidRPr="004D7718">
              <w:rPr>
                <w:rFonts w:ascii="Times New Roman" w:hAnsi="Times New Roman"/>
                <w:bCs/>
                <w:iCs/>
                <w:color w:val="000000" w:themeColor="text1"/>
                <w:sz w:val="22"/>
                <w:szCs w:val="22"/>
              </w:rPr>
              <w:t xml:space="preserve"> </w:t>
            </w:r>
            <w:r w:rsidR="00A23BFC" w:rsidRPr="00454C1D">
              <w:rPr>
                <w:rFonts w:ascii="Times New Roman" w:hAnsi="Times New Roman"/>
                <w:b/>
                <w:bCs/>
                <w:iCs/>
                <w:color w:val="0070C0"/>
                <w:sz w:val="22"/>
                <w:szCs w:val="22"/>
              </w:rPr>
              <w:t>11</w:t>
            </w:r>
            <w:r w:rsidRPr="004D7718">
              <w:rPr>
                <w:rFonts w:ascii="Times New Roman" w:hAnsi="Times New Roman"/>
                <w:bCs/>
                <w:iCs/>
                <w:color w:val="000000" w:themeColor="text1"/>
                <w:sz w:val="22"/>
                <w:szCs w:val="22"/>
              </w:rPr>
              <w:t xml:space="preserve"> Step: </w:t>
            </w:r>
            <w:r w:rsidRPr="00454C1D">
              <w:rPr>
                <w:rFonts w:ascii="Times New Roman" w:hAnsi="Times New Roman"/>
                <w:b/>
                <w:bCs/>
                <w:iCs/>
                <w:color w:val="0070C0"/>
                <w:sz w:val="22"/>
                <w:szCs w:val="22"/>
              </w:rPr>
              <w:t>00</w:t>
            </w:r>
            <w:r w:rsidRPr="00454C1D">
              <w:rPr>
                <w:rFonts w:ascii="Times New Roman" w:hAnsi="Times New Roman"/>
                <w:bCs/>
                <w:iCs/>
                <w:color w:val="0070C0"/>
                <w:sz w:val="22"/>
                <w:szCs w:val="22"/>
              </w:rPr>
              <w:t xml:space="preserve"> </w:t>
            </w:r>
            <w:r w:rsidRPr="004D7718">
              <w:rPr>
                <w:rFonts w:ascii="Times New Roman" w:hAnsi="Times New Roman"/>
                <w:bCs/>
                <w:iCs/>
                <w:color w:val="000000" w:themeColor="text1"/>
                <w:sz w:val="22"/>
                <w:szCs w:val="22"/>
              </w:rPr>
              <w:t>Salary:</w:t>
            </w:r>
            <w:r w:rsidR="00A23BFC" w:rsidRPr="004D7718">
              <w:rPr>
                <w:rFonts w:ascii="Times New Roman" w:hAnsi="Times New Roman"/>
                <w:bCs/>
                <w:iCs/>
                <w:color w:val="000000" w:themeColor="text1"/>
                <w:sz w:val="22"/>
                <w:szCs w:val="22"/>
              </w:rPr>
              <w:t xml:space="preserve"> </w:t>
            </w:r>
            <w:r w:rsidRPr="00454C1D">
              <w:rPr>
                <w:rFonts w:ascii="Times New Roman" w:hAnsi="Times New Roman"/>
                <w:b/>
                <w:bCs/>
                <w:iCs/>
                <w:color w:val="0070C0"/>
                <w:sz w:val="22"/>
                <w:szCs w:val="22"/>
              </w:rPr>
              <w:t>$</w:t>
            </w:r>
            <w:r w:rsidR="00A23BFC" w:rsidRPr="00454C1D">
              <w:rPr>
                <w:rFonts w:ascii="Times New Roman" w:hAnsi="Times New Roman"/>
                <w:b/>
                <w:bCs/>
                <w:iCs/>
                <w:color w:val="0070C0"/>
                <w:sz w:val="22"/>
                <w:szCs w:val="22"/>
              </w:rPr>
              <w:t>83,132</w:t>
            </w:r>
          </w:p>
        </w:tc>
      </w:tr>
      <w:tr w:rsidR="00A552C5" w:rsidRPr="004D7718" w14:paraId="3F16B7AE" w14:textId="77777777" w:rsidTr="00472A4A">
        <w:tc>
          <w:tcPr>
            <w:tcW w:w="1170" w:type="dxa"/>
          </w:tcPr>
          <w:p w14:paraId="79B6D313" w14:textId="77777777" w:rsidR="00A552C5" w:rsidRPr="004D7718" w:rsidRDefault="00A552C5" w:rsidP="005254D0">
            <w:pPr>
              <w:spacing w:after="120"/>
              <w:rPr>
                <w:rFonts w:ascii="Times New Roman" w:hAnsi="Times New Roman"/>
                <w:b/>
                <w:sz w:val="22"/>
                <w:szCs w:val="22"/>
              </w:rPr>
            </w:pPr>
            <w:r w:rsidRPr="004D7718">
              <w:rPr>
                <w:rFonts w:ascii="Times New Roman" w:hAnsi="Times New Roman"/>
                <w:b/>
                <w:sz w:val="22"/>
                <w:szCs w:val="22"/>
              </w:rPr>
              <w:t>Step 1</w:t>
            </w:r>
          </w:p>
        </w:tc>
        <w:tc>
          <w:tcPr>
            <w:tcW w:w="9810" w:type="dxa"/>
          </w:tcPr>
          <w:p w14:paraId="75CC70F7" w14:textId="750ABE89" w:rsidR="00A23BFC" w:rsidRPr="004D7718" w:rsidRDefault="00A23BFC" w:rsidP="005254D0">
            <w:pPr>
              <w:spacing w:after="120"/>
              <w:rPr>
                <w:rFonts w:ascii="Times New Roman" w:hAnsi="Times New Roman"/>
                <w:sz w:val="22"/>
                <w:szCs w:val="22"/>
              </w:rPr>
            </w:pPr>
            <w:r w:rsidRPr="004D7718">
              <w:rPr>
                <w:rFonts w:ascii="Times New Roman" w:hAnsi="Times New Roman"/>
                <w:b/>
                <w:bCs/>
                <w:iCs/>
                <w:color w:val="000000" w:themeColor="text1"/>
                <w:sz w:val="22"/>
                <w:szCs w:val="22"/>
              </w:rPr>
              <w:t>Geographic Conversion</w:t>
            </w:r>
            <w:r w:rsidRPr="004D7718">
              <w:rPr>
                <w:rFonts w:ascii="Times New Roman" w:hAnsi="Times New Roman"/>
                <w:bCs/>
                <w:iCs/>
                <w:color w:val="000000" w:themeColor="text1"/>
                <w:sz w:val="22"/>
                <w:szCs w:val="22"/>
              </w:rPr>
              <w:t xml:space="preserve">. None. </w:t>
            </w:r>
            <w:r w:rsidRPr="004D7718">
              <w:rPr>
                <w:rFonts w:ascii="Times New Roman" w:hAnsi="Times New Roman"/>
                <w:bCs/>
                <w:i/>
                <w:iCs/>
                <w:color w:val="000000" w:themeColor="text1"/>
                <w:sz w:val="22"/>
                <w:szCs w:val="22"/>
              </w:rPr>
              <w:t>If the employee is moving to a new locality pay area</w:t>
            </w:r>
            <w:r w:rsidR="00454C1D">
              <w:rPr>
                <w:rFonts w:ascii="Times New Roman" w:hAnsi="Times New Roman"/>
                <w:bCs/>
                <w:i/>
                <w:iCs/>
                <w:color w:val="000000" w:themeColor="text1"/>
                <w:sz w:val="22"/>
                <w:szCs w:val="22"/>
              </w:rPr>
              <w:t>,</w:t>
            </w:r>
            <w:r w:rsidRPr="004D7718">
              <w:rPr>
                <w:rFonts w:ascii="Times New Roman" w:hAnsi="Times New Roman"/>
                <w:bCs/>
                <w:i/>
                <w:iCs/>
                <w:color w:val="000000" w:themeColor="text1"/>
                <w:sz w:val="22"/>
                <w:szCs w:val="22"/>
              </w:rPr>
              <w:t xml:space="preserve"> then use the “Promotion While on Pay Retention with Geographic Conversion”.</w:t>
            </w:r>
          </w:p>
        </w:tc>
      </w:tr>
      <w:tr w:rsidR="00A552C5" w:rsidRPr="004D7718" w14:paraId="76085D63" w14:textId="77777777" w:rsidTr="00472A4A">
        <w:tc>
          <w:tcPr>
            <w:tcW w:w="1170" w:type="dxa"/>
          </w:tcPr>
          <w:p w14:paraId="6591631A" w14:textId="77777777" w:rsidR="00A552C5" w:rsidRPr="004D7718" w:rsidRDefault="00A23BFC" w:rsidP="005254D0">
            <w:pPr>
              <w:spacing w:after="120"/>
              <w:rPr>
                <w:rFonts w:ascii="Times New Roman" w:hAnsi="Times New Roman"/>
                <w:b/>
                <w:sz w:val="22"/>
                <w:szCs w:val="22"/>
              </w:rPr>
            </w:pPr>
            <w:r w:rsidRPr="004D7718">
              <w:rPr>
                <w:rFonts w:ascii="Times New Roman" w:hAnsi="Times New Roman"/>
                <w:b/>
                <w:sz w:val="22"/>
                <w:szCs w:val="22"/>
              </w:rPr>
              <w:t>Step 2</w:t>
            </w:r>
          </w:p>
        </w:tc>
        <w:tc>
          <w:tcPr>
            <w:tcW w:w="9810" w:type="dxa"/>
          </w:tcPr>
          <w:p w14:paraId="1593D4EF" w14:textId="383C73BF" w:rsidR="00A23BFC" w:rsidRPr="004D7718" w:rsidRDefault="00A23BFC" w:rsidP="005254D0">
            <w:pPr>
              <w:spacing w:after="120"/>
              <w:rPr>
                <w:rFonts w:ascii="Times New Roman" w:hAnsi="Times New Roman"/>
                <w:b/>
                <w:bCs/>
                <w:iCs/>
                <w:color w:val="000000" w:themeColor="text1"/>
                <w:sz w:val="22"/>
                <w:szCs w:val="22"/>
              </w:rPr>
            </w:pPr>
            <w:r w:rsidRPr="004D7718">
              <w:rPr>
                <w:rFonts w:ascii="Times New Roman" w:hAnsi="Times New Roman"/>
                <w:b/>
                <w:bCs/>
                <w:iCs/>
                <w:color w:val="000000" w:themeColor="text1"/>
                <w:sz w:val="22"/>
                <w:szCs w:val="22"/>
              </w:rPr>
              <w:t xml:space="preserve">Apply the Two-Step Promotion Rule. </w:t>
            </w:r>
            <w:r w:rsidRPr="004D7718">
              <w:rPr>
                <w:rFonts w:ascii="Times New Roman" w:hAnsi="Times New Roman"/>
                <w:bCs/>
                <w:iCs/>
                <w:color w:val="000000" w:themeColor="text1"/>
                <w:sz w:val="22"/>
                <w:szCs w:val="22"/>
              </w:rPr>
              <w:t>When an employee under pay retention is promoted</w:t>
            </w:r>
            <w:r w:rsidR="00454C1D">
              <w:rPr>
                <w:rFonts w:ascii="Times New Roman" w:hAnsi="Times New Roman"/>
                <w:bCs/>
                <w:iCs/>
                <w:color w:val="000000" w:themeColor="text1"/>
                <w:sz w:val="22"/>
                <w:szCs w:val="22"/>
              </w:rPr>
              <w:t>,</w:t>
            </w:r>
            <w:r w:rsidRPr="004D7718">
              <w:rPr>
                <w:rFonts w:ascii="Times New Roman" w:hAnsi="Times New Roman"/>
                <w:bCs/>
                <w:iCs/>
                <w:color w:val="000000" w:themeColor="text1"/>
                <w:sz w:val="22"/>
                <w:szCs w:val="22"/>
              </w:rPr>
              <w:t xml:space="preserve"> they are entitled to the greater of: </w:t>
            </w:r>
          </w:p>
          <w:p w14:paraId="635C8B4C" w14:textId="77777777" w:rsidR="00A23BFC" w:rsidRPr="004D7718" w:rsidRDefault="00A23BFC">
            <w:pPr>
              <w:pStyle w:val="ListParagraph"/>
              <w:numPr>
                <w:ilvl w:val="0"/>
                <w:numId w:val="96"/>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The employee’s current retained rate </w:t>
            </w:r>
            <w:r w:rsidRPr="004D7718">
              <w:rPr>
                <w:rFonts w:ascii="Times New Roman" w:hAnsi="Times New Roman"/>
                <w:bCs/>
                <w:i/>
                <w:iCs/>
                <w:color w:val="000000" w:themeColor="text1"/>
                <w:sz w:val="22"/>
                <w:szCs w:val="22"/>
              </w:rPr>
              <w:t>(we already know this)</w:t>
            </w:r>
            <w:r w:rsidRPr="004D7718">
              <w:rPr>
                <w:rFonts w:ascii="Times New Roman" w:hAnsi="Times New Roman"/>
                <w:bCs/>
                <w:iCs/>
                <w:color w:val="000000" w:themeColor="text1"/>
                <w:sz w:val="22"/>
                <w:szCs w:val="22"/>
              </w:rPr>
              <w:t>; or</w:t>
            </w:r>
          </w:p>
          <w:p w14:paraId="7058BE78" w14:textId="77777777" w:rsidR="00A23BFC" w:rsidRPr="004D7718" w:rsidRDefault="00A23BFC">
            <w:pPr>
              <w:pStyle w:val="ListParagraph"/>
              <w:numPr>
                <w:ilvl w:val="0"/>
                <w:numId w:val="96"/>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Step 10 of retained grade plus two WGIs </w:t>
            </w:r>
            <w:r w:rsidRPr="004D7718">
              <w:rPr>
                <w:rFonts w:ascii="Times New Roman" w:hAnsi="Times New Roman"/>
                <w:bCs/>
                <w:i/>
                <w:iCs/>
                <w:color w:val="000000" w:themeColor="text1"/>
                <w:sz w:val="22"/>
                <w:szCs w:val="22"/>
              </w:rPr>
              <w:t>(we need to figure this one out).</w:t>
            </w:r>
          </w:p>
          <w:p w14:paraId="178FF5F6" w14:textId="77777777" w:rsidR="00A23BFC" w:rsidRPr="004D7718" w:rsidRDefault="00A23BFC" w:rsidP="005254D0">
            <w:pPr>
              <w:spacing w:after="12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Use the Base Table (not the locality table) for all the calculations below:</w:t>
            </w:r>
          </w:p>
          <w:p w14:paraId="08DB954B" w14:textId="77777777" w:rsidR="00A23BFC" w:rsidRPr="004D7718" w:rsidRDefault="00A23BFC">
            <w:pPr>
              <w:pStyle w:val="ListParagraph"/>
              <w:numPr>
                <w:ilvl w:val="0"/>
                <w:numId w:val="97"/>
              </w:numPr>
              <w:spacing w:after="120"/>
              <w:contextualSpacing w:val="0"/>
              <w:rPr>
                <w:rFonts w:ascii="Times New Roman" w:hAnsi="Times New Roman"/>
                <w:b/>
                <w:bCs/>
                <w:iCs/>
                <w:color w:val="000000" w:themeColor="text1"/>
                <w:sz w:val="22"/>
                <w:szCs w:val="22"/>
              </w:rPr>
            </w:pPr>
            <w:r w:rsidRPr="004D7718">
              <w:rPr>
                <w:rFonts w:ascii="Times New Roman" w:hAnsi="Times New Roman"/>
                <w:bCs/>
                <w:iCs/>
                <w:color w:val="000000" w:themeColor="text1"/>
                <w:sz w:val="22"/>
                <w:szCs w:val="22"/>
              </w:rPr>
              <w:t xml:space="preserve">Amount of a step increase of their current grade: </w:t>
            </w:r>
            <w:r w:rsidRPr="007A1513">
              <w:rPr>
                <w:rFonts w:ascii="Times New Roman" w:hAnsi="Times New Roman"/>
                <w:b/>
                <w:bCs/>
                <w:iCs/>
                <w:color w:val="0070C0"/>
                <w:sz w:val="22"/>
                <w:szCs w:val="22"/>
              </w:rPr>
              <w:t>$1,744</w:t>
            </w:r>
          </w:p>
          <w:p w14:paraId="6AFB1730" w14:textId="77777777" w:rsidR="00A23BFC" w:rsidRPr="007A1513" w:rsidRDefault="00A23BFC">
            <w:pPr>
              <w:pStyle w:val="ListParagraph"/>
              <w:numPr>
                <w:ilvl w:val="0"/>
                <w:numId w:val="97"/>
              </w:numPr>
              <w:spacing w:after="120"/>
              <w:contextualSpacing w:val="0"/>
              <w:rPr>
                <w:rFonts w:ascii="Times New Roman" w:hAnsi="Times New Roman"/>
                <w:bCs/>
                <w:iCs/>
                <w:color w:val="0070C0"/>
                <w:sz w:val="22"/>
                <w:szCs w:val="22"/>
              </w:rPr>
            </w:pPr>
            <w:r w:rsidRPr="004D7718">
              <w:rPr>
                <w:rFonts w:ascii="Times New Roman" w:hAnsi="Times New Roman"/>
                <w:bCs/>
                <w:iCs/>
                <w:color w:val="000000" w:themeColor="text1"/>
                <w:sz w:val="22"/>
                <w:szCs w:val="22"/>
              </w:rPr>
              <w:t xml:space="preserve">Multiply the amount of a step increase by 2: </w:t>
            </w:r>
            <w:r w:rsidRPr="007A1513">
              <w:rPr>
                <w:rFonts w:ascii="Times New Roman" w:hAnsi="Times New Roman"/>
                <w:b/>
                <w:bCs/>
                <w:iCs/>
                <w:color w:val="0070C0"/>
                <w:sz w:val="22"/>
                <w:szCs w:val="22"/>
              </w:rPr>
              <w:t>$1,744</w:t>
            </w:r>
            <w:r w:rsidRPr="007A1513">
              <w:rPr>
                <w:rFonts w:ascii="Times New Roman" w:hAnsi="Times New Roman"/>
                <w:bCs/>
                <w:iCs/>
                <w:color w:val="0070C0"/>
                <w:sz w:val="22"/>
                <w:szCs w:val="22"/>
              </w:rPr>
              <w:t xml:space="preserve"> x 2 = </w:t>
            </w:r>
            <w:r w:rsidRPr="007A1513">
              <w:rPr>
                <w:rFonts w:ascii="Times New Roman" w:hAnsi="Times New Roman"/>
                <w:b/>
                <w:bCs/>
                <w:iCs/>
                <w:color w:val="0070C0"/>
                <w:sz w:val="22"/>
                <w:szCs w:val="22"/>
              </w:rPr>
              <w:t>$3,488</w:t>
            </w:r>
          </w:p>
          <w:p w14:paraId="3DB58E70" w14:textId="77777777" w:rsidR="00A23BFC" w:rsidRPr="004D7718" w:rsidRDefault="00A23BFC">
            <w:pPr>
              <w:pStyle w:val="ListParagraph"/>
              <w:numPr>
                <w:ilvl w:val="0"/>
                <w:numId w:val="97"/>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Step 10 rate of their current grade: </w:t>
            </w:r>
            <w:r w:rsidRPr="007A1513">
              <w:rPr>
                <w:rFonts w:ascii="Times New Roman" w:hAnsi="Times New Roman"/>
                <w:b/>
                <w:bCs/>
                <w:iCs/>
                <w:color w:val="0070C0"/>
                <w:sz w:val="22"/>
                <w:szCs w:val="22"/>
              </w:rPr>
              <w:t>$68,025</w:t>
            </w:r>
          </w:p>
          <w:p w14:paraId="79263E38" w14:textId="77777777" w:rsidR="00A23BFC" w:rsidRPr="004D7718" w:rsidRDefault="00A23BFC">
            <w:pPr>
              <w:pStyle w:val="ListParagraph"/>
              <w:numPr>
                <w:ilvl w:val="0"/>
                <w:numId w:val="97"/>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Add 2(b)+2(c): </w:t>
            </w:r>
            <w:r w:rsidRPr="007A1513">
              <w:rPr>
                <w:rFonts w:ascii="Times New Roman" w:hAnsi="Times New Roman"/>
                <w:b/>
                <w:bCs/>
                <w:iCs/>
                <w:color w:val="0070C0"/>
                <w:sz w:val="22"/>
                <w:szCs w:val="22"/>
              </w:rPr>
              <w:t>$3,488</w:t>
            </w:r>
            <w:r w:rsidRPr="007A1513">
              <w:rPr>
                <w:rFonts w:ascii="Times New Roman" w:hAnsi="Times New Roman"/>
                <w:bCs/>
                <w:iCs/>
                <w:color w:val="0070C0"/>
                <w:sz w:val="22"/>
                <w:szCs w:val="22"/>
              </w:rPr>
              <w:t xml:space="preserve"> + </w:t>
            </w:r>
            <w:r w:rsidRPr="007A1513">
              <w:rPr>
                <w:rFonts w:ascii="Times New Roman" w:hAnsi="Times New Roman"/>
                <w:b/>
                <w:bCs/>
                <w:iCs/>
                <w:color w:val="0070C0"/>
                <w:sz w:val="22"/>
                <w:szCs w:val="22"/>
              </w:rPr>
              <w:t xml:space="preserve">$68,025 </w:t>
            </w:r>
            <w:r w:rsidRPr="007A1513">
              <w:rPr>
                <w:rFonts w:ascii="Times New Roman" w:hAnsi="Times New Roman"/>
                <w:bCs/>
                <w:iCs/>
                <w:color w:val="0070C0"/>
                <w:sz w:val="22"/>
                <w:szCs w:val="22"/>
              </w:rPr>
              <w:t xml:space="preserve">= </w:t>
            </w:r>
            <w:r w:rsidRPr="007A1513">
              <w:rPr>
                <w:rFonts w:ascii="Times New Roman" w:hAnsi="Times New Roman"/>
                <w:b/>
                <w:bCs/>
                <w:iCs/>
                <w:color w:val="0070C0"/>
                <w:sz w:val="22"/>
                <w:szCs w:val="22"/>
              </w:rPr>
              <w:t>$72,513</w:t>
            </w:r>
          </w:p>
          <w:p w14:paraId="4B2DDAE3" w14:textId="771BD085" w:rsidR="00A23BFC" w:rsidRPr="004D7718" w:rsidRDefault="00A23BFC">
            <w:pPr>
              <w:pStyle w:val="ListParagraph"/>
              <w:numPr>
                <w:ilvl w:val="0"/>
                <w:numId w:val="97"/>
              </w:numPr>
              <w:spacing w:after="120"/>
              <w:contextualSpacing w:val="0"/>
              <w:rPr>
                <w:rFonts w:ascii="Times New Roman" w:hAnsi="Times New Roman"/>
                <w:b/>
                <w:bCs/>
                <w:iCs/>
                <w:color w:val="000000" w:themeColor="text1"/>
                <w:sz w:val="22"/>
                <w:szCs w:val="22"/>
              </w:rPr>
            </w:pPr>
            <w:r w:rsidRPr="004D7718">
              <w:rPr>
                <w:rFonts w:ascii="Times New Roman" w:hAnsi="Times New Roman"/>
                <w:bCs/>
                <w:iCs/>
                <w:color w:val="000000" w:themeColor="text1"/>
                <w:sz w:val="22"/>
                <w:szCs w:val="22"/>
              </w:rPr>
              <w:t>Find the locality pay table and provide the locality rate supplement</w:t>
            </w:r>
            <w:r w:rsidR="00B2793A" w:rsidRPr="004D7718">
              <w:rPr>
                <w:rFonts w:ascii="Times New Roman" w:hAnsi="Times New Roman"/>
                <w:bCs/>
                <w:iCs/>
                <w:color w:val="000000" w:themeColor="text1"/>
                <w:sz w:val="22"/>
                <w:szCs w:val="22"/>
              </w:rPr>
              <w:t>*</w:t>
            </w:r>
            <w:r w:rsidRPr="004D7718">
              <w:rPr>
                <w:rFonts w:ascii="Times New Roman" w:hAnsi="Times New Roman"/>
                <w:bCs/>
                <w:iCs/>
                <w:color w:val="000000" w:themeColor="text1"/>
                <w:sz w:val="22"/>
                <w:szCs w:val="22"/>
              </w:rPr>
              <w:t xml:space="preserve">: </w:t>
            </w:r>
            <w:r w:rsidRPr="007A1513">
              <w:rPr>
                <w:rFonts w:ascii="Times New Roman" w:hAnsi="Times New Roman"/>
                <w:b/>
                <w:bCs/>
                <w:iCs/>
                <w:color w:val="0070C0"/>
                <w:sz w:val="22"/>
                <w:szCs w:val="22"/>
              </w:rPr>
              <w:t>21.95%</w:t>
            </w:r>
          </w:p>
          <w:p w14:paraId="6E1E3735" w14:textId="77777777" w:rsidR="00A23BFC" w:rsidRPr="004D7718" w:rsidRDefault="00A23BFC">
            <w:pPr>
              <w:pStyle w:val="ListParagraph"/>
              <w:numPr>
                <w:ilvl w:val="0"/>
                <w:numId w:val="97"/>
              </w:numPr>
              <w:spacing w:after="120"/>
              <w:contextualSpacing w:val="0"/>
              <w:rPr>
                <w:rFonts w:ascii="Times New Roman" w:hAnsi="Times New Roman"/>
                <w:b/>
                <w:bCs/>
                <w:iCs/>
                <w:color w:val="000000" w:themeColor="text1"/>
                <w:sz w:val="22"/>
                <w:szCs w:val="22"/>
              </w:rPr>
            </w:pPr>
            <w:r w:rsidRPr="004D7718">
              <w:rPr>
                <w:rFonts w:ascii="Times New Roman" w:hAnsi="Times New Roman"/>
                <w:bCs/>
                <w:iCs/>
                <w:color w:val="000000" w:themeColor="text1"/>
                <w:sz w:val="22"/>
                <w:szCs w:val="22"/>
              </w:rPr>
              <w:t xml:space="preserve">Multiply 2(d) by 2(e): </w:t>
            </w:r>
            <w:r w:rsidRPr="007A1513">
              <w:rPr>
                <w:rFonts w:ascii="Times New Roman" w:hAnsi="Times New Roman"/>
                <w:b/>
                <w:bCs/>
                <w:iCs/>
                <w:color w:val="0070C0"/>
                <w:sz w:val="22"/>
                <w:szCs w:val="22"/>
              </w:rPr>
              <w:t>$72,513</w:t>
            </w:r>
            <w:r w:rsidRPr="007A1513">
              <w:rPr>
                <w:rFonts w:ascii="Times New Roman" w:hAnsi="Times New Roman"/>
                <w:bCs/>
                <w:iCs/>
                <w:color w:val="0070C0"/>
                <w:sz w:val="22"/>
                <w:szCs w:val="22"/>
              </w:rPr>
              <w:t xml:space="preserve"> x </w:t>
            </w:r>
            <w:r w:rsidRPr="007A1513">
              <w:rPr>
                <w:rFonts w:ascii="Times New Roman" w:hAnsi="Times New Roman"/>
                <w:b/>
                <w:bCs/>
                <w:iCs/>
                <w:color w:val="0070C0"/>
                <w:sz w:val="22"/>
                <w:szCs w:val="22"/>
              </w:rPr>
              <w:t>1.2195</w:t>
            </w:r>
            <w:r w:rsidRPr="007A1513">
              <w:rPr>
                <w:rFonts w:ascii="Times New Roman" w:hAnsi="Times New Roman"/>
                <w:bCs/>
                <w:iCs/>
                <w:color w:val="0070C0"/>
                <w:sz w:val="22"/>
                <w:szCs w:val="22"/>
              </w:rPr>
              <w:t xml:space="preserve"> = </w:t>
            </w:r>
            <w:r w:rsidRPr="007A1513">
              <w:rPr>
                <w:rFonts w:ascii="Times New Roman" w:hAnsi="Times New Roman"/>
                <w:b/>
                <w:bCs/>
                <w:iCs/>
                <w:color w:val="0070C0"/>
                <w:sz w:val="22"/>
                <w:szCs w:val="22"/>
              </w:rPr>
              <w:t>$88,430</w:t>
            </w:r>
            <w:r w:rsidRPr="007A1513">
              <w:rPr>
                <w:rFonts w:ascii="Times New Roman" w:hAnsi="Times New Roman"/>
                <w:bCs/>
                <w:iCs/>
                <w:color w:val="0070C0"/>
                <w:sz w:val="22"/>
                <w:szCs w:val="22"/>
              </w:rPr>
              <w:t xml:space="preserve"> </w:t>
            </w:r>
            <w:r w:rsidRPr="004D7718">
              <w:rPr>
                <w:rFonts w:ascii="Times New Roman" w:hAnsi="Times New Roman"/>
                <w:bCs/>
                <w:i/>
                <w:iCs/>
                <w:color w:val="000000" w:themeColor="text1"/>
                <w:sz w:val="22"/>
                <w:szCs w:val="22"/>
              </w:rPr>
              <w:t>Step 10 of retained grade plus two WGIs</w:t>
            </w:r>
          </w:p>
          <w:p w14:paraId="393309B6" w14:textId="4089785A" w:rsidR="00B2793A" w:rsidRPr="004D7718" w:rsidRDefault="00B2793A" w:rsidP="00B2793A">
            <w:pPr>
              <w:spacing w:after="120"/>
              <w:rPr>
                <w:rFonts w:ascii="Times New Roman" w:hAnsi="Times New Roman"/>
                <w:b/>
                <w:bCs/>
                <w:iCs/>
                <w:color w:val="000000" w:themeColor="text1"/>
                <w:sz w:val="22"/>
                <w:szCs w:val="22"/>
              </w:rPr>
            </w:pPr>
            <w:r w:rsidRPr="004D7718">
              <w:rPr>
                <w:rFonts w:ascii="Times New Roman" w:hAnsi="Times New Roman"/>
                <w:i/>
                <w:sz w:val="22"/>
                <w:szCs w:val="22"/>
              </w:rPr>
              <w:t>* Go to the locality pay table and find “</w:t>
            </w:r>
            <w:r w:rsidRPr="004D7718">
              <w:rPr>
                <w:rFonts w:ascii="Times New Roman" w:hAnsi="Times New Roman"/>
                <w:bCs/>
                <w:i/>
                <w:sz w:val="22"/>
                <w:szCs w:val="22"/>
              </w:rPr>
              <w:t>INCORPORATING THE X% GENERAL SCHEDULE INCREASE AND A LOCALITY PAYMENT OF XX.XX%”. When multiplying, p</w:t>
            </w:r>
            <w:r w:rsidRPr="004D7718">
              <w:rPr>
                <w:rFonts w:ascii="Times New Roman" w:hAnsi="Times New Roman"/>
                <w:i/>
                <w:sz w:val="22"/>
                <w:szCs w:val="22"/>
              </w:rPr>
              <w:t>ut a 1 in front of the decimal place (</w:t>
            </w:r>
            <w:proofErr w:type="gramStart"/>
            <w:r w:rsidRPr="004D7718">
              <w:rPr>
                <w:rFonts w:ascii="Times New Roman" w:hAnsi="Times New Roman"/>
                <w:i/>
                <w:sz w:val="22"/>
                <w:szCs w:val="22"/>
              </w:rPr>
              <w:t>1.XXXX</w:t>
            </w:r>
            <w:proofErr w:type="gramEnd"/>
            <w:r w:rsidRPr="004D7718">
              <w:rPr>
                <w:rFonts w:ascii="Times New Roman" w:hAnsi="Times New Roman"/>
                <w:i/>
                <w:sz w:val="22"/>
                <w:szCs w:val="22"/>
              </w:rPr>
              <w:t>) and it will give you the payable rate of pay.</w:t>
            </w:r>
          </w:p>
        </w:tc>
      </w:tr>
      <w:tr w:rsidR="00A552C5" w:rsidRPr="004D7718" w14:paraId="2B65FBF1" w14:textId="77777777" w:rsidTr="00472A4A">
        <w:tc>
          <w:tcPr>
            <w:tcW w:w="1170" w:type="dxa"/>
          </w:tcPr>
          <w:p w14:paraId="39F389BD" w14:textId="77777777" w:rsidR="00A552C5" w:rsidRPr="004D7718" w:rsidRDefault="00A23BFC" w:rsidP="005254D0">
            <w:pPr>
              <w:spacing w:after="120"/>
              <w:rPr>
                <w:rFonts w:ascii="Times New Roman" w:hAnsi="Times New Roman"/>
                <w:b/>
                <w:sz w:val="22"/>
                <w:szCs w:val="22"/>
              </w:rPr>
            </w:pPr>
            <w:r w:rsidRPr="004D7718">
              <w:rPr>
                <w:rFonts w:ascii="Times New Roman" w:hAnsi="Times New Roman"/>
                <w:b/>
                <w:sz w:val="22"/>
                <w:szCs w:val="22"/>
              </w:rPr>
              <w:t>Step 3</w:t>
            </w:r>
          </w:p>
        </w:tc>
        <w:tc>
          <w:tcPr>
            <w:tcW w:w="9810" w:type="dxa"/>
          </w:tcPr>
          <w:p w14:paraId="4EF7EB5B" w14:textId="77777777" w:rsidR="00A23BFC" w:rsidRPr="004D7718" w:rsidRDefault="00A23BFC" w:rsidP="005254D0">
            <w:pPr>
              <w:spacing w:after="120"/>
              <w:rPr>
                <w:rFonts w:ascii="Times New Roman" w:hAnsi="Times New Roman"/>
                <w:bCs/>
                <w:iCs/>
                <w:color w:val="000000" w:themeColor="text1"/>
                <w:sz w:val="22"/>
                <w:szCs w:val="22"/>
              </w:rPr>
            </w:pPr>
            <w:r w:rsidRPr="004D7718">
              <w:rPr>
                <w:rFonts w:ascii="Times New Roman" w:hAnsi="Times New Roman"/>
                <w:b/>
                <w:bCs/>
                <w:iCs/>
                <w:color w:val="000000" w:themeColor="text1"/>
                <w:sz w:val="22"/>
                <w:szCs w:val="22"/>
              </w:rPr>
              <w:t>Promotion Entitlement</w:t>
            </w:r>
            <w:r w:rsidRPr="004D7718">
              <w:rPr>
                <w:rFonts w:ascii="Times New Roman" w:hAnsi="Times New Roman"/>
                <w:bCs/>
                <w:iCs/>
                <w:color w:val="000000" w:themeColor="text1"/>
                <w:sz w:val="22"/>
                <w:szCs w:val="22"/>
              </w:rPr>
              <w:t>. Compare the employee’s current retained rate and Step 10 of the retained grade plus two WGIs and whichever is higher will be the employee’s promotion entitlement.</w:t>
            </w:r>
          </w:p>
          <w:p w14:paraId="180CD7C8" w14:textId="77777777" w:rsidR="00A23BFC" w:rsidRPr="004D7718" w:rsidRDefault="00A23BFC">
            <w:pPr>
              <w:pStyle w:val="ListParagraph"/>
              <w:numPr>
                <w:ilvl w:val="0"/>
                <w:numId w:val="98"/>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Current retained rate: </w:t>
            </w:r>
            <w:r w:rsidRPr="007A1513">
              <w:rPr>
                <w:rFonts w:ascii="Times New Roman" w:hAnsi="Times New Roman"/>
                <w:b/>
                <w:bCs/>
                <w:iCs/>
                <w:color w:val="0070C0"/>
                <w:sz w:val="22"/>
                <w:szCs w:val="22"/>
              </w:rPr>
              <w:t>$83,132</w:t>
            </w:r>
          </w:p>
          <w:p w14:paraId="3FBEBF57" w14:textId="77777777" w:rsidR="00A23BFC" w:rsidRPr="004D7718" w:rsidRDefault="00A23BFC">
            <w:pPr>
              <w:pStyle w:val="ListParagraph"/>
              <w:numPr>
                <w:ilvl w:val="0"/>
                <w:numId w:val="98"/>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Step 10 plus two WGIs (Step 2(f)): </w:t>
            </w:r>
            <w:r w:rsidRPr="007A1513">
              <w:rPr>
                <w:rFonts w:ascii="Times New Roman" w:hAnsi="Times New Roman"/>
                <w:b/>
                <w:bCs/>
                <w:iCs/>
                <w:color w:val="0070C0"/>
                <w:sz w:val="22"/>
                <w:szCs w:val="22"/>
              </w:rPr>
              <w:t>$88,430</w:t>
            </w:r>
          </w:p>
          <w:p w14:paraId="13BF427A" w14:textId="77777777" w:rsidR="00A23BFC" w:rsidRPr="004D7718" w:rsidRDefault="00A23BFC">
            <w:pPr>
              <w:pStyle w:val="ListParagraph"/>
              <w:numPr>
                <w:ilvl w:val="0"/>
                <w:numId w:val="98"/>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Promotion entitlement: </w:t>
            </w:r>
            <w:r w:rsidRPr="007A1513">
              <w:rPr>
                <w:rFonts w:ascii="Times New Roman" w:hAnsi="Times New Roman"/>
                <w:b/>
                <w:bCs/>
                <w:iCs/>
                <w:color w:val="0070C0"/>
                <w:sz w:val="22"/>
                <w:szCs w:val="22"/>
              </w:rPr>
              <w:t>$88.430</w:t>
            </w:r>
          </w:p>
        </w:tc>
      </w:tr>
      <w:tr w:rsidR="00A552C5" w:rsidRPr="004D7718" w14:paraId="1767A530" w14:textId="77777777" w:rsidTr="00472A4A">
        <w:tc>
          <w:tcPr>
            <w:tcW w:w="1170" w:type="dxa"/>
          </w:tcPr>
          <w:p w14:paraId="027F1A2E" w14:textId="77777777" w:rsidR="00A552C5" w:rsidRPr="004D7718" w:rsidRDefault="00A23BFC" w:rsidP="005254D0">
            <w:pPr>
              <w:spacing w:after="120"/>
              <w:rPr>
                <w:rFonts w:ascii="Times New Roman" w:hAnsi="Times New Roman"/>
                <w:b/>
                <w:sz w:val="22"/>
                <w:szCs w:val="22"/>
              </w:rPr>
            </w:pPr>
            <w:r w:rsidRPr="004D7718">
              <w:rPr>
                <w:rFonts w:ascii="Times New Roman" w:hAnsi="Times New Roman"/>
                <w:b/>
                <w:sz w:val="22"/>
                <w:szCs w:val="22"/>
              </w:rPr>
              <w:t>Step 4</w:t>
            </w:r>
          </w:p>
        </w:tc>
        <w:tc>
          <w:tcPr>
            <w:tcW w:w="9810" w:type="dxa"/>
          </w:tcPr>
          <w:p w14:paraId="611C1114" w14:textId="77777777" w:rsidR="00A23BFC" w:rsidRPr="004D7718" w:rsidRDefault="00A23BFC" w:rsidP="005254D0">
            <w:pPr>
              <w:spacing w:after="120"/>
              <w:rPr>
                <w:rFonts w:ascii="Times New Roman" w:hAnsi="Times New Roman"/>
                <w:b/>
                <w:bCs/>
                <w:iCs/>
                <w:color w:val="000000" w:themeColor="text1"/>
                <w:sz w:val="22"/>
                <w:szCs w:val="22"/>
              </w:rPr>
            </w:pPr>
            <w:r w:rsidRPr="004D7718">
              <w:rPr>
                <w:rFonts w:ascii="Times New Roman" w:hAnsi="Times New Roman"/>
                <w:b/>
                <w:bCs/>
                <w:iCs/>
                <w:color w:val="000000" w:themeColor="text1"/>
                <w:sz w:val="22"/>
                <w:szCs w:val="22"/>
              </w:rPr>
              <w:t>Set the Pay.</w:t>
            </w:r>
          </w:p>
          <w:p w14:paraId="0CC81938" w14:textId="77777777" w:rsidR="00A23BFC" w:rsidRPr="004D7718" w:rsidRDefault="00A23BFC">
            <w:pPr>
              <w:pStyle w:val="ListParagraph"/>
              <w:numPr>
                <w:ilvl w:val="0"/>
                <w:numId w:val="99"/>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Find the locality table and special rate table (if applicable) that apply to the new position.</w:t>
            </w:r>
          </w:p>
          <w:p w14:paraId="737C2181" w14:textId="77777777" w:rsidR="00A23BFC" w:rsidRPr="004D7718" w:rsidRDefault="00A23BFC">
            <w:pPr>
              <w:pStyle w:val="ListParagraph"/>
              <w:numPr>
                <w:ilvl w:val="0"/>
                <w:numId w:val="99"/>
              </w:numPr>
              <w:spacing w:after="120"/>
              <w:contextualSpacing w:val="0"/>
              <w:rPr>
                <w:rFonts w:ascii="Times New Roman" w:hAnsi="Times New Roman"/>
                <w:bCs/>
                <w:i/>
                <w:iCs/>
                <w:color w:val="000000" w:themeColor="text1"/>
                <w:sz w:val="22"/>
                <w:szCs w:val="22"/>
              </w:rPr>
            </w:pPr>
            <w:r w:rsidRPr="004D7718">
              <w:rPr>
                <w:rFonts w:ascii="Times New Roman" w:hAnsi="Times New Roman"/>
                <w:bCs/>
                <w:iCs/>
                <w:color w:val="000000" w:themeColor="text1"/>
                <w:sz w:val="22"/>
                <w:szCs w:val="22"/>
              </w:rPr>
              <w:t xml:space="preserve">Slot the promotion entitlement (Step 3(c)) into the table. </w:t>
            </w:r>
            <w:r w:rsidRPr="004D7718">
              <w:rPr>
                <w:rFonts w:ascii="Times New Roman" w:hAnsi="Times New Roman"/>
                <w:bCs/>
                <w:i/>
                <w:iCs/>
                <w:color w:val="000000" w:themeColor="text1"/>
                <w:sz w:val="22"/>
                <w:szCs w:val="22"/>
              </w:rPr>
              <w:t>(If a locality and special rate table apply then slot into the table with the highest applicable rate range, refer to the “Hybrid Worksheet” if you need to).</w:t>
            </w:r>
          </w:p>
          <w:p w14:paraId="7C1E397C" w14:textId="683FDB3F" w:rsidR="00A23BFC" w:rsidRPr="004D7718" w:rsidRDefault="00A23BFC">
            <w:pPr>
              <w:pStyle w:val="ListParagraph"/>
              <w:numPr>
                <w:ilvl w:val="1"/>
                <w:numId w:val="99"/>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If the pay fits within the steps</w:t>
            </w:r>
            <w:r w:rsidR="007A1513">
              <w:rPr>
                <w:rFonts w:ascii="Times New Roman" w:hAnsi="Times New Roman"/>
                <w:bCs/>
                <w:iCs/>
                <w:color w:val="000000" w:themeColor="text1"/>
                <w:sz w:val="22"/>
                <w:szCs w:val="22"/>
              </w:rPr>
              <w:t>,</w:t>
            </w:r>
            <w:r w:rsidRPr="004D7718">
              <w:rPr>
                <w:rFonts w:ascii="Times New Roman" w:hAnsi="Times New Roman"/>
                <w:bCs/>
                <w:iCs/>
                <w:color w:val="000000" w:themeColor="text1"/>
                <w:sz w:val="22"/>
                <w:szCs w:val="22"/>
              </w:rPr>
              <w:t xml:space="preserve"> then set the pay and pay retention ends.</w:t>
            </w:r>
          </w:p>
          <w:p w14:paraId="2E905258" w14:textId="77777777" w:rsidR="00A23BFC" w:rsidRPr="004D7718" w:rsidRDefault="00A23BFC">
            <w:pPr>
              <w:pStyle w:val="ListParagraph"/>
              <w:numPr>
                <w:ilvl w:val="1"/>
                <w:numId w:val="99"/>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lastRenderedPageBreak/>
              <w:t>If the pay is more than step 10, then set the pay at the rate from Step 3(c) and pay retention continues.</w:t>
            </w:r>
          </w:p>
          <w:p w14:paraId="71B3BD07" w14:textId="77777777" w:rsidR="00A23BFC" w:rsidRPr="004D7718" w:rsidRDefault="00A23BFC" w:rsidP="005254D0">
            <w:p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Pay is set at: Pay Table: </w:t>
            </w:r>
            <w:r w:rsidRPr="001B1C6F">
              <w:rPr>
                <w:rFonts w:ascii="Times New Roman" w:hAnsi="Times New Roman"/>
                <w:b/>
                <w:color w:val="0070C0"/>
                <w:sz w:val="22"/>
                <w:szCs w:val="22"/>
              </w:rPr>
              <w:t>POR</w:t>
            </w:r>
            <w:r w:rsidRPr="004D7718">
              <w:rPr>
                <w:rFonts w:ascii="Times New Roman" w:hAnsi="Times New Roman"/>
                <w:b/>
                <w:bCs/>
                <w:iCs/>
                <w:color w:val="000000" w:themeColor="text1"/>
                <w:sz w:val="22"/>
                <w:szCs w:val="22"/>
              </w:rPr>
              <w:t xml:space="preserve"> </w:t>
            </w:r>
            <w:r w:rsidRPr="004D7718">
              <w:rPr>
                <w:rFonts w:ascii="Times New Roman" w:hAnsi="Times New Roman"/>
                <w:color w:val="000000" w:themeColor="text1"/>
                <w:sz w:val="22"/>
                <w:szCs w:val="22"/>
              </w:rPr>
              <w:t xml:space="preserve">Series: </w:t>
            </w:r>
            <w:r w:rsidRPr="001B1C6F">
              <w:rPr>
                <w:rFonts w:ascii="Times New Roman" w:hAnsi="Times New Roman"/>
                <w:b/>
                <w:color w:val="0070C0"/>
                <w:sz w:val="22"/>
                <w:szCs w:val="22"/>
              </w:rPr>
              <w:t>0301</w:t>
            </w:r>
            <w:r w:rsidRPr="004D7718">
              <w:rPr>
                <w:rFonts w:ascii="Times New Roman" w:hAnsi="Times New Roman"/>
                <w:color w:val="000000" w:themeColor="text1"/>
                <w:sz w:val="22"/>
                <w:szCs w:val="22"/>
              </w:rPr>
              <w:t xml:space="preserve"> Grade: </w:t>
            </w:r>
            <w:r w:rsidRPr="001B1C6F">
              <w:rPr>
                <w:rFonts w:ascii="Times New Roman" w:hAnsi="Times New Roman"/>
                <w:b/>
                <w:color w:val="0070C0"/>
                <w:sz w:val="22"/>
                <w:szCs w:val="22"/>
              </w:rPr>
              <w:t>12</w:t>
            </w:r>
            <w:r w:rsidRPr="004D7718">
              <w:rPr>
                <w:rFonts w:ascii="Times New Roman" w:hAnsi="Times New Roman"/>
                <w:color w:val="000000" w:themeColor="text1"/>
                <w:sz w:val="22"/>
                <w:szCs w:val="22"/>
              </w:rPr>
              <w:t xml:space="preserve"> Step: </w:t>
            </w:r>
            <w:r w:rsidRPr="001B1C6F">
              <w:rPr>
                <w:rFonts w:ascii="Times New Roman" w:hAnsi="Times New Roman"/>
                <w:b/>
                <w:color w:val="0070C0"/>
                <w:sz w:val="22"/>
                <w:szCs w:val="22"/>
              </w:rPr>
              <w:t>6</w:t>
            </w:r>
            <w:r w:rsidRPr="004D7718">
              <w:rPr>
                <w:rFonts w:ascii="Times New Roman" w:hAnsi="Times New Roman"/>
                <w:color w:val="000000" w:themeColor="text1"/>
                <w:sz w:val="22"/>
                <w:szCs w:val="22"/>
              </w:rPr>
              <w:t xml:space="preserve"> Salary: </w:t>
            </w:r>
            <w:r w:rsidRPr="001B1C6F">
              <w:rPr>
                <w:rFonts w:ascii="Times New Roman" w:hAnsi="Times New Roman"/>
                <w:b/>
                <w:color w:val="0070C0"/>
                <w:sz w:val="22"/>
                <w:szCs w:val="22"/>
              </w:rPr>
              <w:t>$89,239</w:t>
            </w:r>
          </w:p>
        </w:tc>
      </w:tr>
    </w:tbl>
    <w:p w14:paraId="7E38EEC9" w14:textId="7F47B037" w:rsidR="007C0CEF" w:rsidRPr="00367202" w:rsidRDefault="007C0CEF" w:rsidP="00591093">
      <w:pPr>
        <w:pStyle w:val="Heading3"/>
        <w:numPr>
          <w:ilvl w:val="0"/>
          <w:numId w:val="145"/>
        </w:numPr>
        <w:spacing w:before="480"/>
        <w:rPr>
          <w:b w:val="0"/>
          <w:bCs w:val="0"/>
        </w:rPr>
      </w:pPr>
      <w:bookmarkStart w:id="49" w:name="_Toc131406993"/>
      <w:r w:rsidRPr="00367202">
        <w:lastRenderedPageBreak/>
        <w:t>Promotion w</w:t>
      </w:r>
      <w:r w:rsidR="00A23BFC" w:rsidRPr="00367202">
        <w:t>/</w:t>
      </w:r>
      <w:r w:rsidRPr="00367202">
        <w:t xml:space="preserve"> Geographic Conversion – To Lower Locality</w:t>
      </w:r>
      <w:bookmarkEnd w:id="49"/>
    </w:p>
    <w:p w14:paraId="692D98BE" w14:textId="77777777" w:rsidR="007C0CEF" w:rsidRPr="004D7718" w:rsidRDefault="007C0CEF" w:rsidP="007C0CEF">
      <w:pPr>
        <w:spacing w:before="240" w:after="240"/>
        <w:rPr>
          <w:rFonts w:ascii="Times New Roman" w:hAnsi="Times New Roman"/>
          <w:sz w:val="22"/>
          <w:szCs w:val="22"/>
        </w:rPr>
      </w:pPr>
      <w:r w:rsidRPr="004D7718">
        <w:rPr>
          <w:rFonts w:ascii="Times New Roman" w:hAnsi="Times New Roman"/>
          <w:sz w:val="22"/>
          <w:szCs w:val="22"/>
        </w:rPr>
        <w:t>Terri is a GS-0201-13 step 00 on pay retention with a retained rate of $120,835 in Washington, DC and is promoted to a GS-0201-14 position in Albuquerque.</w:t>
      </w:r>
    </w:p>
    <w:tbl>
      <w:tblPr>
        <w:tblStyle w:val="TableGridLight"/>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1080"/>
        <w:gridCol w:w="1080"/>
        <w:gridCol w:w="1080"/>
        <w:gridCol w:w="1080"/>
        <w:gridCol w:w="1080"/>
        <w:gridCol w:w="1080"/>
        <w:gridCol w:w="1080"/>
      </w:tblGrid>
      <w:tr w:rsidR="007C0CEF" w:rsidRPr="004D7718" w14:paraId="764AF0AB" w14:textId="77777777" w:rsidTr="007C0CEF">
        <w:trPr>
          <w:tblHeader/>
        </w:trPr>
        <w:tc>
          <w:tcPr>
            <w:tcW w:w="720" w:type="dxa"/>
            <w:shd w:val="clear" w:color="auto" w:fill="D9D9D9" w:themeFill="background1" w:themeFillShade="D9"/>
          </w:tcPr>
          <w:p w14:paraId="15499774"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2016</w:t>
            </w:r>
          </w:p>
        </w:tc>
        <w:tc>
          <w:tcPr>
            <w:tcW w:w="540" w:type="dxa"/>
            <w:shd w:val="clear" w:color="auto" w:fill="D9D9D9" w:themeFill="background1" w:themeFillShade="D9"/>
            <w:hideMark/>
          </w:tcPr>
          <w:p w14:paraId="4343FC3B"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Gr</w:t>
            </w:r>
          </w:p>
        </w:tc>
        <w:tc>
          <w:tcPr>
            <w:tcW w:w="900" w:type="dxa"/>
            <w:shd w:val="clear" w:color="auto" w:fill="D9D9D9" w:themeFill="background1" w:themeFillShade="D9"/>
            <w:hideMark/>
          </w:tcPr>
          <w:p w14:paraId="22303B07"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1</w:t>
            </w:r>
          </w:p>
        </w:tc>
        <w:tc>
          <w:tcPr>
            <w:tcW w:w="900" w:type="dxa"/>
            <w:shd w:val="clear" w:color="auto" w:fill="D9D9D9" w:themeFill="background1" w:themeFillShade="D9"/>
            <w:hideMark/>
          </w:tcPr>
          <w:p w14:paraId="2F553BFC"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2</w:t>
            </w:r>
          </w:p>
        </w:tc>
        <w:tc>
          <w:tcPr>
            <w:tcW w:w="900" w:type="dxa"/>
            <w:shd w:val="clear" w:color="auto" w:fill="D9D9D9" w:themeFill="background1" w:themeFillShade="D9"/>
            <w:hideMark/>
          </w:tcPr>
          <w:p w14:paraId="73EAEE1D"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3</w:t>
            </w:r>
          </w:p>
        </w:tc>
        <w:tc>
          <w:tcPr>
            <w:tcW w:w="1080" w:type="dxa"/>
            <w:shd w:val="clear" w:color="auto" w:fill="D9D9D9" w:themeFill="background1" w:themeFillShade="D9"/>
            <w:hideMark/>
          </w:tcPr>
          <w:p w14:paraId="16BDB7E3"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4</w:t>
            </w:r>
          </w:p>
        </w:tc>
        <w:tc>
          <w:tcPr>
            <w:tcW w:w="1080" w:type="dxa"/>
            <w:shd w:val="clear" w:color="auto" w:fill="D9D9D9" w:themeFill="background1" w:themeFillShade="D9"/>
            <w:hideMark/>
          </w:tcPr>
          <w:p w14:paraId="074441EE"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5</w:t>
            </w:r>
          </w:p>
        </w:tc>
        <w:tc>
          <w:tcPr>
            <w:tcW w:w="1080" w:type="dxa"/>
            <w:shd w:val="clear" w:color="auto" w:fill="D9D9D9" w:themeFill="background1" w:themeFillShade="D9"/>
            <w:hideMark/>
          </w:tcPr>
          <w:p w14:paraId="60A1FF5B"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6</w:t>
            </w:r>
          </w:p>
        </w:tc>
        <w:tc>
          <w:tcPr>
            <w:tcW w:w="1080" w:type="dxa"/>
            <w:shd w:val="clear" w:color="auto" w:fill="D9D9D9" w:themeFill="background1" w:themeFillShade="D9"/>
            <w:hideMark/>
          </w:tcPr>
          <w:p w14:paraId="41CE333B"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7</w:t>
            </w:r>
          </w:p>
        </w:tc>
        <w:tc>
          <w:tcPr>
            <w:tcW w:w="1080" w:type="dxa"/>
            <w:shd w:val="clear" w:color="auto" w:fill="D9D9D9" w:themeFill="background1" w:themeFillShade="D9"/>
            <w:hideMark/>
          </w:tcPr>
          <w:p w14:paraId="1E902ADD"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8</w:t>
            </w:r>
          </w:p>
        </w:tc>
        <w:tc>
          <w:tcPr>
            <w:tcW w:w="1080" w:type="dxa"/>
            <w:shd w:val="clear" w:color="auto" w:fill="D9D9D9" w:themeFill="background1" w:themeFillShade="D9"/>
            <w:hideMark/>
          </w:tcPr>
          <w:p w14:paraId="1BC91E41"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9</w:t>
            </w:r>
          </w:p>
        </w:tc>
        <w:tc>
          <w:tcPr>
            <w:tcW w:w="1080" w:type="dxa"/>
            <w:shd w:val="clear" w:color="auto" w:fill="D9D9D9" w:themeFill="background1" w:themeFillShade="D9"/>
            <w:hideMark/>
          </w:tcPr>
          <w:p w14:paraId="0D9A5F69"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10</w:t>
            </w:r>
          </w:p>
        </w:tc>
      </w:tr>
      <w:tr w:rsidR="007C0CEF" w:rsidRPr="004D7718" w14:paraId="3192FDE4" w14:textId="77777777" w:rsidTr="007C0CEF">
        <w:tc>
          <w:tcPr>
            <w:tcW w:w="720" w:type="dxa"/>
          </w:tcPr>
          <w:p w14:paraId="33FFD2CC"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DCB</w:t>
            </w:r>
          </w:p>
        </w:tc>
        <w:tc>
          <w:tcPr>
            <w:tcW w:w="540" w:type="dxa"/>
            <w:vAlign w:val="center"/>
            <w:hideMark/>
          </w:tcPr>
          <w:p w14:paraId="7846AD8E"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13</w:t>
            </w:r>
          </w:p>
        </w:tc>
        <w:tc>
          <w:tcPr>
            <w:tcW w:w="900" w:type="dxa"/>
            <w:vAlign w:val="center"/>
            <w:hideMark/>
          </w:tcPr>
          <w:p w14:paraId="4A7D0B6F"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92,145</w:t>
            </w:r>
          </w:p>
        </w:tc>
        <w:tc>
          <w:tcPr>
            <w:tcW w:w="900" w:type="dxa"/>
            <w:vAlign w:val="center"/>
            <w:hideMark/>
          </w:tcPr>
          <w:p w14:paraId="3A2C7C10"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95,217</w:t>
            </w:r>
          </w:p>
        </w:tc>
        <w:tc>
          <w:tcPr>
            <w:tcW w:w="900" w:type="dxa"/>
            <w:shd w:val="clear" w:color="auto" w:fill="auto"/>
            <w:vAlign w:val="center"/>
            <w:hideMark/>
          </w:tcPr>
          <w:p w14:paraId="57A04A60"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98,289</w:t>
            </w:r>
          </w:p>
        </w:tc>
        <w:tc>
          <w:tcPr>
            <w:tcW w:w="1080" w:type="dxa"/>
            <w:shd w:val="clear" w:color="auto" w:fill="auto"/>
            <w:vAlign w:val="center"/>
            <w:hideMark/>
          </w:tcPr>
          <w:p w14:paraId="3B52398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101,361</w:t>
            </w:r>
          </w:p>
        </w:tc>
        <w:tc>
          <w:tcPr>
            <w:tcW w:w="1080" w:type="dxa"/>
            <w:shd w:val="clear" w:color="auto" w:fill="auto"/>
            <w:vAlign w:val="center"/>
            <w:hideMark/>
          </w:tcPr>
          <w:p w14:paraId="5C7635D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104,433</w:t>
            </w:r>
          </w:p>
        </w:tc>
        <w:tc>
          <w:tcPr>
            <w:tcW w:w="1080" w:type="dxa"/>
            <w:shd w:val="clear" w:color="auto" w:fill="auto"/>
            <w:vAlign w:val="center"/>
            <w:hideMark/>
          </w:tcPr>
          <w:p w14:paraId="3DFCDA6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107,505</w:t>
            </w:r>
          </w:p>
        </w:tc>
        <w:tc>
          <w:tcPr>
            <w:tcW w:w="1080" w:type="dxa"/>
            <w:vAlign w:val="center"/>
            <w:hideMark/>
          </w:tcPr>
          <w:p w14:paraId="2853F5C4"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110,578</w:t>
            </w:r>
          </w:p>
        </w:tc>
        <w:tc>
          <w:tcPr>
            <w:tcW w:w="1080" w:type="dxa"/>
            <w:shd w:val="clear" w:color="auto" w:fill="auto"/>
            <w:vAlign w:val="center"/>
            <w:hideMark/>
          </w:tcPr>
          <w:p w14:paraId="38083134"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113,650</w:t>
            </w:r>
          </w:p>
        </w:tc>
        <w:tc>
          <w:tcPr>
            <w:tcW w:w="1080" w:type="dxa"/>
            <w:vAlign w:val="center"/>
            <w:hideMark/>
          </w:tcPr>
          <w:p w14:paraId="2D5458EE"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116,722</w:t>
            </w:r>
          </w:p>
        </w:tc>
        <w:tc>
          <w:tcPr>
            <w:tcW w:w="1080" w:type="dxa"/>
            <w:shd w:val="clear" w:color="auto" w:fill="FFFF00"/>
            <w:vAlign w:val="center"/>
            <w:hideMark/>
          </w:tcPr>
          <w:p w14:paraId="17E46F6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119,794</w:t>
            </w:r>
          </w:p>
        </w:tc>
      </w:tr>
    </w:tbl>
    <w:p w14:paraId="6F22D922" w14:textId="77777777" w:rsidR="007C0CEF" w:rsidRPr="004D7718" w:rsidRDefault="007C0CEF" w:rsidP="00D45A48">
      <w:pPr>
        <w:spacing w:before="120" w:after="120"/>
        <w:rPr>
          <w:rFonts w:ascii="Times New Roman" w:hAnsi="Times New Roman"/>
          <w:b/>
          <w:bCs/>
          <w:sz w:val="22"/>
          <w:szCs w:val="22"/>
        </w:rPr>
      </w:pPr>
      <w:r w:rsidRPr="004D7718">
        <w:rPr>
          <w:rFonts w:ascii="Times New Roman" w:hAnsi="Times New Roman"/>
          <w:b/>
          <w:bCs/>
          <w:sz w:val="22"/>
          <w:szCs w:val="22"/>
        </w:rPr>
        <w:t>Standard Method</w:t>
      </w:r>
    </w:p>
    <w:p w14:paraId="26F0EE3B" w14:textId="77777777" w:rsidR="00592702" w:rsidRPr="004D7718" w:rsidRDefault="00592702">
      <w:pPr>
        <w:pStyle w:val="ListParagraph"/>
        <w:numPr>
          <w:ilvl w:val="0"/>
          <w:numId w:val="68"/>
        </w:numPr>
        <w:spacing w:before="120" w:after="120"/>
        <w:contextualSpacing w:val="0"/>
        <w:rPr>
          <w:rFonts w:ascii="Times New Roman" w:hAnsi="Times New Roman"/>
          <w:sz w:val="22"/>
          <w:szCs w:val="22"/>
        </w:rPr>
      </w:pPr>
      <w:r w:rsidRPr="004D7718">
        <w:rPr>
          <w:rFonts w:ascii="Times New Roman" w:hAnsi="Times New Roman"/>
          <w:b/>
          <w:bCs/>
          <w:sz w:val="22"/>
          <w:szCs w:val="22"/>
        </w:rPr>
        <w:t>Step 1</w:t>
      </w:r>
      <w:r w:rsidR="00BD4A8C" w:rsidRPr="004D7718">
        <w:rPr>
          <w:rFonts w:ascii="Times New Roman" w:hAnsi="Times New Roman"/>
          <w:b/>
          <w:bCs/>
          <w:sz w:val="22"/>
          <w:szCs w:val="22"/>
        </w:rPr>
        <w:t xml:space="preserve">: </w:t>
      </w:r>
      <w:r w:rsidRPr="004D7718">
        <w:rPr>
          <w:rFonts w:ascii="Times New Roman" w:hAnsi="Times New Roman"/>
          <w:b/>
          <w:bCs/>
          <w:sz w:val="22"/>
          <w:szCs w:val="22"/>
        </w:rPr>
        <w:t>Current retained rate</w:t>
      </w:r>
      <w:r w:rsidRPr="004D7718">
        <w:rPr>
          <w:rFonts w:ascii="Times New Roman" w:hAnsi="Times New Roman"/>
          <w:sz w:val="22"/>
          <w:szCs w:val="22"/>
        </w:rPr>
        <w:t>.</w:t>
      </w:r>
      <w:r w:rsidR="005414A3" w:rsidRPr="004D7718">
        <w:rPr>
          <w:rFonts w:ascii="Times New Roman" w:hAnsi="Times New Roman"/>
          <w:sz w:val="22"/>
          <w:szCs w:val="22"/>
        </w:rPr>
        <w:t xml:space="preserve"> </w:t>
      </w:r>
      <w:r w:rsidRPr="004D7718">
        <w:rPr>
          <w:rFonts w:ascii="Times New Roman" w:hAnsi="Times New Roman"/>
          <w:sz w:val="22"/>
          <w:szCs w:val="22"/>
        </w:rPr>
        <w:t>Terri’s current retained rate in Washington, DC is $120,835.</w:t>
      </w:r>
    </w:p>
    <w:p w14:paraId="03F01119" w14:textId="77777777" w:rsidR="007C0CEF" w:rsidRPr="004D7718" w:rsidRDefault="007C0CEF">
      <w:pPr>
        <w:pStyle w:val="ListParagraph"/>
        <w:numPr>
          <w:ilvl w:val="0"/>
          <w:numId w:val="68"/>
        </w:numPr>
        <w:spacing w:before="120" w:after="120"/>
        <w:contextualSpacing w:val="0"/>
        <w:rPr>
          <w:rFonts w:ascii="Times New Roman" w:hAnsi="Times New Roman"/>
          <w:sz w:val="22"/>
          <w:szCs w:val="22"/>
        </w:rPr>
      </w:pPr>
      <w:r w:rsidRPr="004D7718">
        <w:rPr>
          <w:rFonts w:ascii="Times New Roman" w:hAnsi="Times New Roman"/>
          <w:b/>
          <w:bCs/>
          <w:sz w:val="22"/>
          <w:szCs w:val="22"/>
        </w:rPr>
        <w:t xml:space="preserve">Step </w:t>
      </w:r>
      <w:r w:rsidR="00592702" w:rsidRPr="004D7718">
        <w:rPr>
          <w:rFonts w:ascii="Times New Roman" w:hAnsi="Times New Roman"/>
          <w:b/>
          <w:bCs/>
          <w:sz w:val="22"/>
          <w:szCs w:val="22"/>
        </w:rPr>
        <w:t>2</w:t>
      </w:r>
      <w:r w:rsidR="00BD4A8C" w:rsidRPr="004D7718">
        <w:rPr>
          <w:rFonts w:ascii="Times New Roman" w:hAnsi="Times New Roman"/>
          <w:b/>
          <w:bCs/>
          <w:sz w:val="22"/>
          <w:szCs w:val="22"/>
        </w:rPr>
        <w:t xml:space="preserve">: </w:t>
      </w:r>
      <w:r w:rsidRPr="004D7718">
        <w:rPr>
          <w:rFonts w:ascii="Times New Roman" w:hAnsi="Times New Roman"/>
          <w:b/>
          <w:bCs/>
          <w:sz w:val="22"/>
          <w:szCs w:val="22"/>
        </w:rPr>
        <w:t>Geographic Conversion.</w:t>
      </w:r>
    </w:p>
    <w:p w14:paraId="2BCCA062" w14:textId="77777777" w:rsidR="007C0CEF" w:rsidRPr="004D7718" w:rsidRDefault="007C0CEF">
      <w:pPr>
        <w:pStyle w:val="ListParagraph"/>
        <w:numPr>
          <w:ilvl w:val="0"/>
          <w:numId w:val="71"/>
        </w:numPr>
        <w:spacing w:before="120" w:after="120"/>
        <w:contextualSpacing w:val="0"/>
        <w:rPr>
          <w:rFonts w:ascii="Times New Roman" w:hAnsi="Times New Roman"/>
          <w:sz w:val="22"/>
          <w:szCs w:val="22"/>
        </w:rPr>
      </w:pPr>
      <w:r w:rsidRPr="004D7718">
        <w:rPr>
          <w:rFonts w:ascii="Times New Roman" w:hAnsi="Times New Roman"/>
          <w:sz w:val="22"/>
          <w:szCs w:val="22"/>
        </w:rPr>
        <w:t xml:space="preserve">Terri is moving from Washington, DC to Albuquerque so we need to determine what her pay will be in Albuquerque. Remember, we must always process the geographic conversion rule whenever someone moves to a new location. Terri does not retain the salary she had in </w:t>
      </w:r>
      <w:proofErr w:type="gramStart"/>
      <w:r w:rsidRPr="004D7718">
        <w:rPr>
          <w:rFonts w:ascii="Times New Roman" w:hAnsi="Times New Roman"/>
          <w:sz w:val="22"/>
          <w:szCs w:val="22"/>
        </w:rPr>
        <w:t>DC,</w:t>
      </w:r>
      <w:proofErr w:type="gramEnd"/>
      <w:r w:rsidRPr="004D7718">
        <w:rPr>
          <w:rFonts w:ascii="Times New Roman" w:hAnsi="Times New Roman"/>
          <w:sz w:val="22"/>
          <w:szCs w:val="22"/>
        </w:rPr>
        <w:t xml:space="preserve"> we must apply the geographic conversion rule to determine her retained rate in ABQ.</w:t>
      </w:r>
    </w:p>
    <w:p w14:paraId="6431A132" w14:textId="77777777" w:rsidR="007C0CEF" w:rsidRPr="004D7718" w:rsidRDefault="007C0CEF">
      <w:pPr>
        <w:pStyle w:val="ListParagraph"/>
        <w:numPr>
          <w:ilvl w:val="0"/>
          <w:numId w:val="71"/>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old location. </w:t>
      </w:r>
    </w:p>
    <w:p w14:paraId="5F01F3F2" w14:textId="77777777" w:rsidR="007C0CEF" w:rsidRPr="004D7718" w:rsidRDefault="007C0CEF" w:rsidP="00D45A48">
      <w:pPr>
        <w:pStyle w:val="ListParagraph"/>
        <w:spacing w:before="120" w:after="120"/>
        <w:ind w:left="1800"/>
        <w:contextualSpacing w:val="0"/>
        <w:rPr>
          <w:rFonts w:ascii="Times New Roman" w:hAnsi="Times New Roman"/>
          <w:i/>
          <w:sz w:val="22"/>
          <w:szCs w:val="22"/>
        </w:rPr>
      </w:pPr>
      <w:r w:rsidRPr="004D7718">
        <w:rPr>
          <w:rFonts w:ascii="Times New Roman" w:hAnsi="Times New Roman"/>
          <w:i/>
          <w:sz w:val="22"/>
          <w:szCs w:val="22"/>
        </w:rPr>
        <w:t>DCB locality applies to the old location.</w:t>
      </w:r>
    </w:p>
    <w:p w14:paraId="68F8839F" w14:textId="77777777" w:rsidR="007C0CEF" w:rsidRPr="004D7718" w:rsidRDefault="007C0CEF">
      <w:pPr>
        <w:pStyle w:val="ListParagraph"/>
        <w:numPr>
          <w:ilvl w:val="0"/>
          <w:numId w:val="71"/>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new location. </w:t>
      </w:r>
    </w:p>
    <w:p w14:paraId="20DE5C81" w14:textId="77777777" w:rsidR="007C0CEF" w:rsidRPr="004D7718" w:rsidRDefault="007C0CEF" w:rsidP="00D45A48">
      <w:pPr>
        <w:pStyle w:val="ListParagraph"/>
        <w:spacing w:before="120" w:after="120"/>
        <w:ind w:left="1800"/>
        <w:contextualSpacing w:val="0"/>
        <w:rPr>
          <w:rFonts w:ascii="Times New Roman" w:hAnsi="Times New Roman"/>
          <w:i/>
          <w:sz w:val="22"/>
          <w:szCs w:val="22"/>
        </w:rPr>
      </w:pPr>
      <w:r w:rsidRPr="004D7718">
        <w:rPr>
          <w:rFonts w:ascii="Times New Roman" w:hAnsi="Times New Roman"/>
          <w:i/>
          <w:sz w:val="22"/>
          <w:szCs w:val="22"/>
        </w:rPr>
        <w:t>ABQ locality applies to the new location.</w:t>
      </w:r>
    </w:p>
    <w:tbl>
      <w:tblPr>
        <w:tblStyle w:val="TableGridLight"/>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1080"/>
        <w:gridCol w:w="1080"/>
        <w:gridCol w:w="1080"/>
        <w:gridCol w:w="1080"/>
        <w:gridCol w:w="1080"/>
        <w:gridCol w:w="1080"/>
        <w:gridCol w:w="1080"/>
      </w:tblGrid>
      <w:tr w:rsidR="007C0CEF" w:rsidRPr="004D7718" w14:paraId="491D72B8" w14:textId="77777777" w:rsidTr="007C0CEF">
        <w:trPr>
          <w:tblHeader/>
        </w:trPr>
        <w:tc>
          <w:tcPr>
            <w:tcW w:w="720" w:type="dxa"/>
            <w:shd w:val="clear" w:color="auto" w:fill="D9D9D9" w:themeFill="background1" w:themeFillShade="D9"/>
          </w:tcPr>
          <w:p w14:paraId="0D8F905E"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2016</w:t>
            </w:r>
          </w:p>
        </w:tc>
        <w:tc>
          <w:tcPr>
            <w:tcW w:w="540" w:type="dxa"/>
            <w:shd w:val="clear" w:color="auto" w:fill="D9D9D9" w:themeFill="background1" w:themeFillShade="D9"/>
            <w:hideMark/>
          </w:tcPr>
          <w:p w14:paraId="57A20EE9"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Gr</w:t>
            </w:r>
          </w:p>
        </w:tc>
        <w:tc>
          <w:tcPr>
            <w:tcW w:w="900" w:type="dxa"/>
            <w:shd w:val="clear" w:color="auto" w:fill="D9D9D9" w:themeFill="background1" w:themeFillShade="D9"/>
            <w:hideMark/>
          </w:tcPr>
          <w:p w14:paraId="7F22D349"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1</w:t>
            </w:r>
          </w:p>
        </w:tc>
        <w:tc>
          <w:tcPr>
            <w:tcW w:w="900" w:type="dxa"/>
            <w:shd w:val="clear" w:color="auto" w:fill="D9D9D9" w:themeFill="background1" w:themeFillShade="D9"/>
            <w:hideMark/>
          </w:tcPr>
          <w:p w14:paraId="7610A522"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2</w:t>
            </w:r>
          </w:p>
        </w:tc>
        <w:tc>
          <w:tcPr>
            <w:tcW w:w="900" w:type="dxa"/>
            <w:shd w:val="clear" w:color="auto" w:fill="D9D9D9" w:themeFill="background1" w:themeFillShade="D9"/>
            <w:hideMark/>
          </w:tcPr>
          <w:p w14:paraId="779BEEE0"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3</w:t>
            </w:r>
          </w:p>
        </w:tc>
        <w:tc>
          <w:tcPr>
            <w:tcW w:w="1080" w:type="dxa"/>
            <w:shd w:val="clear" w:color="auto" w:fill="D9D9D9" w:themeFill="background1" w:themeFillShade="D9"/>
            <w:hideMark/>
          </w:tcPr>
          <w:p w14:paraId="34280C60"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4</w:t>
            </w:r>
          </w:p>
        </w:tc>
        <w:tc>
          <w:tcPr>
            <w:tcW w:w="1080" w:type="dxa"/>
            <w:shd w:val="clear" w:color="auto" w:fill="D9D9D9" w:themeFill="background1" w:themeFillShade="D9"/>
            <w:hideMark/>
          </w:tcPr>
          <w:p w14:paraId="7F6F823B"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5</w:t>
            </w:r>
          </w:p>
        </w:tc>
        <w:tc>
          <w:tcPr>
            <w:tcW w:w="1080" w:type="dxa"/>
            <w:shd w:val="clear" w:color="auto" w:fill="D9D9D9" w:themeFill="background1" w:themeFillShade="D9"/>
            <w:hideMark/>
          </w:tcPr>
          <w:p w14:paraId="73E41CF2"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6</w:t>
            </w:r>
          </w:p>
        </w:tc>
        <w:tc>
          <w:tcPr>
            <w:tcW w:w="1080" w:type="dxa"/>
            <w:shd w:val="clear" w:color="auto" w:fill="D9D9D9" w:themeFill="background1" w:themeFillShade="D9"/>
            <w:hideMark/>
          </w:tcPr>
          <w:p w14:paraId="11377883"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7</w:t>
            </w:r>
          </w:p>
        </w:tc>
        <w:tc>
          <w:tcPr>
            <w:tcW w:w="1080" w:type="dxa"/>
            <w:shd w:val="clear" w:color="auto" w:fill="D9D9D9" w:themeFill="background1" w:themeFillShade="D9"/>
            <w:hideMark/>
          </w:tcPr>
          <w:p w14:paraId="1816F22A"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8</w:t>
            </w:r>
          </w:p>
        </w:tc>
        <w:tc>
          <w:tcPr>
            <w:tcW w:w="1080" w:type="dxa"/>
            <w:shd w:val="clear" w:color="auto" w:fill="D9D9D9" w:themeFill="background1" w:themeFillShade="D9"/>
            <w:hideMark/>
          </w:tcPr>
          <w:p w14:paraId="4354EE0E"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9</w:t>
            </w:r>
          </w:p>
        </w:tc>
        <w:tc>
          <w:tcPr>
            <w:tcW w:w="1080" w:type="dxa"/>
            <w:shd w:val="clear" w:color="auto" w:fill="D9D9D9" w:themeFill="background1" w:themeFillShade="D9"/>
            <w:hideMark/>
          </w:tcPr>
          <w:p w14:paraId="2C3D5CCA"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10</w:t>
            </w:r>
          </w:p>
        </w:tc>
      </w:tr>
      <w:tr w:rsidR="007C0CEF" w:rsidRPr="004D7718" w14:paraId="2F49E8A0" w14:textId="77777777" w:rsidTr="007C0CEF">
        <w:tc>
          <w:tcPr>
            <w:tcW w:w="720" w:type="dxa"/>
          </w:tcPr>
          <w:p w14:paraId="09C6E5AC"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DCB</w:t>
            </w:r>
          </w:p>
        </w:tc>
        <w:tc>
          <w:tcPr>
            <w:tcW w:w="540" w:type="dxa"/>
            <w:vAlign w:val="center"/>
            <w:hideMark/>
          </w:tcPr>
          <w:p w14:paraId="2E65AF62"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13</w:t>
            </w:r>
          </w:p>
        </w:tc>
        <w:tc>
          <w:tcPr>
            <w:tcW w:w="900" w:type="dxa"/>
            <w:vAlign w:val="center"/>
            <w:hideMark/>
          </w:tcPr>
          <w:p w14:paraId="0E06096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92,145</w:t>
            </w:r>
          </w:p>
        </w:tc>
        <w:tc>
          <w:tcPr>
            <w:tcW w:w="900" w:type="dxa"/>
            <w:vAlign w:val="center"/>
            <w:hideMark/>
          </w:tcPr>
          <w:p w14:paraId="18A3CD93"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95,217</w:t>
            </w:r>
          </w:p>
        </w:tc>
        <w:tc>
          <w:tcPr>
            <w:tcW w:w="900" w:type="dxa"/>
            <w:shd w:val="clear" w:color="auto" w:fill="auto"/>
            <w:vAlign w:val="center"/>
            <w:hideMark/>
          </w:tcPr>
          <w:p w14:paraId="5F123E5E"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98,289</w:t>
            </w:r>
          </w:p>
        </w:tc>
        <w:tc>
          <w:tcPr>
            <w:tcW w:w="1080" w:type="dxa"/>
            <w:shd w:val="clear" w:color="auto" w:fill="auto"/>
            <w:vAlign w:val="center"/>
            <w:hideMark/>
          </w:tcPr>
          <w:p w14:paraId="59EF7E4E"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101,361</w:t>
            </w:r>
          </w:p>
        </w:tc>
        <w:tc>
          <w:tcPr>
            <w:tcW w:w="1080" w:type="dxa"/>
            <w:shd w:val="clear" w:color="auto" w:fill="auto"/>
            <w:vAlign w:val="center"/>
            <w:hideMark/>
          </w:tcPr>
          <w:p w14:paraId="53CD4E3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104,433</w:t>
            </w:r>
          </w:p>
        </w:tc>
        <w:tc>
          <w:tcPr>
            <w:tcW w:w="1080" w:type="dxa"/>
            <w:shd w:val="clear" w:color="auto" w:fill="auto"/>
            <w:vAlign w:val="center"/>
            <w:hideMark/>
          </w:tcPr>
          <w:p w14:paraId="063EE363"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107,505</w:t>
            </w:r>
          </w:p>
        </w:tc>
        <w:tc>
          <w:tcPr>
            <w:tcW w:w="1080" w:type="dxa"/>
            <w:vAlign w:val="center"/>
            <w:hideMark/>
          </w:tcPr>
          <w:p w14:paraId="35A5F80D"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110,578</w:t>
            </w:r>
          </w:p>
        </w:tc>
        <w:tc>
          <w:tcPr>
            <w:tcW w:w="1080" w:type="dxa"/>
            <w:shd w:val="clear" w:color="auto" w:fill="auto"/>
            <w:vAlign w:val="center"/>
            <w:hideMark/>
          </w:tcPr>
          <w:p w14:paraId="3B29CF35"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113,650</w:t>
            </w:r>
          </w:p>
        </w:tc>
        <w:tc>
          <w:tcPr>
            <w:tcW w:w="1080" w:type="dxa"/>
            <w:vAlign w:val="center"/>
            <w:hideMark/>
          </w:tcPr>
          <w:p w14:paraId="4DFEFED7"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116,722</w:t>
            </w:r>
          </w:p>
        </w:tc>
        <w:tc>
          <w:tcPr>
            <w:tcW w:w="1080" w:type="dxa"/>
            <w:shd w:val="clear" w:color="auto" w:fill="FFFF00"/>
            <w:vAlign w:val="center"/>
            <w:hideMark/>
          </w:tcPr>
          <w:p w14:paraId="4A836F19"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119,794</w:t>
            </w:r>
          </w:p>
        </w:tc>
      </w:tr>
      <w:tr w:rsidR="007C0CEF" w:rsidRPr="004D7718" w14:paraId="4E4EDB24" w14:textId="77777777" w:rsidTr="007C0CEF">
        <w:tc>
          <w:tcPr>
            <w:tcW w:w="720" w:type="dxa"/>
          </w:tcPr>
          <w:p w14:paraId="416E1419"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ABQ</w:t>
            </w:r>
          </w:p>
        </w:tc>
        <w:tc>
          <w:tcPr>
            <w:tcW w:w="540" w:type="dxa"/>
            <w:vAlign w:val="center"/>
          </w:tcPr>
          <w:p w14:paraId="3705D1FB"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13</w:t>
            </w:r>
          </w:p>
        </w:tc>
        <w:tc>
          <w:tcPr>
            <w:tcW w:w="900" w:type="dxa"/>
            <w:vAlign w:val="center"/>
          </w:tcPr>
          <w:p w14:paraId="75556E49"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84,443</w:t>
            </w:r>
          </w:p>
        </w:tc>
        <w:tc>
          <w:tcPr>
            <w:tcW w:w="900" w:type="dxa"/>
            <w:vAlign w:val="center"/>
          </w:tcPr>
          <w:p w14:paraId="6974DA22"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87,258</w:t>
            </w:r>
          </w:p>
        </w:tc>
        <w:tc>
          <w:tcPr>
            <w:tcW w:w="900" w:type="dxa"/>
            <w:shd w:val="clear" w:color="auto" w:fill="auto"/>
            <w:vAlign w:val="center"/>
          </w:tcPr>
          <w:p w14:paraId="42E12EAE"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90,073</w:t>
            </w:r>
          </w:p>
        </w:tc>
        <w:tc>
          <w:tcPr>
            <w:tcW w:w="1080" w:type="dxa"/>
            <w:shd w:val="clear" w:color="auto" w:fill="auto"/>
            <w:vAlign w:val="center"/>
          </w:tcPr>
          <w:p w14:paraId="53C8AB5E"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92,889</w:t>
            </w:r>
          </w:p>
        </w:tc>
        <w:tc>
          <w:tcPr>
            <w:tcW w:w="1080" w:type="dxa"/>
            <w:shd w:val="clear" w:color="auto" w:fill="auto"/>
            <w:vAlign w:val="center"/>
          </w:tcPr>
          <w:p w14:paraId="54630D0A"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95,704</w:t>
            </w:r>
          </w:p>
        </w:tc>
        <w:tc>
          <w:tcPr>
            <w:tcW w:w="1080" w:type="dxa"/>
            <w:shd w:val="clear" w:color="auto" w:fill="auto"/>
            <w:vAlign w:val="center"/>
          </w:tcPr>
          <w:p w14:paraId="76F814F1"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98,519</w:t>
            </w:r>
          </w:p>
        </w:tc>
        <w:tc>
          <w:tcPr>
            <w:tcW w:w="1080" w:type="dxa"/>
            <w:vAlign w:val="center"/>
          </w:tcPr>
          <w:p w14:paraId="2648595D"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101,335</w:t>
            </w:r>
          </w:p>
        </w:tc>
        <w:tc>
          <w:tcPr>
            <w:tcW w:w="1080" w:type="dxa"/>
            <w:shd w:val="clear" w:color="auto" w:fill="auto"/>
            <w:vAlign w:val="center"/>
          </w:tcPr>
          <w:p w14:paraId="40990958"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104,150</w:t>
            </w:r>
          </w:p>
        </w:tc>
        <w:tc>
          <w:tcPr>
            <w:tcW w:w="1080" w:type="dxa"/>
            <w:vAlign w:val="center"/>
          </w:tcPr>
          <w:p w14:paraId="4A085686"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106,965</w:t>
            </w:r>
          </w:p>
        </w:tc>
        <w:tc>
          <w:tcPr>
            <w:tcW w:w="1080" w:type="dxa"/>
            <w:shd w:val="clear" w:color="auto" w:fill="FFFF00"/>
            <w:vAlign w:val="center"/>
          </w:tcPr>
          <w:p w14:paraId="3CEC3F8D" w14:textId="77777777" w:rsidR="007C0CEF" w:rsidRPr="005A40CD" w:rsidRDefault="007C0CEF" w:rsidP="007C0CEF">
            <w:pPr>
              <w:jc w:val="center"/>
              <w:rPr>
                <w:rFonts w:asciiTheme="minorHAnsi" w:hAnsiTheme="minorHAnsi" w:cstheme="minorHAnsi"/>
                <w:bCs/>
                <w:sz w:val="22"/>
                <w:szCs w:val="22"/>
              </w:rPr>
            </w:pPr>
            <w:r w:rsidRPr="005A40CD">
              <w:rPr>
                <w:rFonts w:asciiTheme="minorHAnsi" w:hAnsiTheme="minorHAnsi" w:cstheme="minorHAnsi"/>
                <w:bCs/>
                <w:sz w:val="22"/>
                <w:szCs w:val="22"/>
              </w:rPr>
              <w:t>109,781</w:t>
            </w:r>
          </w:p>
        </w:tc>
      </w:tr>
    </w:tbl>
    <w:p w14:paraId="4239C287" w14:textId="77777777" w:rsidR="007C0CEF" w:rsidRPr="004D7718" w:rsidRDefault="007C0CEF">
      <w:pPr>
        <w:pStyle w:val="ListParagraph"/>
        <w:numPr>
          <w:ilvl w:val="0"/>
          <w:numId w:val="71"/>
        </w:numPr>
        <w:spacing w:before="120" w:after="120"/>
        <w:contextualSpacing w:val="0"/>
        <w:rPr>
          <w:rFonts w:ascii="Times New Roman" w:hAnsi="Times New Roman"/>
          <w:sz w:val="22"/>
          <w:szCs w:val="22"/>
        </w:rPr>
      </w:pPr>
      <w:r w:rsidRPr="004D7718">
        <w:rPr>
          <w:rFonts w:ascii="Times New Roman" w:hAnsi="Times New Roman"/>
          <w:sz w:val="22"/>
          <w:szCs w:val="22"/>
        </w:rPr>
        <w:t>Divide step 10 at the new locality by step 10 from the old locality:</w:t>
      </w:r>
    </w:p>
    <w:p w14:paraId="3CE895B3" w14:textId="77777777" w:rsidR="007C0CEF" w:rsidRPr="004D7718" w:rsidRDefault="007C0CEF">
      <w:pPr>
        <w:numPr>
          <w:ilvl w:val="0"/>
          <w:numId w:val="72"/>
        </w:numPr>
        <w:spacing w:before="120" w:after="120"/>
        <w:rPr>
          <w:rFonts w:ascii="Times New Roman" w:hAnsi="Times New Roman"/>
          <w:sz w:val="22"/>
          <w:szCs w:val="22"/>
        </w:rPr>
      </w:pPr>
      <w:r w:rsidRPr="004D7718">
        <w:rPr>
          <w:rFonts w:ascii="Times New Roman" w:hAnsi="Times New Roman"/>
          <w:sz w:val="22"/>
          <w:szCs w:val="22"/>
        </w:rPr>
        <w:t>$</w:t>
      </w:r>
      <w:r w:rsidR="00592702" w:rsidRPr="004D7718">
        <w:rPr>
          <w:rFonts w:ascii="Times New Roman" w:hAnsi="Times New Roman"/>
          <w:sz w:val="22"/>
          <w:szCs w:val="22"/>
        </w:rPr>
        <w:t>109,781 / $119,794</w:t>
      </w:r>
      <w:r w:rsidRPr="004D7718">
        <w:rPr>
          <w:rFonts w:ascii="Times New Roman" w:hAnsi="Times New Roman"/>
          <w:sz w:val="22"/>
          <w:szCs w:val="22"/>
        </w:rPr>
        <w:t xml:space="preserve"> = </w:t>
      </w:r>
      <w:r w:rsidRPr="004D7718">
        <w:rPr>
          <w:rFonts w:ascii="Times New Roman" w:hAnsi="Times New Roman"/>
          <w:b/>
          <w:sz w:val="22"/>
          <w:szCs w:val="22"/>
        </w:rPr>
        <w:t>0.9</w:t>
      </w:r>
      <w:r w:rsidR="00592702" w:rsidRPr="004D7718">
        <w:rPr>
          <w:rFonts w:ascii="Times New Roman" w:hAnsi="Times New Roman"/>
          <w:b/>
          <w:sz w:val="22"/>
          <w:szCs w:val="22"/>
        </w:rPr>
        <w:t>164</w:t>
      </w:r>
      <w:r w:rsidRPr="004D7718">
        <w:rPr>
          <w:rFonts w:ascii="Times New Roman" w:hAnsi="Times New Roman"/>
          <w:sz w:val="22"/>
          <w:szCs w:val="22"/>
        </w:rPr>
        <w:t xml:space="preserve"> (take out to 4 decimal places)</w:t>
      </w:r>
    </w:p>
    <w:p w14:paraId="41C3DA01" w14:textId="77777777" w:rsidR="007C0CEF" w:rsidRPr="004D7718" w:rsidRDefault="007C0CEF">
      <w:pPr>
        <w:numPr>
          <w:ilvl w:val="0"/>
          <w:numId w:val="72"/>
        </w:numPr>
        <w:spacing w:before="120" w:after="120" w:line="259" w:lineRule="auto"/>
        <w:rPr>
          <w:rFonts w:ascii="Times New Roman" w:hAnsi="Times New Roman"/>
          <w:b/>
          <w:bCs/>
          <w:sz w:val="22"/>
          <w:szCs w:val="22"/>
        </w:rPr>
      </w:pPr>
      <w:r w:rsidRPr="004D7718">
        <w:rPr>
          <w:rFonts w:ascii="Times New Roman" w:hAnsi="Times New Roman"/>
          <w:sz w:val="22"/>
          <w:szCs w:val="22"/>
        </w:rPr>
        <w:t>0.9</w:t>
      </w:r>
      <w:r w:rsidR="00592702" w:rsidRPr="004D7718">
        <w:rPr>
          <w:rFonts w:ascii="Times New Roman" w:hAnsi="Times New Roman"/>
          <w:sz w:val="22"/>
          <w:szCs w:val="22"/>
        </w:rPr>
        <w:t>164</w:t>
      </w:r>
      <w:r w:rsidRPr="004D7718">
        <w:rPr>
          <w:rFonts w:ascii="Times New Roman" w:hAnsi="Times New Roman"/>
          <w:sz w:val="22"/>
          <w:szCs w:val="22"/>
        </w:rPr>
        <w:t xml:space="preserve"> is the percentage difference between the locality areas.</w:t>
      </w:r>
    </w:p>
    <w:p w14:paraId="118F3A5F" w14:textId="77777777" w:rsidR="00592702" w:rsidRPr="004D7718" w:rsidRDefault="00592702">
      <w:pPr>
        <w:pStyle w:val="ListParagraph"/>
        <w:numPr>
          <w:ilvl w:val="0"/>
          <w:numId w:val="68"/>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3</w:t>
      </w:r>
      <w:r w:rsidR="00BD4A8C" w:rsidRPr="004D7718">
        <w:rPr>
          <w:rFonts w:ascii="Times New Roman" w:hAnsi="Times New Roman"/>
          <w:b/>
          <w:bCs/>
          <w:sz w:val="22"/>
          <w:szCs w:val="22"/>
        </w:rPr>
        <w:t xml:space="preserve">: </w:t>
      </w:r>
      <w:r w:rsidRPr="004D7718">
        <w:rPr>
          <w:rFonts w:ascii="Times New Roman" w:hAnsi="Times New Roman"/>
          <w:b/>
          <w:bCs/>
          <w:sz w:val="22"/>
          <w:szCs w:val="22"/>
        </w:rPr>
        <w:t>Determine the New Retained Rate.</w:t>
      </w:r>
    </w:p>
    <w:p w14:paraId="3EBF1877" w14:textId="77777777" w:rsidR="007C0CEF" w:rsidRPr="004D7718" w:rsidRDefault="007C0CEF">
      <w:pPr>
        <w:pStyle w:val="ListParagraph"/>
        <w:numPr>
          <w:ilvl w:val="0"/>
          <w:numId w:val="73"/>
        </w:numPr>
        <w:spacing w:before="120" w:after="120"/>
        <w:contextualSpacing w:val="0"/>
        <w:rPr>
          <w:rFonts w:ascii="Times New Roman" w:hAnsi="Times New Roman"/>
          <w:sz w:val="22"/>
          <w:szCs w:val="22"/>
        </w:rPr>
      </w:pPr>
      <w:r w:rsidRPr="004D7718">
        <w:rPr>
          <w:rFonts w:ascii="Times New Roman" w:hAnsi="Times New Roman"/>
          <w:sz w:val="22"/>
          <w:szCs w:val="22"/>
        </w:rPr>
        <w:t>Multiply the employee’s current retained rate by the percentage difference between locality areas:</w:t>
      </w:r>
    </w:p>
    <w:p w14:paraId="441A71C9" w14:textId="77777777" w:rsidR="007C0CEF" w:rsidRPr="004D7718" w:rsidRDefault="007C0CEF">
      <w:pPr>
        <w:pStyle w:val="ListParagraph"/>
        <w:numPr>
          <w:ilvl w:val="0"/>
          <w:numId w:val="74"/>
        </w:numPr>
        <w:spacing w:before="120" w:after="120"/>
        <w:contextualSpacing w:val="0"/>
        <w:rPr>
          <w:rFonts w:ascii="Times New Roman" w:hAnsi="Times New Roman"/>
          <w:sz w:val="22"/>
          <w:szCs w:val="22"/>
        </w:rPr>
      </w:pPr>
      <w:r w:rsidRPr="004D7718">
        <w:rPr>
          <w:rFonts w:ascii="Times New Roman" w:hAnsi="Times New Roman"/>
          <w:sz w:val="22"/>
          <w:szCs w:val="22"/>
        </w:rPr>
        <w:t>$1</w:t>
      </w:r>
      <w:r w:rsidR="00592702" w:rsidRPr="004D7718">
        <w:rPr>
          <w:rFonts w:ascii="Times New Roman" w:hAnsi="Times New Roman"/>
          <w:sz w:val="22"/>
          <w:szCs w:val="22"/>
        </w:rPr>
        <w:t>20,835</w:t>
      </w:r>
      <w:r w:rsidRPr="004D7718">
        <w:rPr>
          <w:rFonts w:ascii="Times New Roman" w:hAnsi="Times New Roman"/>
          <w:sz w:val="22"/>
          <w:szCs w:val="22"/>
        </w:rPr>
        <w:t xml:space="preserve"> X 0.9</w:t>
      </w:r>
      <w:r w:rsidR="00592702" w:rsidRPr="004D7718">
        <w:rPr>
          <w:rFonts w:ascii="Times New Roman" w:hAnsi="Times New Roman"/>
          <w:sz w:val="22"/>
          <w:szCs w:val="22"/>
        </w:rPr>
        <w:t>164</w:t>
      </w:r>
      <w:r w:rsidRPr="004D7718">
        <w:rPr>
          <w:rFonts w:ascii="Times New Roman" w:hAnsi="Times New Roman"/>
          <w:sz w:val="22"/>
          <w:szCs w:val="22"/>
        </w:rPr>
        <w:t xml:space="preserve"> = </w:t>
      </w:r>
      <w:r w:rsidRPr="004D7718">
        <w:rPr>
          <w:rFonts w:ascii="Times New Roman" w:hAnsi="Times New Roman"/>
          <w:b/>
          <w:sz w:val="22"/>
          <w:szCs w:val="22"/>
        </w:rPr>
        <w:t>$</w:t>
      </w:r>
      <w:r w:rsidR="00592702" w:rsidRPr="004D7718">
        <w:rPr>
          <w:rFonts w:ascii="Times New Roman" w:hAnsi="Times New Roman"/>
          <w:b/>
          <w:sz w:val="22"/>
          <w:szCs w:val="22"/>
        </w:rPr>
        <w:t>110,733</w:t>
      </w:r>
    </w:p>
    <w:p w14:paraId="458BFCB8" w14:textId="77777777" w:rsidR="00592702" w:rsidRPr="004D7718" w:rsidRDefault="007C0CEF">
      <w:pPr>
        <w:numPr>
          <w:ilvl w:val="0"/>
          <w:numId w:val="74"/>
        </w:numPr>
        <w:spacing w:before="120" w:after="120"/>
        <w:rPr>
          <w:rFonts w:ascii="Times New Roman" w:hAnsi="Times New Roman"/>
          <w:sz w:val="22"/>
          <w:szCs w:val="22"/>
        </w:rPr>
      </w:pPr>
      <w:r w:rsidRPr="004D7718">
        <w:rPr>
          <w:rFonts w:ascii="Times New Roman" w:hAnsi="Times New Roman"/>
          <w:sz w:val="22"/>
          <w:szCs w:val="22"/>
        </w:rPr>
        <w:t>$</w:t>
      </w:r>
      <w:r w:rsidR="00592702" w:rsidRPr="004D7718">
        <w:rPr>
          <w:rFonts w:ascii="Times New Roman" w:hAnsi="Times New Roman"/>
          <w:sz w:val="22"/>
          <w:szCs w:val="22"/>
        </w:rPr>
        <w:t>110,733</w:t>
      </w:r>
      <w:r w:rsidRPr="004D7718">
        <w:rPr>
          <w:rFonts w:ascii="Times New Roman" w:hAnsi="Times New Roman"/>
          <w:sz w:val="22"/>
          <w:szCs w:val="22"/>
        </w:rPr>
        <w:t xml:space="preserve"> is </w:t>
      </w:r>
      <w:r w:rsidR="00592702" w:rsidRPr="004D7718">
        <w:rPr>
          <w:rFonts w:ascii="Times New Roman" w:hAnsi="Times New Roman"/>
          <w:sz w:val="22"/>
          <w:szCs w:val="22"/>
        </w:rPr>
        <w:t>Terri</w:t>
      </w:r>
      <w:r w:rsidRPr="004D7718">
        <w:rPr>
          <w:rFonts w:ascii="Times New Roman" w:hAnsi="Times New Roman"/>
          <w:sz w:val="22"/>
          <w:szCs w:val="22"/>
        </w:rPr>
        <w:t>’s new retained rate in Albuquerque.</w:t>
      </w:r>
    </w:p>
    <w:p w14:paraId="266AEA60" w14:textId="77777777" w:rsidR="007C0CEF" w:rsidRPr="004D7718" w:rsidRDefault="007C0CEF">
      <w:pPr>
        <w:pStyle w:val="ListParagraph"/>
        <w:numPr>
          <w:ilvl w:val="0"/>
          <w:numId w:val="68"/>
        </w:numPr>
        <w:spacing w:before="120" w:after="120"/>
        <w:contextualSpacing w:val="0"/>
        <w:rPr>
          <w:rFonts w:ascii="Times New Roman" w:hAnsi="Times New Roman"/>
          <w:b/>
          <w:bCs/>
          <w:sz w:val="22"/>
          <w:szCs w:val="22"/>
        </w:rPr>
      </w:pPr>
      <w:r w:rsidRPr="004D7718">
        <w:rPr>
          <w:rFonts w:ascii="Times New Roman" w:hAnsi="Times New Roman"/>
          <w:b/>
          <w:bCs/>
          <w:sz w:val="22"/>
          <w:szCs w:val="22"/>
        </w:rPr>
        <w:t xml:space="preserve">Step </w:t>
      </w:r>
      <w:r w:rsidR="00592702" w:rsidRPr="004D7718">
        <w:rPr>
          <w:rFonts w:ascii="Times New Roman" w:hAnsi="Times New Roman"/>
          <w:b/>
          <w:bCs/>
          <w:sz w:val="22"/>
          <w:szCs w:val="22"/>
        </w:rPr>
        <w:t>4</w:t>
      </w:r>
      <w:r w:rsidR="00BD4A8C" w:rsidRPr="004D7718">
        <w:rPr>
          <w:rFonts w:ascii="Times New Roman" w:hAnsi="Times New Roman"/>
          <w:b/>
          <w:bCs/>
          <w:sz w:val="22"/>
          <w:szCs w:val="22"/>
        </w:rPr>
        <w:t xml:space="preserve">: </w:t>
      </w:r>
      <w:r w:rsidRPr="004D7718">
        <w:rPr>
          <w:rFonts w:ascii="Times New Roman" w:hAnsi="Times New Roman"/>
          <w:b/>
          <w:bCs/>
          <w:sz w:val="22"/>
          <w:szCs w:val="22"/>
        </w:rPr>
        <w:t>Two-Step Promotion</w:t>
      </w:r>
      <w:r w:rsidR="00592702" w:rsidRPr="004D7718">
        <w:rPr>
          <w:rFonts w:ascii="Times New Roman" w:hAnsi="Times New Roman"/>
          <w:b/>
          <w:bCs/>
          <w:sz w:val="22"/>
          <w:szCs w:val="22"/>
        </w:rPr>
        <w:t xml:space="preserve"> (Standard Method)</w:t>
      </w:r>
      <w:r w:rsidRPr="004D7718">
        <w:rPr>
          <w:rFonts w:ascii="Times New Roman" w:hAnsi="Times New Roman"/>
          <w:b/>
          <w:bCs/>
          <w:sz w:val="22"/>
          <w:szCs w:val="22"/>
        </w:rPr>
        <w:t xml:space="preserve">. </w:t>
      </w:r>
    </w:p>
    <w:p w14:paraId="6EAE1BF2" w14:textId="20EF5636" w:rsidR="007C0CEF" w:rsidRPr="004D7718" w:rsidRDefault="007C0CEF" w:rsidP="00D45A48">
      <w:pPr>
        <w:spacing w:before="120" w:after="120"/>
        <w:rPr>
          <w:rFonts w:ascii="Times New Roman" w:eastAsiaTheme="majorEastAsia" w:hAnsi="Times New Roman"/>
          <w:sz w:val="22"/>
          <w:szCs w:val="22"/>
        </w:rPr>
      </w:pPr>
      <w:r w:rsidRPr="004D7718">
        <w:rPr>
          <w:rFonts w:ascii="Times New Roman" w:eastAsiaTheme="majorEastAsia" w:hAnsi="Times New Roman"/>
          <w:sz w:val="22"/>
          <w:szCs w:val="22"/>
        </w:rPr>
        <w:lastRenderedPageBreak/>
        <w:t>When an employee under pay retention is promoted</w:t>
      </w:r>
      <w:r w:rsidR="005A40CD">
        <w:rPr>
          <w:rFonts w:ascii="Times New Roman" w:eastAsiaTheme="majorEastAsia" w:hAnsi="Times New Roman"/>
          <w:sz w:val="22"/>
          <w:szCs w:val="22"/>
        </w:rPr>
        <w:t>,</w:t>
      </w:r>
      <w:r w:rsidRPr="004D7718">
        <w:rPr>
          <w:rFonts w:ascii="Times New Roman" w:eastAsiaTheme="majorEastAsia" w:hAnsi="Times New Roman"/>
          <w:sz w:val="22"/>
          <w:szCs w:val="22"/>
        </w:rPr>
        <w:t xml:space="preserve"> they are entitled to the greater of: </w:t>
      </w:r>
    </w:p>
    <w:p w14:paraId="28730029" w14:textId="77777777" w:rsidR="007C0CEF" w:rsidRPr="004D7718" w:rsidRDefault="007C0CEF" w:rsidP="00D45A48">
      <w:pPr>
        <w:pStyle w:val="ListParagraph"/>
        <w:numPr>
          <w:ilvl w:val="0"/>
          <w:numId w:val="15"/>
        </w:numPr>
        <w:spacing w:before="120" w:after="120"/>
        <w:contextualSpacing w:val="0"/>
        <w:rPr>
          <w:rFonts w:ascii="Times New Roman" w:eastAsiaTheme="majorEastAsia" w:hAnsi="Times New Roman"/>
          <w:sz w:val="22"/>
          <w:szCs w:val="22"/>
        </w:rPr>
      </w:pPr>
      <w:r w:rsidRPr="004D7718">
        <w:rPr>
          <w:rFonts w:ascii="Times New Roman" w:eastAsiaTheme="majorEastAsia" w:hAnsi="Times New Roman"/>
          <w:sz w:val="22"/>
          <w:szCs w:val="22"/>
        </w:rPr>
        <w:t>The employee’s current retained rate; or</w:t>
      </w:r>
    </w:p>
    <w:p w14:paraId="5ED9F870" w14:textId="77777777" w:rsidR="007C0CEF" w:rsidRPr="004D7718" w:rsidRDefault="007C0CEF" w:rsidP="00D45A48">
      <w:pPr>
        <w:pStyle w:val="ListParagraph"/>
        <w:numPr>
          <w:ilvl w:val="0"/>
          <w:numId w:val="15"/>
        </w:numPr>
        <w:spacing w:before="120" w:after="120"/>
        <w:contextualSpacing w:val="0"/>
        <w:rPr>
          <w:rFonts w:ascii="Times New Roman" w:eastAsiaTheme="majorEastAsia" w:hAnsi="Times New Roman"/>
          <w:sz w:val="22"/>
          <w:szCs w:val="22"/>
        </w:rPr>
      </w:pPr>
      <w:r w:rsidRPr="004D7718">
        <w:rPr>
          <w:rFonts w:ascii="Times New Roman" w:eastAsiaTheme="majorEastAsia" w:hAnsi="Times New Roman"/>
          <w:sz w:val="22"/>
          <w:szCs w:val="22"/>
        </w:rPr>
        <w:t>Step 10 of retained grade plus two WGIs.</w:t>
      </w:r>
    </w:p>
    <w:p w14:paraId="6B1CCED4" w14:textId="77777777" w:rsidR="007C0CEF" w:rsidRPr="004D7718" w:rsidRDefault="007C0CEF">
      <w:pPr>
        <w:pStyle w:val="ListParagraph"/>
        <w:numPr>
          <w:ilvl w:val="1"/>
          <w:numId w:val="68"/>
        </w:numPr>
        <w:spacing w:before="120" w:after="120"/>
        <w:contextualSpacing w:val="0"/>
        <w:rPr>
          <w:rFonts w:ascii="Times New Roman" w:eastAsiaTheme="majorEastAsia" w:hAnsi="Times New Roman"/>
          <w:sz w:val="22"/>
          <w:szCs w:val="22"/>
        </w:rPr>
      </w:pPr>
      <w:r w:rsidRPr="004D7718">
        <w:rPr>
          <w:rFonts w:ascii="Times New Roman" w:eastAsiaTheme="majorEastAsia" w:hAnsi="Times New Roman"/>
          <w:sz w:val="22"/>
          <w:szCs w:val="22"/>
        </w:rPr>
        <w:t>We already know their current retained rate ($</w:t>
      </w:r>
      <w:r w:rsidR="00592702" w:rsidRPr="004D7718">
        <w:rPr>
          <w:rFonts w:ascii="Times New Roman" w:eastAsiaTheme="majorEastAsia" w:hAnsi="Times New Roman"/>
          <w:sz w:val="22"/>
          <w:szCs w:val="22"/>
        </w:rPr>
        <w:t>110,733</w:t>
      </w:r>
      <w:r w:rsidRPr="004D7718">
        <w:rPr>
          <w:rFonts w:ascii="Times New Roman" w:eastAsiaTheme="majorEastAsia" w:hAnsi="Times New Roman"/>
          <w:sz w:val="22"/>
          <w:szCs w:val="22"/>
        </w:rPr>
        <w:t>),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7C0CEF" w:rsidRPr="004D7718" w14:paraId="59EFC8CE" w14:textId="77777777" w:rsidTr="007C0CEF">
        <w:trPr>
          <w:tblHeader/>
        </w:trPr>
        <w:tc>
          <w:tcPr>
            <w:tcW w:w="720" w:type="dxa"/>
            <w:shd w:val="clear" w:color="auto" w:fill="D9D9D9" w:themeFill="background1" w:themeFillShade="D9"/>
          </w:tcPr>
          <w:p w14:paraId="4B379BAB" w14:textId="77777777" w:rsidR="007C0CEF" w:rsidRPr="005A40CD" w:rsidRDefault="00592702"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2016</w:t>
            </w:r>
          </w:p>
        </w:tc>
        <w:tc>
          <w:tcPr>
            <w:tcW w:w="540" w:type="dxa"/>
            <w:shd w:val="clear" w:color="auto" w:fill="D9D9D9" w:themeFill="background1" w:themeFillShade="D9"/>
            <w:hideMark/>
          </w:tcPr>
          <w:p w14:paraId="2F5BC451"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Gr</w:t>
            </w:r>
          </w:p>
        </w:tc>
        <w:tc>
          <w:tcPr>
            <w:tcW w:w="900" w:type="dxa"/>
            <w:shd w:val="clear" w:color="auto" w:fill="D9D9D9" w:themeFill="background1" w:themeFillShade="D9"/>
            <w:hideMark/>
          </w:tcPr>
          <w:p w14:paraId="6E871F0E"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1</w:t>
            </w:r>
          </w:p>
        </w:tc>
        <w:tc>
          <w:tcPr>
            <w:tcW w:w="900" w:type="dxa"/>
            <w:shd w:val="clear" w:color="auto" w:fill="D9D9D9" w:themeFill="background1" w:themeFillShade="D9"/>
            <w:hideMark/>
          </w:tcPr>
          <w:p w14:paraId="50BF4ECD"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2</w:t>
            </w:r>
          </w:p>
        </w:tc>
        <w:tc>
          <w:tcPr>
            <w:tcW w:w="900" w:type="dxa"/>
            <w:shd w:val="clear" w:color="auto" w:fill="D9D9D9" w:themeFill="background1" w:themeFillShade="D9"/>
            <w:hideMark/>
          </w:tcPr>
          <w:p w14:paraId="563EEBE8"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3</w:t>
            </w:r>
          </w:p>
        </w:tc>
        <w:tc>
          <w:tcPr>
            <w:tcW w:w="900" w:type="dxa"/>
            <w:shd w:val="clear" w:color="auto" w:fill="D9D9D9" w:themeFill="background1" w:themeFillShade="D9"/>
            <w:hideMark/>
          </w:tcPr>
          <w:p w14:paraId="46ED1087"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4</w:t>
            </w:r>
          </w:p>
        </w:tc>
        <w:tc>
          <w:tcPr>
            <w:tcW w:w="900" w:type="dxa"/>
            <w:shd w:val="clear" w:color="auto" w:fill="D9D9D9" w:themeFill="background1" w:themeFillShade="D9"/>
            <w:hideMark/>
          </w:tcPr>
          <w:p w14:paraId="0F9FDE71"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5</w:t>
            </w:r>
          </w:p>
        </w:tc>
        <w:tc>
          <w:tcPr>
            <w:tcW w:w="900" w:type="dxa"/>
            <w:shd w:val="clear" w:color="auto" w:fill="D9D9D9" w:themeFill="background1" w:themeFillShade="D9"/>
            <w:hideMark/>
          </w:tcPr>
          <w:p w14:paraId="03254EE6"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6</w:t>
            </w:r>
          </w:p>
        </w:tc>
        <w:tc>
          <w:tcPr>
            <w:tcW w:w="900" w:type="dxa"/>
            <w:shd w:val="clear" w:color="auto" w:fill="D9D9D9" w:themeFill="background1" w:themeFillShade="D9"/>
            <w:hideMark/>
          </w:tcPr>
          <w:p w14:paraId="495089B9"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7</w:t>
            </w:r>
          </w:p>
        </w:tc>
        <w:tc>
          <w:tcPr>
            <w:tcW w:w="900" w:type="dxa"/>
            <w:shd w:val="clear" w:color="auto" w:fill="D9D9D9" w:themeFill="background1" w:themeFillShade="D9"/>
            <w:hideMark/>
          </w:tcPr>
          <w:p w14:paraId="31C05294"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8</w:t>
            </w:r>
          </w:p>
        </w:tc>
        <w:tc>
          <w:tcPr>
            <w:tcW w:w="900" w:type="dxa"/>
            <w:shd w:val="clear" w:color="auto" w:fill="D9D9D9" w:themeFill="background1" w:themeFillShade="D9"/>
            <w:hideMark/>
          </w:tcPr>
          <w:p w14:paraId="3A2CD67A"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9</w:t>
            </w:r>
          </w:p>
        </w:tc>
        <w:tc>
          <w:tcPr>
            <w:tcW w:w="1080" w:type="dxa"/>
            <w:shd w:val="clear" w:color="auto" w:fill="D9D9D9" w:themeFill="background1" w:themeFillShade="D9"/>
            <w:hideMark/>
          </w:tcPr>
          <w:p w14:paraId="652CD093"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STEP 10</w:t>
            </w:r>
          </w:p>
        </w:tc>
        <w:tc>
          <w:tcPr>
            <w:tcW w:w="810" w:type="dxa"/>
            <w:shd w:val="clear" w:color="auto" w:fill="D9D9D9" w:themeFill="background1" w:themeFillShade="D9"/>
          </w:tcPr>
          <w:p w14:paraId="034A7178" w14:textId="77777777" w:rsidR="007C0CEF" w:rsidRPr="005A40CD" w:rsidRDefault="007C0CEF" w:rsidP="007C0CEF">
            <w:pPr>
              <w:jc w:val="center"/>
              <w:rPr>
                <w:rFonts w:asciiTheme="minorHAnsi" w:hAnsiTheme="minorHAnsi" w:cstheme="minorHAnsi"/>
                <w:b/>
                <w:bCs/>
                <w:sz w:val="22"/>
                <w:szCs w:val="22"/>
              </w:rPr>
            </w:pPr>
            <w:r w:rsidRPr="005A40CD">
              <w:rPr>
                <w:rFonts w:asciiTheme="minorHAnsi" w:hAnsiTheme="minorHAnsi" w:cstheme="minorHAnsi"/>
                <w:b/>
                <w:bCs/>
                <w:sz w:val="22"/>
                <w:szCs w:val="22"/>
              </w:rPr>
              <w:t>WGI</w:t>
            </w:r>
          </w:p>
        </w:tc>
      </w:tr>
      <w:tr w:rsidR="00592702" w:rsidRPr="004D7718" w14:paraId="433006CC" w14:textId="77777777" w:rsidTr="007C0CEF">
        <w:tc>
          <w:tcPr>
            <w:tcW w:w="720" w:type="dxa"/>
          </w:tcPr>
          <w:p w14:paraId="5EF77A3A" w14:textId="77777777" w:rsidR="00592702" w:rsidRPr="005A40CD" w:rsidRDefault="00592702" w:rsidP="00592702">
            <w:pPr>
              <w:jc w:val="center"/>
              <w:rPr>
                <w:rFonts w:asciiTheme="minorHAnsi" w:hAnsiTheme="minorHAnsi" w:cstheme="minorHAnsi"/>
                <w:b/>
                <w:bCs/>
                <w:sz w:val="22"/>
                <w:szCs w:val="22"/>
              </w:rPr>
            </w:pPr>
            <w:r w:rsidRPr="005A40CD">
              <w:rPr>
                <w:rFonts w:asciiTheme="minorHAnsi" w:hAnsiTheme="minorHAnsi" w:cstheme="minorHAnsi"/>
                <w:b/>
                <w:bCs/>
                <w:sz w:val="22"/>
                <w:szCs w:val="22"/>
              </w:rPr>
              <w:t>Base</w:t>
            </w:r>
          </w:p>
        </w:tc>
        <w:tc>
          <w:tcPr>
            <w:tcW w:w="540" w:type="dxa"/>
            <w:vAlign w:val="center"/>
            <w:hideMark/>
          </w:tcPr>
          <w:p w14:paraId="5718E96C"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13</w:t>
            </w:r>
          </w:p>
        </w:tc>
        <w:tc>
          <w:tcPr>
            <w:tcW w:w="900" w:type="dxa"/>
            <w:vAlign w:val="center"/>
            <w:hideMark/>
          </w:tcPr>
          <w:p w14:paraId="71BFB2B7"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73,846</w:t>
            </w:r>
          </w:p>
        </w:tc>
        <w:tc>
          <w:tcPr>
            <w:tcW w:w="900" w:type="dxa"/>
            <w:vAlign w:val="center"/>
            <w:hideMark/>
          </w:tcPr>
          <w:p w14:paraId="6238188E"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76,308</w:t>
            </w:r>
          </w:p>
        </w:tc>
        <w:tc>
          <w:tcPr>
            <w:tcW w:w="900" w:type="dxa"/>
            <w:shd w:val="clear" w:color="auto" w:fill="auto"/>
            <w:vAlign w:val="center"/>
            <w:hideMark/>
          </w:tcPr>
          <w:p w14:paraId="1D12E604"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78,770</w:t>
            </w:r>
          </w:p>
        </w:tc>
        <w:tc>
          <w:tcPr>
            <w:tcW w:w="900" w:type="dxa"/>
            <w:shd w:val="clear" w:color="auto" w:fill="auto"/>
            <w:vAlign w:val="center"/>
            <w:hideMark/>
          </w:tcPr>
          <w:p w14:paraId="790EE68A"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81,232</w:t>
            </w:r>
          </w:p>
        </w:tc>
        <w:tc>
          <w:tcPr>
            <w:tcW w:w="900" w:type="dxa"/>
            <w:vAlign w:val="center"/>
            <w:hideMark/>
          </w:tcPr>
          <w:p w14:paraId="4BAF3A16"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83,694</w:t>
            </w:r>
          </w:p>
        </w:tc>
        <w:tc>
          <w:tcPr>
            <w:tcW w:w="900" w:type="dxa"/>
            <w:shd w:val="clear" w:color="auto" w:fill="auto"/>
            <w:vAlign w:val="center"/>
            <w:hideMark/>
          </w:tcPr>
          <w:p w14:paraId="1C5444DF"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86,156</w:t>
            </w:r>
          </w:p>
        </w:tc>
        <w:tc>
          <w:tcPr>
            <w:tcW w:w="900" w:type="dxa"/>
            <w:vAlign w:val="center"/>
            <w:hideMark/>
          </w:tcPr>
          <w:p w14:paraId="67E2E18C"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88,618</w:t>
            </w:r>
          </w:p>
        </w:tc>
        <w:tc>
          <w:tcPr>
            <w:tcW w:w="900" w:type="dxa"/>
            <w:shd w:val="clear" w:color="auto" w:fill="auto"/>
            <w:vAlign w:val="center"/>
            <w:hideMark/>
          </w:tcPr>
          <w:p w14:paraId="05F39D17"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91,080</w:t>
            </w:r>
          </w:p>
        </w:tc>
        <w:tc>
          <w:tcPr>
            <w:tcW w:w="900" w:type="dxa"/>
            <w:vAlign w:val="center"/>
            <w:hideMark/>
          </w:tcPr>
          <w:p w14:paraId="6DDE3E0A"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93,542</w:t>
            </w:r>
          </w:p>
        </w:tc>
        <w:tc>
          <w:tcPr>
            <w:tcW w:w="1080" w:type="dxa"/>
            <w:shd w:val="clear" w:color="auto" w:fill="FBD4B4" w:themeFill="accent6" w:themeFillTint="66"/>
            <w:vAlign w:val="center"/>
            <w:hideMark/>
          </w:tcPr>
          <w:p w14:paraId="01FEF8CD"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96,004</w:t>
            </w:r>
          </w:p>
        </w:tc>
        <w:tc>
          <w:tcPr>
            <w:tcW w:w="810" w:type="dxa"/>
            <w:shd w:val="clear" w:color="auto" w:fill="FFFF00"/>
          </w:tcPr>
          <w:p w14:paraId="2D9B8AFE" w14:textId="77777777" w:rsidR="00592702" w:rsidRPr="005A40CD" w:rsidRDefault="00592702" w:rsidP="00592702">
            <w:pPr>
              <w:jc w:val="center"/>
              <w:rPr>
                <w:rFonts w:asciiTheme="minorHAnsi" w:hAnsiTheme="minorHAnsi" w:cstheme="minorHAnsi"/>
                <w:bCs/>
                <w:sz w:val="22"/>
                <w:szCs w:val="22"/>
              </w:rPr>
            </w:pPr>
            <w:r w:rsidRPr="005A40CD">
              <w:rPr>
                <w:rFonts w:asciiTheme="minorHAnsi" w:hAnsiTheme="minorHAnsi" w:cstheme="minorHAnsi"/>
                <w:bCs/>
                <w:sz w:val="22"/>
                <w:szCs w:val="22"/>
              </w:rPr>
              <w:t>2,462</w:t>
            </w:r>
          </w:p>
        </w:tc>
      </w:tr>
    </w:tbl>
    <w:p w14:paraId="24818665" w14:textId="77777777" w:rsidR="007C0CEF" w:rsidRPr="004D7718" w:rsidRDefault="007C0CEF">
      <w:pPr>
        <w:pStyle w:val="ListParagraph"/>
        <w:numPr>
          <w:ilvl w:val="1"/>
          <w:numId w:val="68"/>
        </w:numPr>
        <w:spacing w:before="120" w:after="120"/>
        <w:contextualSpacing w:val="0"/>
        <w:rPr>
          <w:rFonts w:ascii="Times New Roman" w:hAnsi="Times New Roman"/>
          <w:sz w:val="22"/>
          <w:szCs w:val="22"/>
        </w:rPr>
      </w:pPr>
      <w:r w:rsidRPr="004D7718">
        <w:rPr>
          <w:rFonts w:ascii="Times New Roman" w:hAnsi="Times New Roman"/>
          <w:sz w:val="22"/>
          <w:szCs w:val="22"/>
        </w:rPr>
        <w:t>Use the GS Base table to find the amount of a step increase at grade 1</w:t>
      </w:r>
      <w:r w:rsidR="00106DB4" w:rsidRPr="004D7718">
        <w:rPr>
          <w:rFonts w:ascii="Times New Roman" w:hAnsi="Times New Roman"/>
          <w:sz w:val="22"/>
          <w:szCs w:val="22"/>
        </w:rPr>
        <w:t>3</w:t>
      </w:r>
      <w:r w:rsidRPr="004D7718">
        <w:rPr>
          <w:rFonts w:ascii="Times New Roman" w:hAnsi="Times New Roman"/>
          <w:sz w:val="22"/>
          <w:szCs w:val="22"/>
        </w:rPr>
        <w:t xml:space="preserve">; multiply that rate by two; and add the result to the step 10 base rate: </w:t>
      </w:r>
    </w:p>
    <w:p w14:paraId="180D92B5" w14:textId="77777777" w:rsidR="007C0CEF" w:rsidRPr="004D7718" w:rsidRDefault="007C0CEF">
      <w:pPr>
        <w:pStyle w:val="ListParagraph"/>
        <w:numPr>
          <w:ilvl w:val="2"/>
          <w:numId w:val="68"/>
        </w:numPr>
        <w:spacing w:before="120" w:after="120"/>
        <w:contextualSpacing w:val="0"/>
        <w:rPr>
          <w:rFonts w:ascii="Times New Roman" w:hAnsi="Times New Roman"/>
          <w:sz w:val="22"/>
          <w:szCs w:val="22"/>
        </w:rPr>
      </w:pPr>
      <w:r w:rsidRPr="004D7718">
        <w:rPr>
          <w:rFonts w:ascii="Times New Roman" w:hAnsi="Times New Roman"/>
          <w:sz w:val="22"/>
          <w:szCs w:val="22"/>
        </w:rPr>
        <w:t>$</w:t>
      </w:r>
      <w:r w:rsidR="00106DB4" w:rsidRPr="004D7718">
        <w:rPr>
          <w:rFonts w:ascii="Times New Roman" w:hAnsi="Times New Roman"/>
          <w:sz w:val="22"/>
          <w:szCs w:val="22"/>
        </w:rPr>
        <w:t>2,462</w:t>
      </w:r>
      <w:r w:rsidRPr="004D7718">
        <w:rPr>
          <w:rFonts w:ascii="Times New Roman" w:hAnsi="Times New Roman"/>
          <w:sz w:val="22"/>
          <w:szCs w:val="22"/>
        </w:rPr>
        <w:t xml:space="preserve"> x 2 = </w:t>
      </w:r>
      <w:r w:rsidRPr="004D7718">
        <w:rPr>
          <w:rFonts w:ascii="Times New Roman" w:hAnsi="Times New Roman"/>
          <w:b/>
          <w:sz w:val="22"/>
          <w:szCs w:val="22"/>
        </w:rPr>
        <w:t>$</w:t>
      </w:r>
      <w:r w:rsidR="00106DB4" w:rsidRPr="004D7718">
        <w:rPr>
          <w:rFonts w:ascii="Times New Roman" w:hAnsi="Times New Roman"/>
          <w:b/>
          <w:sz w:val="22"/>
          <w:szCs w:val="22"/>
        </w:rPr>
        <w:t>4,924</w:t>
      </w:r>
    </w:p>
    <w:p w14:paraId="5BC1DE34" w14:textId="77777777" w:rsidR="007C0CEF" w:rsidRPr="004D7718" w:rsidRDefault="007C0CEF">
      <w:pPr>
        <w:pStyle w:val="ListParagraph"/>
        <w:numPr>
          <w:ilvl w:val="2"/>
          <w:numId w:val="68"/>
        </w:numPr>
        <w:spacing w:before="120" w:after="120"/>
        <w:contextualSpacing w:val="0"/>
        <w:rPr>
          <w:rFonts w:ascii="Times New Roman" w:hAnsi="Times New Roman"/>
          <w:sz w:val="22"/>
          <w:szCs w:val="22"/>
        </w:rPr>
      </w:pPr>
      <w:r w:rsidRPr="004D7718">
        <w:rPr>
          <w:rFonts w:ascii="Times New Roman" w:hAnsi="Times New Roman"/>
          <w:sz w:val="22"/>
          <w:szCs w:val="22"/>
        </w:rPr>
        <w:t>$</w:t>
      </w:r>
      <w:r w:rsidR="00106DB4" w:rsidRPr="004D7718">
        <w:rPr>
          <w:rFonts w:ascii="Times New Roman" w:hAnsi="Times New Roman"/>
          <w:sz w:val="22"/>
          <w:szCs w:val="22"/>
        </w:rPr>
        <w:t>96,004</w:t>
      </w:r>
      <w:r w:rsidRPr="004D7718">
        <w:rPr>
          <w:rFonts w:ascii="Times New Roman" w:hAnsi="Times New Roman"/>
          <w:sz w:val="22"/>
          <w:szCs w:val="22"/>
        </w:rPr>
        <w:t xml:space="preserve"> + $</w:t>
      </w:r>
      <w:r w:rsidR="00106DB4" w:rsidRPr="004D7718">
        <w:rPr>
          <w:rFonts w:ascii="Times New Roman" w:hAnsi="Times New Roman"/>
          <w:sz w:val="22"/>
          <w:szCs w:val="22"/>
        </w:rPr>
        <w:t>4,924</w:t>
      </w:r>
      <w:r w:rsidRPr="004D7718">
        <w:rPr>
          <w:rFonts w:ascii="Times New Roman" w:hAnsi="Times New Roman"/>
          <w:sz w:val="22"/>
          <w:szCs w:val="22"/>
        </w:rPr>
        <w:t xml:space="preserve"> = </w:t>
      </w:r>
      <w:r w:rsidRPr="004D7718">
        <w:rPr>
          <w:rFonts w:ascii="Times New Roman" w:hAnsi="Times New Roman"/>
          <w:b/>
          <w:sz w:val="22"/>
          <w:szCs w:val="22"/>
        </w:rPr>
        <w:t>$</w:t>
      </w:r>
      <w:r w:rsidR="00106DB4" w:rsidRPr="004D7718">
        <w:rPr>
          <w:rFonts w:ascii="Times New Roman" w:hAnsi="Times New Roman"/>
          <w:b/>
          <w:sz w:val="22"/>
          <w:szCs w:val="22"/>
        </w:rPr>
        <w:t>100,928</w:t>
      </w:r>
      <w:r w:rsidRPr="004D7718">
        <w:rPr>
          <w:rFonts w:ascii="Times New Roman" w:hAnsi="Times New Roman"/>
          <w:sz w:val="22"/>
          <w:szCs w:val="22"/>
        </w:rPr>
        <w:t xml:space="preserve"> </w:t>
      </w:r>
    </w:p>
    <w:p w14:paraId="13C0C972" w14:textId="1BE40C3E" w:rsidR="00B2793A" w:rsidRPr="004D7718" w:rsidRDefault="007C0CEF">
      <w:pPr>
        <w:pStyle w:val="ListParagraph"/>
        <w:numPr>
          <w:ilvl w:val="1"/>
          <w:numId w:val="6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Multiply this rate by the locality rate supplement for </w:t>
      </w:r>
      <w:r w:rsidR="00106DB4" w:rsidRPr="004D7718">
        <w:rPr>
          <w:rFonts w:ascii="Times New Roman" w:hAnsi="Times New Roman"/>
          <w:sz w:val="22"/>
          <w:szCs w:val="22"/>
        </w:rPr>
        <w:t>ABQ</w:t>
      </w:r>
      <w:r w:rsidRPr="004D7718">
        <w:rPr>
          <w:rFonts w:ascii="Times New Roman" w:hAnsi="Times New Roman"/>
          <w:sz w:val="22"/>
          <w:szCs w:val="22"/>
        </w:rPr>
        <w:t>:</w:t>
      </w:r>
      <w:r w:rsidR="00B2793A" w:rsidRPr="004D7718">
        <w:rPr>
          <w:rFonts w:ascii="Times New Roman" w:hAnsi="Times New Roman"/>
          <w:sz w:val="22"/>
          <w:szCs w:val="22"/>
        </w:rPr>
        <w:t xml:space="preserve"> </w:t>
      </w:r>
      <w:r w:rsidR="00B2793A" w:rsidRPr="004D7718">
        <w:rPr>
          <w:rFonts w:ascii="Times New Roman" w:hAnsi="Times New Roman"/>
          <w:i/>
          <w:sz w:val="22"/>
          <w:szCs w:val="22"/>
        </w:rPr>
        <w:t>Go to the locality pay table and find “</w:t>
      </w:r>
      <w:r w:rsidR="00B2793A" w:rsidRPr="004D7718">
        <w:rPr>
          <w:rFonts w:ascii="Times New Roman" w:hAnsi="Times New Roman"/>
          <w:bCs/>
          <w:i/>
          <w:sz w:val="22"/>
          <w:szCs w:val="22"/>
        </w:rPr>
        <w:t>INCORPORATING THE X% GENERAL SCHEDULE INCREASE AND A LOCALITY PAYMENT OF XX.XX%”. When multiplying, p</w:t>
      </w:r>
      <w:r w:rsidR="00B2793A" w:rsidRPr="004D7718">
        <w:rPr>
          <w:rFonts w:ascii="Times New Roman" w:hAnsi="Times New Roman"/>
          <w:i/>
          <w:sz w:val="22"/>
          <w:szCs w:val="22"/>
        </w:rPr>
        <w:t>ut a 1 in front of the decimal place (</w:t>
      </w:r>
      <w:proofErr w:type="gramStart"/>
      <w:r w:rsidR="00B2793A" w:rsidRPr="004D7718">
        <w:rPr>
          <w:rFonts w:ascii="Times New Roman" w:hAnsi="Times New Roman"/>
          <w:i/>
          <w:sz w:val="22"/>
          <w:szCs w:val="22"/>
        </w:rPr>
        <w:t>1.XXXX</w:t>
      </w:r>
      <w:proofErr w:type="gramEnd"/>
      <w:r w:rsidR="00B2793A" w:rsidRPr="004D7718">
        <w:rPr>
          <w:rFonts w:ascii="Times New Roman" w:hAnsi="Times New Roman"/>
          <w:i/>
          <w:sz w:val="22"/>
          <w:szCs w:val="22"/>
        </w:rPr>
        <w:t>) and it will give you the payable rate of pay.</w:t>
      </w:r>
    </w:p>
    <w:p w14:paraId="50F82FC7" w14:textId="77777777" w:rsidR="00106DB4" w:rsidRPr="004D7718" w:rsidRDefault="00106DB4" w:rsidP="00106DB4">
      <w:pPr>
        <w:autoSpaceDE w:val="0"/>
        <w:autoSpaceDN w:val="0"/>
        <w:adjustRightInd w:val="0"/>
        <w:contextualSpacing/>
        <w:jc w:val="center"/>
        <w:rPr>
          <w:rFonts w:ascii="Times New Roman" w:eastAsiaTheme="minorHAnsi" w:hAnsi="Times New Roman"/>
          <w:bCs/>
          <w:color w:val="000000"/>
          <w:sz w:val="22"/>
          <w:szCs w:val="22"/>
        </w:rPr>
      </w:pPr>
      <w:r w:rsidRPr="004D7718">
        <w:rPr>
          <w:rFonts w:ascii="Times New Roman" w:eastAsiaTheme="minorHAnsi" w:hAnsi="Times New Roman"/>
          <w:bCs/>
          <w:color w:val="000000"/>
          <w:sz w:val="22"/>
          <w:szCs w:val="22"/>
        </w:rPr>
        <w:t xml:space="preserve">SALARY TABLE 2016-AQ </w:t>
      </w:r>
    </w:p>
    <w:p w14:paraId="5C4DB863" w14:textId="77777777" w:rsidR="00106DB4" w:rsidRPr="004D7718" w:rsidRDefault="00106DB4" w:rsidP="00106DB4">
      <w:pPr>
        <w:autoSpaceDE w:val="0"/>
        <w:autoSpaceDN w:val="0"/>
        <w:adjustRightInd w:val="0"/>
        <w:contextualSpacing/>
        <w:jc w:val="center"/>
        <w:rPr>
          <w:rFonts w:ascii="Times New Roman" w:eastAsiaTheme="minorHAnsi" w:hAnsi="Times New Roman"/>
          <w:bCs/>
          <w:color w:val="000000"/>
          <w:sz w:val="22"/>
          <w:szCs w:val="22"/>
        </w:rPr>
      </w:pPr>
      <w:r w:rsidRPr="004D7718">
        <w:rPr>
          <w:rFonts w:ascii="Times New Roman" w:eastAsiaTheme="minorHAnsi" w:hAnsi="Times New Roman"/>
          <w:bCs/>
          <w:color w:val="000000"/>
          <w:sz w:val="22"/>
          <w:szCs w:val="22"/>
        </w:rPr>
        <w:t xml:space="preserve">INCORPORATING THE 1% GENERAL SCHEDULE INCREASE AND A LOCALITY PAYMENT OF </w:t>
      </w:r>
      <w:r w:rsidRPr="004D7718">
        <w:rPr>
          <w:rFonts w:ascii="Times New Roman" w:eastAsiaTheme="minorHAnsi" w:hAnsi="Times New Roman"/>
          <w:bCs/>
          <w:color w:val="000000"/>
          <w:sz w:val="22"/>
          <w:szCs w:val="22"/>
          <w:highlight w:val="yellow"/>
        </w:rPr>
        <w:t>14.37%</w:t>
      </w:r>
      <w:r w:rsidRPr="004D7718">
        <w:rPr>
          <w:rFonts w:ascii="Times New Roman" w:eastAsiaTheme="minorHAnsi" w:hAnsi="Times New Roman"/>
          <w:bCs/>
          <w:color w:val="000000"/>
          <w:sz w:val="22"/>
          <w:szCs w:val="22"/>
        </w:rPr>
        <w:t xml:space="preserve"> </w:t>
      </w:r>
    </w:p>
    <w:p w14:paraId="2CA798AA" w14:textId="77777777" w:rsidR="00106DB4" w:rsidRPr="004D7718" w:rsidRDefault="00106DB4" w:rsidP="00106DB4">
      <w:pPr>
        <w:autoSpaceDE w:val="0"/>
        <w:autoSpaceDN w:val="0"/>
        <w:adjustRightInd w:val="0"/>
        <w:contextualSpacing/>
        <w:jc w:val="center"/>
        <w:rPr>
          <w:rFonts w:ascii="Times New Roman" w:eastAsiaTheme="minorHAnsi" w:hAnsi="Times New Roman"/>
          <w:bCs/>
          <w:color w:val="000000"/>
          <w:sz w:val="22"/>
          <w:szCs w:val="22"/>
        </w:rPr>
      </w:pPr>
      <w:r w:rsidRPr="004D7718">
        <w:rPr>
          <w:rFonts w:ascii="Times New Roman" w:eastAsiaTheme="minorHAnsi" w:hAnsi="Times New Roman"/>
          <w:bCs/>
          <w:color w:val="000000"/>
          <w:sz w:val="22"/>
          <w:szCs w:val="22"/>
        </w:rPr>
        <w:t xml:space="preserve">FOR THE LOCALITY PAY AREA OF ALBUQUERQUE-SANTA FE-LAS VEGAS, NM </w:t>
      </w:r>
    </w:p>
    <w:p w14:paraId="34987E69" w14:textId="77777777" w:rsidR="00106DB4" w:rsidRPr="004D7718" w:rsidRDefault="00106DB4" w:rsidP="00106DB4">
      <w:pPr>
        <w:autoSpaceDE w:val="0"/>
        <w:autoSpaceDN w:val="0"/>
        <w:adjustRightInd w:val="0"/>
        <w:contextualSpacing/>
        <w:jc w:val="center"/>
        <w:rPr>
          <w:rFonts w:ascii="Times New Roman" w:eastAsiaTheme="minorHAnsi" w:hAnsi="Times New Roman"/>
          <w:bCs/>
          <w:color w:val="000000"/>
          <w:sz w:val="22"/>
          <w:szCs w:val="22"/>
        </w:rPr>
      </w:pPr>
      <w:r w:rsidRPr="004D7718">
        <w:rPr>
          <w:rFonts w:ascii="Times New Roman" w:eastAsiaTheme="minorHAnsi" w:hAnsi="Times New Roman"/>
          <w:bCs/>
          <w:color w:val="000000"/>
          <w:sz w:val="22"/>
          <w:szCs w:val="22"/>
        </w:rPr>
        <w:t xml:space="preserve">TOTAL INCREASE: 1.19% </w:t>
      </w:r>
    </w:p>
    <w:p w14:paraId="59365504" w14:textId="77777777" w:rsidR="00106DB4" w:rsidRPr="004D7718" w:rsidRDefault="00106DB4" w:rsidP="00106DB4">
      <w:pPr>
        <w:autoSpaceDE w:val="0"/>
        <w:autoSpaceDN w:val="0"/>
        <w:adjustRightInd w:val="0"/>
        <w:contextualSpacing/>
        <w:jc w:val="center"/>
        <w:rPr>
          <w:rFonts w:ascii="Times New Roman" w:eastAsiaTheme="minorHAnsi" w:hAnsi="Times New Roman"/>
          <w:bCs/>
          <w:color w:val="000000"/>
          <w:sz w:val="22"/>
          <w:szCs w:val="22"/>
        </w:rPr>
      </w:pPr>
      <w:r w:rsidRPr="004D7718">
        <w:rPr>
          <w:rFonts w:ascii="Times New Roman" w:eastAsiaTheme="minorHAnsi" w:hAnsi="Times New Roman"/>
          <w:bCs/>
          <w:color w:val="000000"/>
          <w:sz w:val="22"/>
          <w:szCs w:val="22"/>
        </w:rPr>
        <w:t xml:space="preserve">EFFECTIVE JANUARY 2016 </w:t>
      </w:r>
    </w:p>
    <w:p w14:paraId="14685040" w14:textId="77777777" w:rsidR="007C0CEF" w:rsidRPr="004D7718" w:rsidRDefault="007C0CEF">
      <w:pPr>
        <w:pStyle w:val="ListParagraph"/>
        <w:numPr>
          <w:ilvl w:val="2"/>
          <w:numId w:val="68"/>
        </w:numPr>
        <w:spacing w:before="120" w:after="120"/>
        <w:contextualSpacing w:val="0"/>
        <w:rPr>
          <w:rFonts w:ascii="Times New Roman" w:hAnsi="Times New Roman"/>
          <w:b/>
          <w:sz w:val="22"/>
          <w:szCs w:val="22"/>
        </w:rPr>
      </w:pPr>
      <w:r w:rsidRPr="004D7718">
        <w:rPr>
          <w:rFonts w:ascii="Times New Roman" w:hAnsi="Times New Roman"/>
          <w:sz w:val="22"/>
          <w:szCs w:val="22"/>
        </w:rPr>
        <w:t>$</w:t>
      </w:r>
      <w:r w:rsidR="00106DB4" w:rsidRPr="004D7718">
        <w:rPr>
          <w:rFonts w:ascii="Times New Roman" w:hAnsi="Times New Roman"/>
          <w:sz w:val="22"/>
          <w:szCs w:val="22"/>
        </w:rPr>
        <w:t>100,928</w:t>
      </w:r>
      <w:r w:rsidRPr="004D7718">
        <w:rPr>
          <w:rFonts w:ascii="Times New Roman" w:hAnsi="Times New Roman"/>
          <w:sz w:val="22"/>
          <w:szCs w:val="22"/>
        </w:rPr>
        <w:t xml:space="preserve"> x 1.</w:t>
      </w:r>
      <w:r w:rsidR="00106DB4" w:rsidRPr="004D7718">
        <w:rPr>
          <w:rFonts w:ascii="Times New Roman" w:hAnsi="Times New Roman"/>
          <w:sz w:val="22"/>
          <w:szCs w:val="22"/>
        </w:rPr>
        <w:t>1437</w:t>
      </w:r>
      <w:r w:rsidRPr="004D7718">
        <w:rPr>
          <w:rFonts w:ascii="Times New Roman" w:hAnsi="Times New Roman"/>
          <w:sz w:val="22"/>
          <w:szCs w:val="22"/>
        </w:rPr>
        <w:t xml:space="preserve"> = </w:t>
      </w:r>
      <w:r w:rsidRPr="004D7718">
        <w:rPr>
          <w:rFonts w:ascii="Times New Roman" w:hAnsi="Times New Roman"/>
          <w:b/>
          <w:sz w:val="22"/>
          <w:szCs w:val="22"/>
        </w:rPr>
        <w:t>$</w:t>
      </w:r>
      <w:r w:rsidR="00106DB4" w:rsidRPr="004D7718">
        <w:rPr>
          <w:rFonts w:ascii="Times New Roman" w:hAnsi="Times New Roman"/>
          <w:b/>
          <w:sz w:val="22"/>
          <w:szCs w:val="22"/>
        </w:rPr>
        <w:t>115,431</w:t>
      </w:r>
    </w:p>
    <w:p w14:paraId="00DB59E8" w14:textId="77777777" w:rsidR="007C0CEF" w:rsidRPr="004D7718" w:rsidRDefault="007C0CEF">
      <w:pPr>
        <w:pStyle w:val="ListParagraph"/>
        <w:numPr>
          <w:ilvl w:val="0"/>
          <w:numId w:val="68"/>
        </w:numPr>
        <w:spacing w:before="120" w:after="120"/>
        <w:contextualSpacing w:val="0"/>
        <w:rPr>
          <w:rFonts w:ascii="Times New Roman" w:hAnsi="Times New Roman"/>
          <w:b/>
          <w:bCs/>
          <w:sz w:val="22"/>
          <w:szCs w:val="22"/>
        </w:rPr>
      </w:pPr>
      <w:r w:rsidRPr="004D7718">
        <w:rPr>
          <w:rFonts w:ascii="Times New Roman" w:hAnsi="Times New Roman"/>
          <w:b/>
          <w:bCs/>
          <w:sz w:val="22"/>
          <w:szCs w:val="22"/>
        </w:rPr>
        <w:t xml:space="preserve">Step </w:t>
      </w:r>
      <w:r w:rsidR="00106DB4" w:rsidRPr="004D7718">
        <w:rPr>
          <w:rFonts w:ascii="Times New Roman" w:hAnsi="Times New Roman"/>
          <w:b/>
          <w:bCs/>
          <w:sz w:val="22"/>
          <w:szCs w:val="22"/>
        </w:rPr>
        <w:t>5</w:t>
      </w:r>
      <w:r w:rsidR="00BD4A8C" w:rsidRPr="004D7718">
        <w:rPr>
          <w:rFonts w:ascii="Times New Roman" w:hAnsi="Times New Roman"/>
          <w:b/>
          <w:bCs/>
          <w:sz w:val="22"/>
          <w:szCs w:val="22"/>
        </w:rPr>
        <w:t xml:space="preserve">: </w:t>
      </w:r>
      <w:r w:rsidRPr="004D7718">
        <w:rPr>
          <w:rFonts w:ascii="Times New Roman" w:hAnsi="Times New Roman"/>
          <w:b/>
          <w:bCs/>
          <w:sz w:val="22"/>
          <w:szCs w:val="22"/>
        </w:rPr>
        <w:t>Promotion Entitlement.</w:t>
      </w:r>
    </w:p>
    <w:p w14:paraId="7A14C4A9" w14:textId="77777777" w:rsidR="007C0CEF" w:rsidRPr="004D7718" w:rsidRDefault="007C0CEF">
      <w:pPr>
        <w:pStyle w:val="ListParagraph"/>
        <w:numPr>
          <w:ilvl w:val="1"/>
          <w:numId w:val="68"/>
        </w:numPr>
        <w:spacing w:before="120" w:after="120"/>
        <w:contextualSpacing w:val="0"/>
        <w:rPr>
          <w:rFonts w:ascii="Times New Roman" w:hAnsi="Times New Roman"/>
          <w:sz w:val="22"/>
          <w:szCs w:val="22"/>
        </w:rPr>
      </w:pPr>
      <w:r w:rsidRPr="004D7718">
        <w:rPr>
          <w:rFonts w:ascii="Times New Roman" w:hAnsi="Times New Roman"/>
          <w:sz w:val="22"/>
          <w:szCs w:val="22"/>
        </w:rPr>
        <w:t>Compare the results:</w:t>
      </w:r>
    </w:p>
    <w:p w14:paraId="09C98E1F" w14:textId="77777777" w:rsidR="007C0CEF" w:rsidRPr="004D7718" w:rsidRDefault="007C0CEF">
      <w:pPr>
        <w:pStyle w:val="ListParagraph"/>
        <w:numPr>
          <w:ilvl w:val="2"/>
          <w:numId w:val="6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Step 10 of retained grade plus two WGIs: </w:t>
      </w:r>
      <w:r w:rsidRPr="004D7718">
        <w:rPr>
          <w:rFonts w:ascii="Times New Roman" w:hAnsi="Times New Roman"/>
          <w:b/>
          <w:sz w:val="22"/>
          <w:szCs w:val="22"/>
        </w:rPr>
        <w:t>$</w:t>
      </w:r>
      <w:r w:rsidR="00106DB4" w:rsidRPr="004D7718">
        <w:rPr>
          <w:rFonts w:ascii="Times New Roman" w:hAnsi="Times New Roman"/>
          <w:b/>
          <w:sz w:val="22"/>
          <w:szCs w:val="22"/>
        </w:rPr>
        <w:t>1</w:t>
      </w:r>
      <w:r w:rsidR="00C530AB" w:rsidRPr="004D7718">
        <w:rPr>
          <w:rFonts w:ascii="Times New Roman" w:hAnsi="Times New Roman"/>
          <w:b/>
          <w:sz w:val="22"/>
          <w:szCs w:val="22"/>
        </w:rPr>
        <w:t>15,431</w:t>
      </w:r>
    </w:p>
    <w:p w14:paraId="145DEA8B" w14:textId="77777777" w:rsidR="007C0CEF" w:rsidRPr="004D7718" w:rsidRDefault="007C0CEF">
      <w:pPr>
        <w:pStyle w:val="ListParagraph"/>
        <w:numPr>
          <w:ilvl w:val="2"/>
          <w:numId w:val="6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The employee’s current retained rate: </w:t>
      </w:r>
      <w:proofErr w:type="gramStart"/>
      <w:r w:rsidRPr="004D7718">
        <w:rPr>
          <w:rFonts w:ascii="Times New Roman" w:hAnsi="Times New Roman"/>
          <w:b/>
          <w:sz w:val="22"/>
          <w:szCs w:val="22"/>
        </w:rPr>
        <w:t>$</w:t>
      </w:r>
      <w:r w:rsidR="00106DB4" w:rsidRPr="004D7718">
        <w:rPr>
          <w:rFonts w:ascii="Times New Roman" w:hAnsi="Times New Roman"/>
          <w:b/>
          <w:sz w:val="22"/>
          <w:szCs w:val="22"/>
        </w:rPr>
        <w:t>110,733</w:t>
      </w:r>
      <w:proofErr w:type="gramEnd"/>
    </w:p>
    <w:p w14:paraId="71FBA192" w14:textId="77777777" w:rsidR="007C0CEF" w:rsidRPr="004D7718" w:rsidRDefault="00C530AB">
      <w:pPr>
        <w:pStyle w:val="ListParagraph"/>
        <w:numPr>
          <w:ilvl w:val="1"/>
          <w:numId w:val="68"/>
        </w:numPr>
        <w:spacing w:before="120" w:after="120"/>
        <w:contextualSpacing w:val="0"/>
        <w:rPr>
          <w:rFonts w:ascii="Times New Roman" w:hAnsi="Times New Roman"/>
          <w:sz w:val="22"/>
          <w:szCs w:val="22"/>
        </w:rPr>
      </w:pPr>
      <w:r w:rsidRPr="004D7718">
        <w:rPr>
          <w:rFonts w:ascii="Times New Roman" w:hAnsi="Times New Roman"/>
          <w:sz w:val="22"/>
          <w:szCs w:val="22"/>
        </w:rPr>
        <w:t>$115,431</w:t>
      </w:r>
      <w:r w:rsidR="007C0CEF" w:rsidRPr="004D7718">
        <w:rPr>
          <w:rFonts w:ascii="Times New Roman" w:hAnsi="Times New Roman"/>
          <w:sz w:val="22"/>
          <w:szCs w:val="22"/>
        </w:rPr>
        <w:t xml:space="preserve"> is higher so that is </w:t>
      </w:r>
      <w:r w:rsidR="00106DB4" w:rsidRPr="004D7718">
        <w:rPr>
          <w:rFonts w:ascii="Times New Roman" w:hAnsi="Times New Roman"/>
          <w:sz w:val="22"/>
          <w:szCs w:val="22"/>
        </w:rPr>
        <w:t>Terri</w:t>
      </w:r>
      <w:r w:rsidR="007C0CEF" w:rsidRPr="004D7718">
        <w:rPr>
          <w:rFonts w:ascii="Times New Roman" w:hAnsi="Times New Roman"/>
          <w:sz w:val="22"/>
          <w:szCs w:val="22"/>
        </w:rPr>
        <w:t>’s promotion entitlement.</w:t>
      </w:r>
    </w:p>
    <w:p w14:paraId="5D725E64" w14:textId="77777777" w:rsidR="00106DB4" w:rsidRPr="004D7718" w:rsidRDefault="00106DB4">
      <w:pPr>
        <w:pStyle w:val="ListParagraph"/>
        <w:numPr>
          <w:ilvl w:val="0"/>
          <w:numId w:val="68"/>
        </w:numPr>
        <w:spacing w:before="120" w:after="120"/>
        <w:contextualSpacing w:val="0"/>
        <w:rPr>
          <w:rFonts w:ascii="Times New Roman" w:hAnsi="Times New Roman"/>
          <w:b/>
          <w:sz w:val="22"/>
          <w:szCs w:val="22"/>
        </w:rPr>
      </w:pPr>
      <w:r w:rsidRPr="004D7718">
        <w:rPr>
          <w:rFonts w:ascii="Times New Roman" w:hAnsi="Times New Roman"/>
          <w:b/>
          <w:sz w:val="22"/>
          <w:szCs w:val="22"/>
        </w:rPr>
        <w:t>Step 6</w:t>
      </w:r>
      <w:r w:rsidR="00BD4A8C" w:rsidRPr="004D7718">
        <w:rPr>
          <w:rFonts w:ascii="Times New Roman" w:hAnsi="Times New Roman"/>
          <w:b/>
          <w:sz w:val="22"/>
          <w:szCs w:val="22"/>
        </w:rPr>
        <w:t xml:space="preserve">: </w:t>
      </w:r>
      <w:r w:rsidRPr="004D7718">
        <w:rPr>
          <w:rFonts w:ascii="Times New Roman" w:hAnsi="Times New Roman"/>
          <w:b/>
          <w:sz w:val="22"/>
          <w:szCs w:val="22"/>
        </w:rPr>
        <w:t>Slot the Pay.</w:t>
      </w:r>
    </w:p>
    <w:p w14:paraId="079C0204" w14:textId="77777777" w:rsidR="007C0CEF" w:rsidRPr="004D7718" w:rsidRDefault="007C0CEF">
      <w:pPr>
        <w:pStyle w:val="ListParagraph"/>
        <w:numPr>
          <w:ilvl w:val="1"/>
          <w:numId w:val="68"/>
        </w:numPr>
        <w:spacing w:before="120" w:after="120"/>
        <w:contextualSpacing w:val="0"/>
        <w:rPr>
          <w:rFonts w:ascii="Times New Roman" w:hAnsi="Times New Roman"/>
          <w:sz w:val="22"/>
          <w:szCs w:val="22"/>
        </w:rPr>
      </w:pPr>
      <w:r w:rsidRPr="004D7718">
        <w:rPr>
          <w:rFonts w:ascii="Times New Roman" w:hAnsi="Times New Roman"/>
          <w:sz w:val="22"/>
          <w:szCs w:val="22"/>
        </w:rPr>
        <w:t>Find the locality table and special rate table (if applicable) that apply to the new position (at the new location, if applicable).</w:t>
      </w:r>
    </w:p>
    <w:p w14:paraId="07060536" w14:textId="77777777" w:rsidR="007C0CEF" w:rsidRPr="004D7718" w:rsidRDefault="007C0CEF" w:rsidP="00D45A48">
      <w:pPr>
        <w:pStyle w:val="ListParagraph"/>
        <w:spacing w:before="120" w:after="120"/>
        <w:ind w:left="1440"/>
        <w:contextualSpacing w:val="0"/>
        <w:rPr>
          <w:rFonts w:ascii="Times New Roman" w:hAnsi="Times New Roman"/>
          <w:i/>
          <w:sz w:val="22"/>
          <w:szCs w:val="22"/>
        </w:rPr>
      </w:pPr>
      <w:r w:rsidRPr="004D7718">
        <w:rPr>
          <w:rFonts w:ascii="Times New Roman" w:hAnsi="Times New Roman"/>
          <w:i/>
          <w:sz w:val="22"/>
          <w:szCs w:val="22"/>
        </w:rPr>
        <w:t xml:space="preserve">The </w:t>
      </w:r>
      <w:r w:rsidR="00106DB4" w:rsidRPr="004D7718">
        <w:rPr>
          <w:rFonts w:ascii="Times New Roman" w:hAnsi="Times New Roman"/>
          <w:i/>
          <w:sz w:val="22"/>
          <w:szCs w:val="22"/>
        </w:rPr>
        <w:t>ABQ</w:t>
      </w:r>
      <w:r w:rsidRPr="004D7718">
        <w:rPr>
          <w:rFonts w:ascii="Times New Roman" w:hAnsi="Times New Roman"/>
          <w:i/>
          <w:sz w:val="22"/>
          <w:szCs w:val="22"/>
        </w:rPr>
        <w:t xml:space="preserve"> locality table applies to a GS-0</w:t>
      </w:r>
      <w:r w:rsidR="00106DB4" w:rsidRPr="004D7718">
        <w:rPr>
          <w:rFonts w:ascii="Times New Roman" w:hAnsi="Times New Roman"/>
          <w:i/>
          <w:sz w:val="22"/>
          <w:szCs w:val="22"/>
        </w:rPr>
        <w:t>2</w:t>
      </w:r>
      <w:r w:rsidRPr="004D7718">
        <w:rPr>
          <w:rFonts w:ascii="Times New Roman" w:hAnsi="Times New Roman"/>
          <w:i/>
          <w:sz w:val="22"/>
          <w:szCs w:val="22"/>
        </w:rPr>
        <w:t>01-1</w:t>
      </w:r>
      <w:r w:rsidR="00106DB4" w:rsidRPr="004D7718">
        <w:rPr>
          <w:rFonts w:ascii="Times New Roman" w:hAnsi="Times New Roman"/>
          <w:i/>
          <w:sz w:val="22"/>
          <w:szCs w:val="22"/>
        </w:rPr>
        <w:t>4</w:t>
      </w:r>
      <w:r w:rsidRPr="004D7718">
        <w:rPr>
          <w:rFonts w:ascii="Times New Roman" w:hAnsi="Times New Roman"/>
          <w:i/>
          <w:sz w:val="22"/>
          <w:szCs w:val="22"/>
        </w:rPr>
        <w:t xml:space="preserve"> position in </w:t>
      </w:r>
      <w:r w:rsidR="00106DB4" w:rsidRPr="004D7718">
        <w:rPr>
          <w:rFonts w:ascii="Times New Roman" w:hAnsi="Times New Roman"/>
          <w:i/>
          <w:sz w:val="22"/>
          <w:szCs w:val="22"/>
        </w:rPr>
        <w:t>Albuquerque</w:t>
      </w:r>
      <w:r w:rsidRPr="004D7718">
        <w:rPr>
          <w:rFonts w:ascii="Times New Roman" w:hAnsi="Times New Roman"/>
          <w:i/>
          <w:sz w:val="22"/>
          <w:szCs w:val="22"/>
        </w:rPr>
        <w:t>.</w:t>
      </w:r>
    </w:p>
    <w:p w14:paraId="0D028D1C" w14:textId="77777777" w:rsidR="007C0CEF" w:rsidRPr="004D7718" w:rsidRDefault="007C0CEF">
      <w:pPr>
        <w:pStyle w:val="ListParagraph"/>
        <w:numPr>
          <w:ilvl w:val="1"/>
          <w:numId w:val="68"/>
        </w:numPr>
        <w:spacing w:before="120" w:after="120"/>
        <w:contextualSpacing w:val="0"/>
        <w:rPr>
          <w:rFonts w:ascii="Times New Roman" w:hAnsi="Times New Roman"/>
          <w:sz w:val="22"/>
          <w:szCs w:val="22"/>
        </w:rPr>
      </w:pPr>
      <w:r w:rsidRPr="004D7718">
        <w:rPr>
          <w:rFonts w:ascii="Times New Roman" w:hAnsi="Times New Roman"/>
          <w:sz w:val="22"/>
          <w:szCs w:val="22"/>
        </w:rPr>
        <w:t>Slot $</w:t>
      </w:r>
      <w:r w:rsidR="00106DB4" w:rsidRPr="004D7718">
        <w:rPr>
          <w:rFonts w:ascii="Times New Roman" w:hAnsi="Times New Roman"/>
          <w:sz w:val="22"/>
          <w:szCs w:val="22"/>
        </w:rPr>
        <w:t>1</w:t>
      </w:r>
      <w:r w:rsidR="00C530AB" w:rsidRPr="004D7718">
        <w:rPr>
          <w:rFonts w:ascii="Times New Roman" w:hAnsi="Times New Roman"/>
          <w:sz w:val="22"/>
          <w:szCs w:val="22"/>
        </w:rPr>
        <w:t>15,431</w:t>
      </w:r>
      <w:r w:rsidRPr="004D7718">
        <w:rPr>
          <w:rFonts w:ascii="Times New Roman" w:hAnsi="Times New Roman"/>
          <w:sz w:val="22"/>
          <w:szCs w:val="22"/>
        </w:rPr>
        <w:t xml:space="preserve"> into grade 1</w:t>
      </w:r>
      <w:r w:rsidR="00106DB4" w:rsidRPr="004D7718">
        <w:rPr>
          <w:rFonts w:ascii="Times New Roman" w:hAnsi="Times New Roman"/>
          <w:sz w:val="22"/>
          <w:szCs w:val="22"/>
        </w:rPr>
        <w:t>4</w:t>
      </w:r>
      <w:r w:rsidRPr="004D7718">
        <w:rPr>
          <w:rFonts w:ascii="Times New Roman" w:hAnsi="Times New Roman"/>
          <w:sz w:val="22"/>
          <w:szCs w:val="22"/>
        </w:rPr>
        <w:t xml:space="preserve"> on the </w:t>
      </w:r>
      <w:r w:rsidR="00106DB4" w:rsidRPr="004D7718">
        <w:rPr>
          <w:rFonts w:ascii="Times New Roman" w:hAnsi="Times New Roman"/>
          <w:sz w:val="22"/>
          <w:szCs w:val="22"/>
        </w:rPr>
        <w:t>ABQ</w:t>
      </w:r>
      <w:r w:rsidRPr="004D7718">
        <w:rPr>
          <w:rFonts w:ascii="Times New Roman" w:hAnsi="Times New Roman"/>
          <w:sz w:val="22"/>
          <w:szCs w:val="22"/>
        </w:rPr>
        <w:t xml:space="preserve"> locality pay table.</w:t>
      </w:r>
    </w:p>
    <w:p w14:paraId="35EC3042" w14:textId="77777777" w:rsidR="00D45A48" w:rsidRPr="004D7718" w:rsidRDefault="007C0CEF">
      <w:pPr>
        <w:pStyle w:val="ListParagraph"/>
        <w:numPr>
          <w:ilvl w:val="2"/>
          <w:numId w:val="68"/>
        </w:numPr>
        <w:spacing w:before="120" w:after="120"/>
        <w:contextualSpacing w:val="0"/>
        <w:rPr>
          <w:rFonts w:ascii="Times New Roman" w:hAnsi="Times New Roman"/>
          <w:sz w:val="22"/>
          <w:szCs w:val="22"/>
        </w:rPr>
      </w:pPr>
      <w:r w:rsidRPr="004D7718">
        <w:rPr>
          <w:rFonts w:ascii="Times New Roman" w:hAnsi="Times New Roman"/>
          <w:sz w:val="22"/>
          <w:szCs w:val="22"/>
        </w:rPr>
        <w:t>$</w:t>
      </w:r>
      <w:r w:rsidR="00106DB4" w:rsidRPr="004D7718">
        <w:rPr>
          <w:rFonts w:ascii="Times New Roman" w:hAnsi="Times New Roman"/>
          <w:sz w:val="22"/>
          <w:szCs w:val="22"/>
        </w:rPr>
        <w:t>1</w:t>
      </w:r>
      <w:r w:rsidR="00C530AB" w:rsidRPr="004D7718">
        <w:rPr>
          <w:rFonts w:ascii="Times New Roman" w:hAnsi="Times New Roman"/>
          <w:sz w:val="22"/>
          <w:szCs w:val="22"/>
        </w:rPr>
        <w:t>15,431</w:t>
      </w:r>
      <w:r w:rsidRPr="004D7718">
        <w:rPr>
          <w:rFonts w:ascii="Times New Roman" w:hAnsi="Times New Roman"/>
          <w:sz w:val="22"/>
          <w:szCs w:val="22"/>
        </w:rPr>
        <w:t xml:space="preserve"> falls between step </w:t>
      </w:r>
      <w:r w:rsidR="00C530AB" w:rsidRPr="004D7718">
        <w:rPr>
          <w:rFonts w:ascii="Times New Roman" w:hAnsi="Times New Roman"/>
          <w:sz w:val="22"/>
          <w:szCs w:val="22"/>
        </w:rPr>
        <w:t>5</w:t>
      </w:r>
      <w:r w:rsidRPr="004D7718">
        <w:rPr>
          <w:rFonts w:ascii="Times New Roman" w:hAnsi="Times New Roman"/>
          <w:sz w:val="22"/>
          <w:szCs w:val="22"/>
        </w:rPr>
        <w:t xml:space="preserve"> and step </w:t>
      </w:r>
      <w:r w:rsidR="00C530AB" w:rsidRPr="004D7718">
        <w:rPr>
          <w:rFonts w:ascii="Times New Roman" w:hAnsi="Times New Roman"/>
          <w:sz w:val="22"/>
          <w:szCs w:val="22"/>
        </w:rPr>
        <w:t>6</w:t>
      </w:r>
      <w:r w:rsidRPr="004D7718">
        <w:rPr>
          <w:rFonts w:ascii="Times New Roman" w:hAnsi="Times New Roman"/>
          <w:sz w:val="22"/>
          <w:szCs w:val="22"/>
        </w:rPr>
        <w:t xml:space="preserve"> so we will slot the pay within the steps and pay retention ends.</w:t>
      </w:r>
      <w:r w:rsidR="00C530AB" w:rsidRPr="004D7718">
        <w:rPr>
          <w:rFonts w:ascii="Times New Roman" w:hAnsi="Times New Roman"/>
          <w:sz w:val="22"/>
          <w:szCs w:val="22"/>
        </w:rPr>
        <w:t xml:space="preserve"> </w:t>
      </w:r>
    </w:p>
    <w:p w14:paraId="41041996" w14:textId="77777777" w:rsidR="007C0CEF" w:rsidRPr="004D7718" w:rsidRDefault="007C0CEF">
      <w:pPr>
        <w:pStyle w:val="ListParagraph"/>
        <w:numPr>
          <w:ilvl w:val="2"/>
          <w:numId w:val="68"/>
        </w:numPr>
        <w:spacing w:before="120" w:after="120"/>
        <w:contextualSpacing w:val="0"/>
        <w:rPr>
          <w:rFonts w:ascii="Times New Roman" w:hAnsi="Times New Roman"/>
          <w:sz w:val="22"/>
          <w:szCs w:val="22"/>
        </w:rPr>
      </w:pPr>
      <w:r w:rsidRPr="004D7718">
        <w:rPr>
          <w:rFonts w:ascii="Times New Roman" w:hAnsi="Times New Roman"/>
          <w:sz w:val="22"/>
          <w:szCs w:val="22"/>
        </w:rPr>
        <w:t>(If the promotion entitlement was more than step 10 of the new grade then pay retention would continue).</w:t>
      </w:r>
    </w:p>
    <w:tbl>
      <w:tblPr>
        <w:tblStyle w:val="TableGridLight"/>
        <w:tblW w:w="11115"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855"/>
        <w:gridCol w:w="990"/>
        <w:gridCol w:w="990"/>
        <w:gridCol w:w="990"/>
        <w:gridCol w:w="990"/>
        <w:gridCol w:w="990"/>
        <w:gridCol w:w="990"/>
        <w:gridCol w:w="1080"/>
        <w:gridCol w:w="990"/>
        <w:gridCol w:w="990"/>
      </w:tblGrid>
      <w:tr w:rsidR="007C0CEF" w:rsidRPr="004D7718" w14:paraId="058F8FB0" w14:textId="77777777" w:rsidTr="00987817">
        <w:trPr>
          <w:tblHeader/>
        </w:trPr>
        <w:tc>
          <w:tcPr>
            <w:tcW w:w="720" w:type="dxa"/>
            <w:shd w:val="clear" w:color="auto" w:fill="D9D9D9" w:themeFill="background1" w:themeFillShade="D9"/>
          </w:tcPr>
          <w:p w14:paraId="55565F84" w14:textId="77777777" w:rsidR="007C0CEF" w:rsidRPr="00987817" w:rsidRDefault="00A8552C" w:rsidP="007C0CEF">
            <w:pPr>
              <w:jc w:val="center"/>
              <w:rPr>
                <w:rFonts w:asciiTheme="minorHAnsi" w:hAnsiTheme="minorHAnsi" w:cstheme="minorHAnsi"/>
                <w:sz w:val="22"/>
                <w:szCs w:val="22"/>
              </w:rPr>
            </w:pPr>
            <w:r w:rsidRPr="00987817">
              <w:rPr>
                <w:rFonts w:asciiTheme="minorHAnsi" w:hAnsiTheme="minorHAnsi" w:cstheme="minorHAnsi"/>
                <w:sz w:val="22"/>
                <w:szCs w:val="22"/>
              </w:rPr>
              <w:t>2016</w:t>
            </w:r>
          </w:p>
        </w:tc>
        <w:tc>
          <w:tcPr>
            <w:tcW w:w="540" w:type="dxa"/>
            <w:shd w:val="clear" w:color="auto" w:fill="D9D9D9" w:themeFill="background1" w:themeFillShade="D9"/>
            <w:hideMark/>
          </w:tcPr>
          <w:p w14:paraId="6D9B247D"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Gr</w:t>
            </w:r>
          </w:p>
        </w:tc>
        <w:tc>
          <w:tcPr>
            <w:tcW w:w="855" w:type="dxa"/>
            <w:shd w:val="clear" w:color="auto" w:fill="D9D9D9" w:themeFill="background1" w:themeFillShade="D9"/>
            <w:hideMark/>
          </w:tcPr>
          <w:p w14:paraId="73D3D1EF"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1</w:t>
            </w:r>
          </w:p>
        </w:tc>
        <w:tc>
          <w:tcPr>
            <w:tcW w:w="990" w:type="dxa"/>
            <w:shd w:val="clear" w:color="auto" w:fill="D9D9D9" w:themeFill="background1" w:themeFillShade="D9"/>
            <w:hideMark/>
          </w:tcPr>
          <w:p w14:paraId="2029A7DA"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2</w:t>
            </w:r>
          </w:p>
        </w:tc>
        <w:tc>
          <w:tcPr>
            <w:tcW w:w="990" w:type="dxa"/>
            <w:shd w:val="clear" w:color="auto" w:fill="D9D9D9" w:themeFill="background1" w:themeFillShade="D9"/>
            <w:hideMark/>
          </w:tcPr>
          <w:p w14:paraId="79190A91"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3</w:t>
            </w:r>
          </w:p>
        </w:tc>
        <w:tc>
          <w:tcPr>
            <w:tcW w:w="990" w:type="dxa"/>
            <w:shd w:val="clear" w:color="auto" w:fill="D9D9D9" w:themeFill="background1" w:themeFillShade="D9"/>
            <w:hideMark/>
          </w:tcPr>
          <w:p w14:paraId="50B75B9B"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4</w:t>
            </w:r>
          </w:p>
        </w:tc>
        <w:tc>
          <w:tcPr>
            <w:tcW w:w="990" w:type="dxa"/>
            <w:shd w:val="clear" w:color="auto" w:fill="D9D9D9" w:themeFill="background1" w:themeFillShade="D9"/>
            <w:hideMark/>
          </w:tcPr>
          <w:p w14:paraId="254217C3"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5</w:t>
            </w:r>
          </w:p>
        </w:tc>
        <w:tc>
          <w:tcPr>
            <w:tcW w:w="990" w:type="dxa"/>
            <w:shd w:val="clear" w:color="auto" w:fill="D9D9D9" w:themeFill="background1" w:themeFillShade="D9"/>
            <w:hideMark/>
          </w:tcPr>
          <w:p w14:paraId="73964E22"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6</w:t>
            </w:r>
          </w:p>
        </w:tc>
        <w:tc>
          <w:tcPr>
            <w:tcW w:w="990" w:type="dxa"/>
            <w:shd w:val="clear" w:color="auto" w:fill="D9D9D9" w:themeFill="background1" w:themeFillShade="D9"/>
            <w:hideMark/>
          </w:tcPr>
          <w:p w14:paraId="68405454"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7</w:t>
            </w:r>
          </w:p>
        </w:tc>
        <w:tc>
          <w:tcPr>
            <w:tcW w:w="1080" w:type="dxa"/>
            <w:shd w:val="clear" w:color="auto" w:fill="D9D9D9" w:themeFill="background1" w:themeFillShade="D9"/>
            <w:hideMark/>
          </w:tcPr>
          <w:p w14:paraId="06EFFC9A"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8</w:t>
            </w:r>
          </w:p>
        </w:tc>
        <w:tc>
          <w:tcPr>
            <w:tcW w:w="990" w:type="dxa"/>
            <w:shd w:val="clear" w:color="auto" w:fill="D9D9D9" w:themeFill="background1" w:themeFillShade="D9"/>
            <w:hideMark/>
          </w:tcPr>
          <w:p w14:paraId="3FBA4A81"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9</w:t>
            </w:r>
          </w:p>
        </w:tc>
        <w:tc>
          <w:tcPr>
            <w:tcW w:w="990" w:type="dxa"/>
            <w:shd w:val="clear" w:color="auto" w:fill="D9D9D9" w:themeFill="background1" w:themeFillShade="D9"/>
            <w:hideMark/>
          </w:tcPr>
          <w:p w14:paraId="68C9174B" w14:textId="77777777" w:rsidR="007C0CEF" w:rsidRPr="00987817" w:rsidRDefault="007C0CEF" w:rsidP="007C0CEF">
            <w:pPr>
              <w:jc w:val="center"/>
              <w:rPr>
                <w:rFonts w:asciiTheme="minorHAnsi" w:hAnsiTheme="minorHAnsi" w:cstheme="minorHAnsi"/>
                <w:sz w:val="22"/>
                <w:szCs w:val="22"/>
              </w:rPr>
            </w:pPr>
            <w:r w:rsidRPr="00987817">
              <w:rPr>
                <w:rFonts w:asciiTheme="minorHAnsi" w:hAnsiTheme="minorHAnsi" w:cstheme="minorHAnsi"/>
                <w:sz w:val="22"/>
                <w:szCs w:val="22"/>
              </w:rPr>
              <w:t>STEP 10</w:t>
            </w:r>
          </w:p>
        </w:tc>
      </w:tr>
      <w:tr w:rsidR="00106DB4" w:rsidRPr="004D7718" w14:paraId="402DBD78" w14:textId="77777777" w:rsidTr="00987817">
        <w:tc>
          <w:tcPr>
            <w:tcW w:w="720" w:type="dxa"/>
          </w:tcPr>
          <w:p w14:paraId="6F87F494" w14:textId="77777777" w:rsidR="00106DB4" w:rsidRPr="005A40CD" w:rsidRDefault="00A8552C" w:rsidP="00106DB4">
            <w:pPr>
              <w:jc w:val="center"/>
              <w:rPr>
                <w:rFonts w:asciiTheme="minorHAnsi" w:hAnsiTheme="minorHAnsi" w:cstheme="minorHAnsi"/>
                <w:b/>
                <w:bCs/>
                <w:sz w:val="22"/>
                <w:szCs w:val="22"/>
              </w:rPr>
            </w:pPr>
            <w:r w:rsidRPr="005A40CD">
              <w:rPr>
                <w:rFonts w:asciiTheme="minorHAnsi" w:hAnsiTheme="minorHAnsi" w:cstheme="minorHAnsi"/>
                <w:b/>
                <w:bCs/>
                <w:sz w:val="22"/>
                <w:szCs w:val="22"/>
              </w:rPr>
              <w:t>ABQ</w:t>
            </w:r>
          </w:p>
        </w:tc>
        <w:tc>
          <w:tcPr>
            <w:tcW w:w="540" w:type="dxa"/>
            <w:vAlign w:val="center"/>
            <w:hideMark/>
          </w:tcPr>
          <w:p w14:paraId="4DBEC0F5"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14</w:t>
            </w:r>
          </w:p>
        </w:tc>
        <w:tc>
          <w:tcPr>
            <w:tcW w:w="855" w:type="dxa"/>
            <w:vAlign w:val="center"/>
            <w:hideMark/>
          </w:tcPr>
          <w:p w14:paraId="29FD6620"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99,785</w:t>
            </w:r>
          </w:p>
        </w:tc>
        <w:tc>
          <w:tcPr>
            <w:tcW w:w="990" w:type="dxa"/>
            <w:vAlign w:val="center"/>
            <w:hideMark/>
          </w:tcPr>
          <w:p w14:paraId="79439B69"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103,112</w:t>
            </w:r>
          </w:p>
        </w:tc>
        <w:tc>
          <w:tcPr>
            <w:tcW w:w="990" w:type="dxa"/>
            <w:shd w:val="clear" w:color="auto" w:fill="auto"/>
            <w:vAlign w:val="center"/>
            <w:hideMark/>
          </w:tcPr>
          <w:p w14:paraId="31ADF76B"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106,438</w:t>
            </w:r>
          </w:p>
        </w:tc>
        <w:tc>
          <w:tcPr>
            <w:tcW w:w="990" w:type="dxa"/>
            <w:shd w:val="clear" w:color="auto" w:fill="auto"/>
            <w:vAlign w:val="center"/>
            <w:hideMark/>
          </w:tcPr>
          <w:p w14:paraId="79F9897A"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109,765</w:t>
            </w:r>
          </w:p>
        </w:tc>
        <w:tc>
          <w:tcPr>
            <w:tcW w:w="990" w:type="dxa"/>
            <w:shd w:val="clear" w:color="auto" w:fill="A6A6A6" w:themeFill="background1" w:themeFillShade="A6"/>
            <w:vAlign w:val="center"/>
            <w:hideMark/>
          </w:tcPr>
          <w:p w14:paraId="751C03B4"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113,091</w:t>
            </w:r>
          </w:p>
        </w:tc>
        <w:tc>
          <w:tcPr>
            <w:tcW w:w="990" w:type="dxa"/>
            <w:shd w:val="clear" w:color="auto" w:fill="FFFF00"/>
            <w:vAlign w:val="center"/>
            <w:hideMark/>
          </w:tcPr>
          <w:p w14:paraId="4EC7104B"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116,417</w:t>
            </w:r>
          </w:p>
        </w:tc>
        <w:tc>
          <w:tcPr>
            <w:tcW w:w="990" w:type="dxa"/>
            <w:vAlign w:val="center"/>
            <w:hideMark/>
          </w:tcPr>
          <w:p w14:paraId="45C8E97C"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119,744</w:t>
            </w:r>
          </w:p>
        </w:tc>
        <w:tc>
          <w:tcPr>
            <w:tcW w:w="1080" w:type="dxa"/>
            <w:shd w:val="clear" w:color="auto" w:fill="auto"/>
            <w:vAlign w:val="center"/>
            <w:hideMark/>
          </w:tcPr>
          <w:p w14:paraId="47B20487"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123,070</w:t>
            </w:r>
          </w:p>
        </w:tc>
        <w:tc>
          <w:tcPr>
            <w:tcW w:w="990" w:type="dxa"/>
            <w:vAlign w:val="center"/>
            <w:hideMark/>
          </w:tcPr>
          <w:p w14:paraId="136477A7"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126,397</w:t>
            </w:r>
          </w:p>
        </w:tc>
        <w:tc>
          <w:tcPr>
            <w:tcW w:w="990" w:type="dxa"/>
            <w:shd w:val="clear" w:color="auto" w:fill="auto"/>
            <w:vAlign w:val="center"/>
            <w:hideMark/>
          </w:tcPr>
          <w:p w14:paraId="104EF586" w14:textId="77777777" w:rsidR="00106DB4" w:rsidRPr="005A40CD" w:rsidRDefault="00106DB4" w:rsidP="00106DB4">
            <w:pPr>
              <w:jc w:val="center"/>
              <w:rPr>
                <w:rFonts w:asciiTheme="minorHAnsi" w:hAnsiTheme="minorHAnsi" w:cstheme="minorHAnsi"/>
                <w:bCs/>
                <w:sz w:val="22"/>
                <w:szCs w:val="22"/>
              </w:rPr>
            </w:pPr>
            <w:r w:rsidRPr="005A40CD">
              <w:rPr>
                <w:rFonts w:asciiTheme="minorHAnsi" w:hAnsiTheme="minorHAnsi" w:cstheme="minorHAnsi"/>
                <w:bCs/>
                <w:sz w:val="22"/>
                <w:szCs w:val="22"/>
              </w:rPr>
              <w:t>129,723</w:t>
            </w:r>
          </w:p>
        </w:tc>
      </w:tr>
    </w:tbl>
    <w:p w14:paraId="35CA6961" w14:textId="77777777" w:rsidR="004A5AAB" w:rsidRPr="004D7718" w:rsidRDefault="007C0CEF">
      <w:pPr>
        <w:pStyle w:val="ListParagraph"/>
        <w:numPr>
          <w:ilvl w:val="0"/>
          <w:numId w:val="68"/>
        </w:numPr>
        <w:spacing w:before="240" w:after="240"/>
        <w:contextualSpacing w:val="0"/>
        <w:rPr>
          <w:rFonts w:ascii="Times New Roman" w:hAnsi="Times New Roman"/>
          <w:b/>
          <w:bCs/>
          <w:sz w:val="22"/>
          <w:szCs w:val="22"/>
        </w:rPr>
      </w:pPr>
      <w:r w:rsidRPr="004D7718">
        <w:rPr>
          <w:rFonts w:ascii="Times New Roman" w:hAnsi="Times New Roman"/>
          <w:b/>
          <w:bCs/>
          <w:sz w:val="22"/>
          <w:szCs w:val="22"/>
        </w:rPr>
        <w:t xml:space="preserve">Step </w:t>
      </w:r>
      <w:r w:rsidR="00795CD0" w:rsidRPr="004D7718">
        <w:rPr>
          <w:rFonts w:ascii="Times New Roman" w:hAnsi="Times New Roman"/>
          <w:b/>
          <w:bCs/>
          <w:sz w:val="22"/>
          <w:szCs w:val="22"/>
        </w:rPr>
        <w:t>7</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Set the Pay. </w:t>
      </w:r>
      <w:r w:rsidRPr="004D7718">
        <w:rPr>
          <w:rFonts w:ascii="Times New Roman" w:hAnsi="Times New Roman"/>
          <w:sz w:val="22"/>
          <w:szCs w:val="22"/>
        </w:rPr>
        <w:t>Pay is set at GS-0</w:t>
      </w:r>
      <w:r w:rsidR="00795CD0" w:rsidRPr="004D7718">
        <w:rPr>
          <w:rFonts w:ascii="Times New Roman" w:hAnsi="Times New Roman"/>
          <w:sz w:val="22"/>
          <w:szCs w:val="22"/>
        </w:rPr>
        <w:t>2</w:t>
      </w:r>
      <w:r w:rsidRPr="004D7718">
        <w:rPr>
          <w:rFonts w:ascii="Times New Roman" w:hAnsi="Times New Roman"/>
          <w:sz w:val="22"/>
          <w:szCs w:val="22"/>
        </w:rPr>
        <w:t>01-1</w:t>
      </w:r>
      <w:r w:rsidR="00795CD0" w:rsidRPr="004D7718">
        <w:rPr>
          <w:rFonts w:ascii="Times New Roman" w:hAnsi="Times New Roman"/>
          <w:sz w:val="22"/>
          <w:szCs w:val="22"/>
        </w:rPr>
        <w:t>4</w:t>
      </w:r>
      <w:r w:rsidRPr="004D7718">
        <w:rPr>
          <w:rFonts w:ascii="Times New Roman" w:hAnsi="Times New Roman"/>
          <w:sz w:val="22"/>
          <w:szCs w:val="22"/>
        </w:rPr>
        <w:t xml:space="preserve"> step </w:t>
      </w:r>
      <w:r w:rsidR="00C530AB" w:rsidRPr="004D7718">
        <w:rPr>
          <w:rFonts w:ascii="Times New Roman" w:hAnsi="Times New Roman"/>
          <w:sz w:val="22"/>
          <w:szCs w:val="22"/>
        </w:rPr>
        <w:t>6</w:t>
      </w:r>
      <w:r w:rsidRPr="004D7718">
        <w:rPr>
          <w:rFonts w:ascii="Times New Roman" w:hAnsi="Times New Roman"/>
          <w:sz w:val="22"/>
          <w:szCs w:val="22"/>
        </w:rPr>
        <w:t>, $</w:t>
      </w:r>
      <w:r w:rsidR="00795CD0" w:rsidRPr="004D7718">
        <w:rPr>
          <w:rFonts w:ascii="Times New Roman" w:hAnsi="Times New Roman"/>
          <w:sz w:val="22"/>
          <w:szCs w:val="22"/>
        </w:rPr>
        <w:t>11</w:t>
      </w:r>
      <w:r w:rsidR="00C530AB" w:rsidRPr="004D7718">
        <w:rPr>
          <w:rFonts w:ascii="Times New Roman" w:hAnsi="Times New Roman"/>
          <w:sz w:val="22"/>
          <w:szCs w:val="22"/>
        </w:rPr>
        <w:t>6,417</w:t>
      </w:r>
      <w:r w:rsidRPr="004D7718">
        <w:rPr>
          <w:rFonts w:ascii="Times New Roman" w:hAnsi="Times New Roman"/>
          <w:sz w:val="22"/>
          <w:szCs w:val="22"/>
        </w:rPr>
        <w:t xml:space="preserve">, </w:t>
      </w:r>
      <w:r w:rsidR="00795CD0" w:rsidRPr="004D7718">
        <w:rPr>
          <w:rFonts w:ascii="Times New Roman" w:hAnsi="Times New Roman"/>
          <w:sz w:val="22"/>
          <w:szCs w:val="22"/>
        </w:rPr>
        <w:t>ABQ</w:t>
      </w:r>
      <w:r w:rsidRPr="004D7718">
        <w:rPr>
          <w:rFonts w:ascii="Times New Roman" w:hAnsi="Times New Roman"/>
          <w:sz w:val="22"/>
          <w:szCs w:val="22"/>
        </w:rPr>
        <w:t xml:space="preserve"> locality and pay retention ends. </w:t>
      </w:r>
    </w:p>
    <w:p w14:paraId="31397E56" w14:textId="77777777" w:rsidR="009342F4" w:rsidRPr="005A40CD" w:rsidRDefault="00D66899" w:rsidP="005A40CD">
      <w:pPr>
        <w:pStyle w:val="Heading4"/>
      </w:pPr>
      <w:r w:rsidRPr="005A40CD">
        <w:lastRenderedPageBreak/>
        <w:t xml:space="preserve">Ex. </w:t>
      </w:r>
      <w:r w:rsidR="009342F4" w:rsidRPr="005A40CD">
        <w:t>2</w:t>
      </w:r>
      <w:r w:rsidR="00DB0FF5" w:rsidRPr="005A40CD">
        <w:t>7</w:t>
      </w:r>
      <w:r w:rsidRPr="005A40CD">
        <w:t xml:space="preserve">: </w:t>
      </w:r>
      <w:r w:rsidR="009342F4" w:rsidRPr="005A40CD">
        <w:t>Worksheet</w:t>
      </w:r>
    </w:p>
    <w:tbl>
      <w:tblPr>
        <w:tblStyle w:val="TableGrid"/>
        <w:tblW w:w="10980" w:type="dxa"/>
        <w:tblInd w:w="-815" w:type="dxa"/>
        <w:tblLook w:val="04A0" w:firstRow="1" w:lastRow="0" w:firstColumn="1" w:lastColumn="0" w:noHBand="0" w:noVBand="1"/>
        <w:tblCaption w:val="Worksheet"/>
        <w:tblDescription w:val="Worksheet"/>
      </w:tblPr>
      <w:tblGrid>
        <w:gridCol w:w="1170"/>
        <w:gridCol w:w="9810"/>
      </w:tblGrid>
      <w:tr w:rsidR="009342F4" w:rsidRPr="004D7718" w14:paraId="7D37A5AE" w14:textId="77777777" w:rsidTr="005A40CD">
        <w:trPr>
          <w:tblHeader/>
        </w:trPr>
        <w:tc>
          <w:tcPr>
            <w:tcW w:w="1170" w:type="dxa"/>
            <w:shd w:val="clear" w:color="auto" w:fill="D9D9D9" w:themeFill="background1" w:themeFillShade="D9"/>
          </w:tcPr>
          <w:p w14:paraId="05B089C1" w14:textId="125A12DA" w:rsidR="009342F4" w:rsidRPr="004D7718" w:rsidRDefault="005A40CD" w:rsidP="00C73CAD">
            <w:pPr>
              <w:spacing w:after="120"/>
              <w:jc w:val="center"/>
              <w:rPr>
                <w:rFonts w:ascii="Times New Roman" w:hAnsi="Times New Roman"/>
                <w:sz w:val="22"/>
                <w:szCs w:val="22"/>
              </w:rPr>
            </w:pPr>
            <w:r>
              <w:rPr>
                <w:rFonts w:ascii="Times New Roman" w:hAnsi="Times New Roman"/>
                <w:noProof/>
                <w:sz w:val="22"/>
                <w:szCs w:val="22"/>
              </w:rPr>
              <w:t>Steps</w:t>
            </w:r>
          </w:p>
        </w:tc>
        <w:tc>
          <w:tcPr>
            <w:tcW w:w="9810" w:type="dxa"/>
            <w:shd w:val="clear" w:color="auto" w:fill="D9D9D9" w:themeFill="background1" w:themeFillShade="D9"/>
          </w:tcPr>
          <w:p w14:paraId="60A162CA" w14:textId="77777777" w:rsidR="00A23BFC" w:rsidRPr="005A40CD" w:rsidRDefault="00A23BFC" w:rsidP="00C73CAD">
            <w:pPr>
              <w:spacing w:after="120"/>
              <w:jc w:val="center"/>
              <w:rPr>
                <w:rFonts w:ascii="Times New Roman" w:hAnsi="Times New Roman"/>
                <w:b/>
                <w:color w:val="000000" w:themeColor="text1"/>
                <w:szCs w:val="24"/>
              </w:rPr>
            </w:pPr>
            <w:r w:rsidRPr="005A40CD">
              <w:rPr>
                <w:rFonts w:ascii="Times New Roman" w:hAnsi="Times New Roman"/>
                <w:b/>
                <w:color w:val="000000" w:themeColor="text1"/>
                <w:szCs w:val="24"/>
              </w:rPr>
              <w:t>Pay Retention Worksheet</w:t>
            </w:r>
          </w:p>
          <w:p w14:paraId="2A57C9A2" w14:textId="77777777" w:rsidR="00A23BFC" w:rsidRPr="005A40CD" w:rsidRDefault="00A23BFC" w:rsidP="00C73CAD">
            <w:pPr>
              <w:spacing w:after="120"/>
              <w:jc w:val="center"/>
              <w:rPr>
                <w:rFonts w:ascii="Times New Roman" w:hAnsi="Times New Roman"/>
                <w:b/>
                <w:color w:val="000000" w:themeColor="text1"/>
                <w:sz w:val="28"/>
                <w:szCs w:val="28"/>
              </w:rPr>
            </w:pPr>
            <w:r w:rsidRPr="005A40CD">
              <w:rPr>
                <w:rFonts w:ascii="Times New Roman" w:hAnsi="Times New Roman"/>
                <w:b/>
                <w:color w:val="000000" w:themeColor="text1"/>
                <w:sz w:val="28"/>
                <w:szCs w:val="28"/>
              </w:rPr>
              <w:t>Promotion While on Pay Retention with Geographic Conversion</w:t>
            </w:r>
          </w:p>
          <w:p w14:paraId="04DF150F" w14:textId="77777777" w:rsidR="009342F4" w:rsidRPr="004D7718" w:rsidRDefault="00A23BFC" w:rsidP="00C73CAD">
            <w:pPr>
              <w:spacing w:after="120"/>
              <w:rPr>
                <w:rFonts w:ascii="Times New Roman" w:hAnsi="Times New Roman"/>
                <w:color w:val="000000" w:themeColor="text1"/>
                <w:sz w:val="22"/>
                <w:szCs w:val="22"/>
              </w:rPr>
            </w:pPr>
            <w:r w:rsidRPr="004D7718">
              <w:rPr>
                <w:rFonts w:ascii="Times New Roman" w:hAnsi="Times New Roman"/>
                <w:i/>
                <w:color w:val="000000" w:themeColor="text1"/>
                <w:sz w:val="22"/>
                <w:szCs w:val="22"/>
              </w:rPr>
              <w:t>Use this worksheet when an employee on pay retention is promoted to a position in a different area (standard method) and the same pay tables apply to the old position and the new position</w:t>
            </w:r>
            <w:r w:rsidRPr="004D7718">
              <w:rPr>
                <w:rFonts w:ascii="Times New Roman" w:hAnsi="Times New Roman"/>
                <w:bCs/>
                <w:i/>
                <w:color w:val="000000" w:themeColor="text1"/>
                <w:sz w:val="22"/>
                <w:szCs w:val="22"/>
              </w:rPr>
              <w:t>.</w:t>
            </w:r>
          </w:p>
        </w:tc>
      </w:tr>
      <w:tr w:rsidR="00327143" w:rsidRPr="004D7718" w14:paraId="74863A87" w14:textId="77777777" w:rsidTr="00A23BFC">
        <w:tc>
          <w:tcPr>
            <w:tcW w:w="1170" w:type="dxa"/>
          </w:tcPr>
          <w:p w14:paraId="5ADBFE1E" w14:textId="77777777" w:rsidR="00327143" w:rsidRPr="004D7718" w:rsidRDefault="00327143" w:rsidP="00C73CAD">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Current Salary</w:t>
            </w:r>
          </w:p>
        </w:tc>
        <w:tc>
          <w:tcPr>
            <w:tcW w:w="9810" w:type="dxa"/>
          </w:tcPr>
          <w:p w14:paraId="44B0B31E" w14:textId="77777777" w:rsidR="00327143" w:rsidRPr="004D7718" w:rsidRDefault="00327143" w:rsidP="00C73CAD">
            <w:pPr>
              <w:spacing w:after="120"/>
              <w:rPr>
                <w:rFonts w:ascii="Times New Roman" w:hAnsi="Times New Roman"/>
                <w:b/>
                <w:color w:val="000000" w:themeColor="text1"/>
                <w:sz w:val="22"/>
                <w:szCs w:val="22"/>
              </w:rPr>
            </w:pPr>
            <w:r w:rsidRPr="004D7718">
              <w:rPr>
                <w:rFonts w:ascii="Times New Roman" w:hAnsi="Times New Roman"/>
                <w:bCs/>
                <w:color w:val="000000" w:themeColor="text1"/>
                <w:sz w:val="22"/>
                <w:szCs w:val="22"/>
              </w:rPr>
              <w:t>Provide the employee’s current salary (including locality):</w:t>
            </w:r>
          </w:p>
          <w:p w14:paraId="49D46728" w14:textId="77777777" w:rsidR="00327143" w:rsidRPr="004D7718" w:rsidRDefault="00327143" w:rsidP="003A3BB1">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Pay Table:</w:t>
            </w:r>
            <w:r w:rsidRPr="004D7718">
              <w:rPr>
                <w:rFonts w:ascii="Times New Roman" w:hAnsi="Times New Roman"/>
                <w:b/>
                <w:color w:val="000000" w:themeColor="text1"/>
                <w:sz w:val="22"/>
                <w:szCs w:val="22"/>
              </w:rPr>
              <w:t xml:space="preserve"> </w:t>
            </w:r>
            <w:r w:rsidRPr="005A40CD">
              <w:rPr>
                <w:rFonts w:ascii="Times New Roman" w:hAnsi="Times New Roman"/>
                <w:b/>
                <w:color w:val="0070C0"/>
                <w:sz w:val="22"/>
                <w:szCs w:val="22"/>
              </w:rPr>
              <w:t>DCB</w:t>
            </w:r>
            <w:r w:rsidRPr="004D7718">
              <w:rPr>
                <w:rFonts w:ascii="Times New Roman" w:hAnsi="Times New Roman"/>
                <w:color w:val="000000" w:themeColor="text1"/>
                <w:sz w:val="22"/>
                <w:szCs w:val="22"/>
              </w:rPr>
              <w:t xml:space="preserve"> Series: </w:t>
            </w:r>
            <w:r w:rsidRPr="005A40CD">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w:t>
            </w:r>
            <w:r w:rsidRPr="004D7718">
              <w:rPr>
                <w:rFonts w:ascii="Times New Roman" w:hAnsi="Times New Roman"/>
                <w:b/>
                <w:color w:val="000000" w:themeColor="text1"/>
                <w:sz w:val="22"/>
                <w:szCs w:val="22"/>
              </w:rPr>
              <w:t xml:space="preserve"> </w:t>
            </w:r>
            <w:r w:rsidRPr="005A40CD">
              <w:rPr>
                <w:rFonts w:ascii="Times New Roman" w:hAnsi="Times New Roman"/>
                <w:b/>
                <w:color w:val="0070C0"/>
                <w:sz w:val="22"/>
                <w:szCs w:val="22"/>
              </w:rPr>
              <w:t>13</w:t>
            </w:r>
            <w:r w:rsidRPr="005A40CD">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Step: </w:t>
            </w:r>
            <w:r w:rsidRPr="005A40CD">
              <w:rPr>
                <w:rFonts w:ascii="Times New Roman" w:hAnsi="Times New Roman"/>
                <w:b/>
                <w:color w:val="0070C0"/>
                <w:sz w:val="22"/>
                <w:szCs w:val="22"/>
              </w:rPr>
              <w:t>00</w:t>
            </w:r>
            <w:r w:rsidRPr="005A40CD">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Salary: </w:t>
            </w:r>
            <w:r w:rsidRPr="005A40CD">
              <w:rPr>
                <w:rFonts w:ascii="Times New Roman" w:hAnsi="Times New Roman"/>
                <w:b/>
                <w:color w:val="0070C0"/>
                <w:sz w:val="22"/>
                <w:szCs w:val="22"/>
              </w:rPr>
              <w:t>$120,835</w:t>
            </w:r>
          </w:p>
        </w:tc>
      </w:tr>
      <w:tr w:rsidR="00327143" w:rsidRPr="004D7718" w14:paraId="5E533955" w14:textId="77777777" w:rsidTr="00A23BFC">
        <w:tc>
          <w:tcPr>
            <w:tcW w:w="1170" w:type="dxa"/>
          </w:tcPr>
          <w:p w14:paraId="5C803471" w14:textId="77777777" w:rsidR="00327143" w:rsidRPr="004D7718" w:rsidRDefault="00327143" w:rsidP="00C73CAD">
            <w:pPr>
              <w:spacing w:after="120"/>
              <w:rPr>
                <w:rFonts w:ascii="Times New Roman" w:hAnsi="Times New Roman"/>
                <w:b/>
                <w:sz w:val="22"/>
                <w:szCs w:val="22"/>
              </w:rPr>
            </w:pPr>
            <w:r w:rsidRPr="004D7718">
              <w:rPr>
                <w:rFonts w:ascii="Times New Roman" w:hAnsi="Times New Roman"/>
                <w:b/>
                <w:sz w:val="22"/>
                <w:szCs w:val="22"/>
              </w:rPr>
              <w:t>Step 1</w:t>
            </w:r>
          </w:p>
        </w:tc>
        <w:tc>
          <w:tcPr>
            <w:tcW w:w="9810" w:type="dxa"/>
          </w:tcPr>
          <w:p w14:paraId="3D68C65E" w14:textId="77777777" w:rsidR="00327143" w:rsidRPr="004D7718" w:rsidRDefault="00327143" w:rsidP="00C73CAD">
            <w:pPr>
              <w:spacing w:after="120"/>
              <w:rPr>
                <w:rFonts w:ascii="Times New Roman" w:hAnsi="Times New Roman"/>
                <w:b/>
                <w:color w:val="000000" w:themeColor="text1"/>
                <w:sz w:val="22"/>
                <w:szCs w:val="22"/>
              </w:rPr>
            </w:pPr>
            <w:r w:rsidRPr="004D7718">
              <w:rPr>
                <w:rFonts w:ascii="Times New Roman" w:hAnsi="Times New Roman"/>
                <w:b/>
                <w:color w:val="000000" w:themeColor="text1"/>
                <w:sz w:val="22"/>
                <w:szCs w:val="22"/>
              </w:rPr>
              <w:t xml:space="preserve">Geographic Conversion. </w:t>
            </w:r>
          </w:p>
          <w:p w14:paraId="778ECC87" w14:textId="77777777" w:rsidR="00327143" w:rsidRPr="004D7718" w:rsidRDefault="00327143">
            <w:pPr>
              <w:pStyle w:val="ListParagraph"/>
              <w:numPr>
                <w:ilvl w:val="0"/>
                <w:numId w:val="100"/>
              </w:numPr>
              <w:spacing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Find the locality table and special rate table (if applicable) that apply to the current position at the old location (use the table with the higher step 10 rate):</w:t>
            </w:r>
          </w:p>
          <w:p w14:paraId="3C4942B7" w14:textId="77777777" w:rsidR="00327143" w:rsidRPr="005A40CD" w:rsidRDefault="00327143" w:rsidP="005A40CD">
            <w:pPr>
              <w:spacing w:after="120"/>
              <w:ind w:left="1080"/>
              <w:rPr>
                <w:rFonts w:ascii="Times New Roman" w:hAnsi="Times New Roman"/>
                <w:bCs/>
                <w:color w:val="000000" w:themeColor="text1"/>
                <w:sz w:val="22"/>
                <w:szCs w:val="22"/>
              </w:rPr>
            </w:pPr>
            <w:r w:rsidRPr="005A40CD">
              <w:rPr>
                <w:rFonts w:ascii="Times New Roman" w:hAnsi="Times New Roman"/>
                <w:bCs/>
                <w:color w:val="000000" w:themeColor="text1"/>
                <w:sz w:val="22"/>
                <w:szCs w:val="22"/>
              </w:rPr>
              <w:t xml:space="preserve">Step 10 Rate: </w:t>
            </w:r>
            <w:r w:rsidRPr="005A40CD">
              <w:rPr>
                <w:rFonts w:ascii="Times New Roman" w:hAnsi="Times New Roman"/>
                <w:b/>
                <w:bCs/>
                <w:color w:val="0070C0"/>
                <w:sz w:val="22"/>
                <w:szCs w:val="22"/>
              </w:rPr>
              <w:t>$109,781</w:t>
            </w:r>
          </w:p>
          <w:p w14:paraId="61914111" w14:textId="77777777" w:rsidR="00327143" w:rsidRPr="004D7718" w:rsidRDefault="00327143">
            <w:pPr>
              <w:pStyle w:val="ListParagraph"/>
              <w:numPr>
                <w:ilvl w:val="0"/>
                <w:numId w:val="100"/>
              </w:numPr>
              <w:spacing w:after="120"/>
              <w:contextualSpacing w:val="0"/>
              <w:rPr>
                <w:rFonts w:ascii="Times New Roman" w:hAnsi="Times New Roman"/>
                <w:bCs/>
                <w:color w:val="000000" w:themeColor="text1"/>
                <w:sz w:val="22"/>
                <w:szCs w:val="22"/>
              </w:rPr>
            </w:pPr>
            <w:r w:rsidRPr="004D7718">
              <w:rPr>
                <w:rFonts w:ascii="Times New Roman" w:hAnsi="Times New Roman"/>
                <w:bCs/>
                <w:color w:val="000000" w:themeColor="text1"/>
                <w:sz w:val="22"/>
                <w:szCs w:val="22"/>
              </w:rPr>
              <w:t>Find the locality table and special rate table (if applicable) that apply to the current position at the new location (use the table with the higher step 10 rate):</w:t>
            </w:r>
          </w:p>
          <w:p w14:paraId="1C7A1A2C" w14:textId="77777777" w:rsidR="00327143" w:rsidRPr="005A40CD" w:rsidRDefault="00327143" w:rsidP="005A40CD">
            <w:pPr>
              <w:spacing w:after="120"/>
              <w:ind w:left="1080"/>
              <w:rPr>
                <w:rFonts w:ascii="Times New Roman" w:hAnsi="Times New Roman"/>
                <w:bCs/>
                <w:color w:val="000000" w:themeColor="text1"/>
                <w:sz w:val="22"/>
                <w:szCs w:val="22"/>
              </w:rPr>
            </w:pPr>
            <w:r w:rsidRPr="005A40CD">
              <w:rPr>
                <w:rFonts w:ascii="Times New Roman" w:hAnsi="Times New Roman"/>
                <w:bCs/>
                <w:color w:val="000000" w:themeColor="text1"/>
                <w:sz w:val="22"/>
                <w:szCs w:val="22"/>
              </w:rPr>
              <w:t xml:space="preserve">Step 10 Rate: </w:t>
            </w:r>
            <w:r w:rsidRPr="005A40CD">
              <w:rPr>
                <w:rFonts w:ascii="Times New Roman" w:hAnsi="Times New Roman"/>
                <w:b/>
                <w:bCs/>
                <w:color w:val="0070C0"/>
                <w:sz w:val="22"/>
                <w:szCs w:val="22"/>
              </w:rPr>
              <w:t>$119,794</w:t>
            </w:r>
          </w:p>
          <w:p w14:paraId="134ABA2B" w14:textId="77777777" w:rsidR="00327143" w:rsidRPr="004D7718" w:rsidRDefault="00327143">
            <w:pPr>
              <w:pStyle w:val="ListParagraph"/>
              <w:numPr>
                <w:ilvl w:val="0"/>
                <w:numId w:val="100"/>
              </w:numPr>
              <w:spacing w:after="120"/>
              <w:contextualSpacing w:val="0"/>
              <w:rPr>
                <w:rFonts w:ascii="Times New Roman" w:hAnsi="Times New Roman"/>
                <w:bCs/>
                <w:color w:val="000000" w:themeColor="text1"/>
                <w:sz w:val="22"/>
                <w:szCs w:val="22"/>
              </w:rPr>
            </w:pPr>
            <w:r w:rsidRPr="004D7718">
              <w:rPr>
                <w:rFonts w:ascii="Times New Roman" w:hAnsi="Times New Roman"/>
                <w:b/>
                <w:bCs/>
                <w:color w:val="000000" w:themeColor="text1"/>
                <w:sz w:val="22"/>
                <w:szCs w:val="22"/>
              </w:rPr>
              <w:t>Percentage Rate between Localities</w:t>
            </w:r>
            <w:r w:rsidRPr="004D7718">
              <w:rPr>
                <w:rFonts w:ascii="Times New Roman" w:hAnsi="Times New Roman"/>
                <w:bCs/>
                <w:color w:val="000000" w:themeColor="text1"/>
                <w:sz w:val="22"/>
                <w:szCs w:val="22"/>
              </w:rPr>
              <w:t xml:space="preserve">. Divide step 10 at the new locality by step 10 from the old locality (2(b)/2(a)): </w:t>
            </w:r>
          </w:p>
          <w:p w14:paraId="34D4AF3B" w14:textId="77777777" w:rsidR="00327143" w:rsidRPr="005A40CD" w:rsidRDefault="00327143" w:rsidP="005A40CD">
            <w:pPr>
              <w:spacing w:after="120"/>
              <w:ind w:left="1080"/>
              <w:rPr>
                <w:rFonts w:ascii="Times New Roman" w:hAnsi="Times New Roman"/>
                <w:bCs/>
                <w:color w:val="000000" w:themeColor="text1"/>
                <w:sz w:val="22"/>
                <w:szCs w:val="22"/>
              </w:rPr>
            </w:pPr>
            <w:r w:rsidRPr="005A40CD">
              <w:rPr>
                <w:rFonts w:ascii="Times New Roman" w:hAnsi="Times New Roman"/>
                <w:b/>
                <w:bCs/>
                <w:color w:val="0070C0"/>
                <w:sz w:val="22"/>
                <w:szCs w:val="22"/>
              </w:rPr>
              <w:t>$119,794 / $109,781 = 0.9164</w:t>
            </w:r>
            <w:r w:rsidRPr="005A40CD">
              <w:rPr>
                <w:rFonts w:ascii="Times New Roman" w:hAnsi="Times New Roman"/>
                <w:bCs/>
                <w:color w:val="0070C0"/>
                <w:sz w:val="22"/>
                <w:szCs w:val="22"/>
              </w:rPr>
              <w:t xml:space="preserve"> </w:t>
            </w:r>
            <w:r w:rsidRPr="005A40CD">
              <w:rPr>
                <w:rFonts w:ascii="Times New Roman" w:hAnsi="Times New Roman"/>
                <w:color w:val="000000" w:themeColor="text1"/>
                <w:sz w:val="22"/>
                <w:szCs w:val="22"/>
              </w:rPr>
              <w:t>(take out to 4 decimal places)</w:t>
            </w:r>
          </w:p>
        </w:tc>
      </w:tr>
      <w:tr w:rsidR="00327143" w:rsidRPr="004D7718" w14:paraId="16CC61FA" w14:textId="77777777" w:rsidTr="00A23BFC">
        <w:tc>
          <w:tcPr>
            <w:tcW w:w="1170" w:type="dxa"/>
          </w:tcPr>
          <w:p w14:paraId="39CB55FC" w14:textId="77777777" w:rsidR="00327143" w:rsidRPr="004D7718" w:rsidRDefault="00327143" w:rsidP="00C73CAD">
            <w:pPr>
              <w:spacing w:after="120"/>
              <w:rPr>
                <w:rFonts w:ascii="Times New Roman" w:hAnsi="Times New Roman"/>
                <w:b/>
                <w:sz w:val="22"/>
                <w:szCs w:val="22"/>
              </w:rPr>
            </w:pPr>
            <w:r w:rsidRPr="004D7718">
              <w:rPr>
                <w:rFonts w:ascii="Times New Roman" w:hAnsi="Times New Roman"/>
                <w:b/>
                <w:sz w:val="22"/>
                <w:szCs w:val="22"/>
              </w:rPr>
              <w:t>Step 2</w:t>
            </w:r>
          </w:p>
        </w:tc>
        <w:tc>
          <w:tcPr>
            <w:tcW w:w="9810" w:type="dxa"/>
          </w:tcPr>
          <w:p w14:paraId="48AE71CC" w14:textId="77777777" w:rsidR="00327143" w:rsidRPr="004D7718" w:rsidRDefault="00327143" w:rsidP="00C73CAD">
            <w:pPr>
              <w:pStyle w:val="ListParagraph"/>
              <w:autoSpaceDE w:val="0"/>
              <w:autoSpaceDN w:val="0"/>
              <w:adjustRightInd w:val="0"/>
              <w:spacing w:after="120"/>
              <w:ind w:left="0"/>
              <w:contextualSpacing w:val="0"/>
              <w:rPr>
                <w:rFonts w:ascii="Times New Roman" w:hAnsi="Times New Roman"/>
                <w:color w:val="000000" w:themeColor="text1"/>
                <w:sz w:val="22"/>
                <w:szCs w:val="22"/>
              </w:rPr>
            </w:pPr>
            <w:r w:rsidRPr="004D7718">
              <w:rPr>
                <w:rFonts w:ascii="Times New Roman" w:hAnsi="Times New Roman"/>
                <w:b/>
                <w:color w:val="000000" w:themeColor="text1"/>
                <w:sz w:val="22"/>
                <w:szCs w:val="22"/>
              </w:rPr>
              <w:t xml:space="preserve">New Retained Rate. </w:t>
            </w:r>
            <w:r w:rsidRPr="004D7718">
              <w:rPr>
                <w:rFonts w:ascii="Times New Roman" w:hAnsi="Times New Roman"/>
                <w:color w:val="000000" w:themeColor="text1"/>
                <w:sz w:val="22"/>
                <w:szCs w:val="22"/>
              </w:rPr>
              <w:t>Multiply the employee’s retained rate by the percentage difference between localities (current salary x Step 1(c)):</w:t>
            </w:r>
          </w:p>
          <w:p w14:paraId="6750835D" w14:textId="77777777" w:rsidR="00327143" w:rsidRPr="004D7718" w:rsidRDefault="00327143" w:rsidP="003D5914">
            <w:pPr>
              <w:pStyle w:val="ListParagraph"/>
              <w:autoSpaceDE w:val="0"/>
              <w:autoSpaceDN w:val="0"/>
              <w:adjustRightInd w:val="0"/>
              <w:spacing w:after="120"/>
              <w:contextualSpacing w:val="0"/>
              <w:rPr>
                <w:rFonts w:ascii="Times New Roman" w:hAnsi="Times New Roman"/>
                <w:color w:val="000000" w:themeColor="text1"/>
                <w:sz w:val="22"/>
                <w:szCs w:val="22"/>
              </w:rPr>
            </w:pPr>
            <w:r w:rsidRPr="005A40CD">
              <w:rPr>
                <w:rFonts w:ascii="Times New Roman" w:hAnsi="Times New Roman"/>
                <w:b/>
                <w:color w:val="0070C0"/>
                <w:sz w:val="22"/>
                <w:szCs w:val="22"/>
              </w:rPr>
              <w:t>$120,835 x 0.9164 = $110,733</w:t>
            </w:r>
            <w:r w:rsidRPr="005A40CD">
              <w:rPr>
                <w:rFonts w:ascii="Times New Roman" w:hAnsi="Times New Roman"/>
                <w:color w:val="0070C0"/>
                <w:sz w:val="22"/>
                <w:szCs w:val="22"/>
              </w:rPr>
              <w:t xml:space="preserve"> </w:t>
            </w:r>
            <w:r w:rsidRPr="004D7718">
              <w:rPr>
                <w:rFonts w:ascii="Times New Roman" w:hAnsi="Times New Roman"/>
                <w:i/>
                <w:color w:val="000000" w:themeColor="text1"/>
                <w:sz w:val="22"/>
                <w:szCs w:val="22"/>
              </w:rPr>
              <w:t>New Retained Rate</w:t>
            </w:r>
          </w:p>
        </w:tc>
      </w:tr>
      <w:tr w:rsidR="00327143" w:rsidRPr="004D7718" w14:paraId="4F11E674" w14:textId="77777777" w:rsidTr="00A23BFC">
        <w:tc>
          <w:tcPr>
            <w:tcW w:w="1170" w:type="dxa"/>
          </w:tcPr>
          <w:p w14:paraId="39D76978" w14:textId="77777777" w:rsidR="00327143" w:rsidRPr="004D7718" w:rsidRDefault="00327143" w:rsidP="00C73CAD">
            <w:pPr>
              <w:spacing w:after="120"/>
              <w:rPr>
                <w:rFonts w:ascii="Times New Roman" w:hAnsi="Times New Roman"/>
                <w:b/>
                <w:sz w:val="22"/>
                <w:szCs w:val="22"/>
              </w:rPr>
            </w:pPr>
            <w:r w:rsidRPr="004D7718">
              <w:rPr>
                <w:rFonts w:ascii="Times New Roman" w:hAnsi="Times New Roman"/>
                <w:b/>
                <w:sz w:val="22"/>
                <w:szCs w:val="22"/>
              </w:rPr>
              <w:t>Step 3</w:t>
            </w:r>
          </w:p>
        </w:tc>
        <w:tc>
          <w:tcPr>
            <w:tcW w:w="9810" w:type="dxa"/>
          </w:tcPr>
          <w:p w14:paraId="17F5FC89" w14:textId="77777777" w:rsidR="00327143" w:rsidRPr="004D7718" w:rsidRDefault="00327143" w:rsidP="00C73CAD">
            <w:pPr>
              <w:autoSpaceDE w:val="0"/>
              <w:autoSpaceDN w:val="0"/>
              <w:adjustRightInd w:val="0"/>
              <w:spacing w:after="120"/>
              <w:rPr>
                <w:rFonts w:ascii="Times New Roman" w:hAnsi="Times New Roman"/>
                <w:color w:val="000000" w:themeColor="text1"/>
                <w:sz w:val="22"/>
                <w:szCs w:val="22"/>
              </w:rPr>
            </w:pPr>
            <w:r w:rsidRPr="004D7718">
              <w:rPr>
                <w:rFonts w:ascii="Times New Roman" w:hAnsi="Times New Roman"/>
                <w:b/>
                <w:bCs/>
                <w:color w:val="000000" w:themeColor="text1"/>
                <w:sz w:val="22"/>
                <w:szCs w:val="22"/>
              </w:rPr>
              <w:t xml:space="preserve">Apply the Two-Step Promotion Rule. </w:t>
            </w:r>
          </w:p>
          <w:p w14:paraId="52E5C260" w14:textId="1916B597" w:rsidR="00327143" w:rsidRPr="004D7718" w:rsidRDefault="00327143" w:rsidP="00C73CAD">
            <w:pPr>
              <w:spacing w:after="120"/>
              <w:rPr>
                <w:rFonts w:ascii="Times New Roman" w:eastAsiaTheme="majorEastAsia" w:hAnsi="Times New Roman"/>
                <w:color w:val="000000" w:themeColor="text1"/>
                <w:sz w:val="22"/>
                <w:szCs w:val="22"/>
              </w:rPr>
            </w:pPr>
            <w:r w:rsidRPr="004D7718">
              <w:rPr>
                <w:rFonts w:ascii="Times New Roman" w:eastAsiaTheme="majorEastAsia" w:hAnsi="Times New Roman"/>
                <w:color w:val="000000" w:themeColor="text1"/>
                <w:sz w:val="22"/>
                <w:szCs w:val="22"/>
              </w:rPr>
              <w:t>When an employee under pay retention is promoted</w:t>
            </w:r>
            <w:r w:rsidR="005A40CD">
              <w:rPr>
                <w:rFonts w:ascii="Times New Roman" w:eastAsiaTheme="majorEastAsia" w:hAnsi="Times New Roman"/>
                <w:color w:val="000000" w:themeColor="text1"/>
                <w:sz w:val="22"/>
                <w:szCs w:val="22"/>
              </w:rPr>
              <w:t>,</w:t>
            </w:r>
            <w:r w:rsidRPr="004D7718">
              <w:rPr>
                <w:rFonts w:ascii="Times New Roman" w:eastAsiaTheme="majorEastAsia" w:hAnsi="Times New Roman"/>
                <w:color w:val="000000" w:themeColor="text1"/>
                <w:sz w:val="22"/>
                <w:szCs w:val="22"/>
              </w:rPr>
              <w:t xml:space="preserve"> they are entitled to the greater of: </w:t>
            </w:r>
          </w:p>
          <w:p w14:paraId="535EB5F7" w14:textId="77777777" w:rsidR="00327143" w:rsidRPr="004D7718" w:rsidRDefault="00327143" w:rsidP="00655EE5">
            <w:pPr>
              <w:pStyle w:val="ListParagraph"/>
              <w:numPr>
                <w:ilvl w:val="0"/>
                <w:numId w:val="15"/>
              </w:numPr>
              <w:spacing w:after="120"/>
              <w:contextualSpacing w:val="0"/>
              <w:rPr>
                <w:rFonts w:ascii="Times New Roman" w:eastAsiaTheme="majorEastAsia" w:hAnsi="Times New Roman"/>
                <w:color w:val="000000" w:themeColor="text1"/>
                <w:sz w:val="22"/>
                <w:szCs w:val="22"/>
              </w:rPr>
            </w:pPr>
            <w:r w:rsidRPr="004D7718">
              <w:rPr>
                <w:rFonts w:ascii="Times New Roman" w:eastAsiaTheme="majorEastAsia" w:hAnsi="Times New Roman"/>
                <w:color w:val="000000" w:themeColor="text1"/>
                <w:sz w:val="22"/>
                <w:szCs w:val="22"/>
              </w:rPr>
              <w:t xml:space="preserve">The employee’s current retained rate </w:t>
            </w:r>
            <w:r w:rsidRPr="004D7718">
              <w:rPr>
                <w:rFonts w:ascii="Times New Roman" w:eastAsiaTheme="majorEastAsia" w:hAnsi="Times New Roman"/>
                <w:i/>
                <w:color w:val="000000" w:themeColor="text1"/>
                <w:sz w:val="22"/>
                <w:szCs w:val="22"/>
              </w:rPr>
              <w:t>(we already know this);</w:t>
            </w:r>
            <w:r w:rsidRPr="004D7718">
              <w:rPr>
                <w:rFonts w:ascii="Times New Roman" w:eastAsiaTheme="majorEastAsia" w:hAnsi="Times New Roman"/>
                <w:color w:val="000000" w:themeColor="text1"/>
                <w:sz w:val="22"/>
                <w:szCs w:val="22"/>
              </w:rPr>
              <w:t xml:space="preserve"> or</w:t>
            </w:r>
          </w:p>
          <w:p w14:paraId="73779D71" w14:textId="77777777" w:rsidR="00327143" w:rsidRPr="004D7718" w:rsidRDefault="00327143" w:rsidP="00655EE5">
            <w:pPr>
              <w:pStyle w:val="ListParagraph"/>
              <w:numPr>
                <w:ilvl w:val="0"/>
                <w:numId w:val="15"/>
              </w:numPr>
              <w:spacing w:after="120"/>
              <w:contextualSpacing w:val="0"/>
              <w:rPr>
                <w:rFonts w:ascii="Times New Roman" w:eastAsiaTheme="majorEastAsia" w:hAnsi="Times New Roman"/>
                <w:color w:val="000000" w:themeColor="text1"/>
                <w:sz w:val="22"/>
                <w:szCs w:val="22"/>
              </w:rPr>
            </w:pPr>
            <w:r w:rsidRPr="004D7718">
              <w:rPr>
                <w:rFonts w:ascii="Times New Roman" w:eastAsiaTheme="majorEastAsia" w:hAnsi="Times New Roman"/>
                <w:color w:val="000000" w:themeColor="text1"/>
                <w:sz w:val="22"/>
                <w:szCs w:val="22"/>
              </w:rPr>
              <w:t xml:space="preserve">Step 10 of retained grade plus two WGIs </w:t>
            </w:r>
            <w:r w:rsidRPr="004D7718">
              <w:rPr>
                <w:rFonts w:ascii="Times New Roman" w:eastAsiaTheme="majorEastAsia" w:hAnsi="Times New Roman"/>
                <w:i/>
                <w:color w:val="000000" w:themeColor="text1"/>
                <w:sz w:val="22"/>
                <w:szCs w:val="22"/>
              </w:rPr>
              <w:t>(we need to figure this one out).</w:t>
            </w:r>
          </w:p>
          <w:p w14:paraId="4EDFFAA6" w14:textId="77777777" w:rsidR="00327143" w:rsidRPr="004D7718" w:rsidRDefault="00327143" w:rsidP="00C73CAD">
            <w:pPr>
              <w:pStyle w:val="ListParagraph"/>
              <w:autoSpaceDE w:val="0"/>
              <w:autoSpaceDN w:val="0"/>
              <w:adjustRightInd w:val="0"/>
              <w:spacing w:after="120"/>
              <w:ind w:left="0"/>
              <w:contextualSpacing w:val="0"/>
              <w:rPr>
                <w:rFonts w:ascii="Times New Roman" w:hAnsi="Times New Roman"/>
                <w:color w:val="000000" w:themeColor="text1"/>
                <w:sz w:val="22"/>
                <w:szCs w:val="22"/>
              </w:rPr>
            </w:pPr>
            <w:r w:rsidRPr="004D7718">
              <w:rPr>
                <w:rFonts w:ascii="Times New Roman" w:hAnsi="Times New Roman"/>
                <w:color w:val="000000" w:themeColor="text1"/>
                <w:sz w:val="22"/>
                <w:szCs w:val="22"/>
              </w:rPr>
              <w:t>Find the base table (not the locality table) and use for all the calculations below:</w:t>
            </w:r>
          </w:p>
          <w:p w14:paraId="019FA33A" w14:textId="77777777" w:rsidR="00327143" w:rsidRPr="004D7718" w:rsidRDefault="00327143">
            <w:pPr>
              <w:pStyle w:val="ListParagraph"/>
              <w:numPr>
                <w:ilvl w:val="0"/>
                <w:numId w:val="101"/>
              </w:numPr>
              <w:autoSpaceDE w:val="0"/>
              <w:autoSpaceDN w:val="0"/>
              <w:adjustRightInd w:val="0"/>
              <w:spacing w:after="120"/>
              <w:contextualSpacing w:val="0"/>
              <w:rPr>
                <w:rFonts w:ascii="Times New Roman" w:hAnsi="Times New Roman"/>
                <w:b/>
                <w:color w:val="000000" w:themeColor="text1"/>
                <w:sz w:val="22"/>
                <w:szCs w:val="22"/>
                <w:u w:val="single"/>
              </w:rPr>
            </w:pPr>
            <w:r w:rsidRPr="004D7718">
              <w:rPr>
                <w:rFonts w:ascii="Times New Roman" w:hAnsi="Times New Roman"/>
                <w:color w:val="000000" w:themeColor="text1"/>
                <w:sz w:val="22"/>
                <w:szCs w:val="22"/>
              </w:rPr>
              <w:t xml:space="preserve">Amount of a step increase of their current grade: </w:t>
            </w:r>
            <w:r w:rsidRPr="00774E4D">
              <w:rPr>
                <w:rFonts w:ascii="Times New Roman" w:hAnsi="Times New Roman"/>
                <w:b/>
                <w:color w:val="0070C0"/>
                <w:sz w:val="22"/>
                <w:szCs w:val="22"/>
              </w:rPr>
              <w:t>$2,462</w:t>
            </w:r>
          </w:p>
          <w:p w14:paraId="64459147" w14:textId="77777777" w:rsidR="00327143" w:rsidRPr="004D7718" w:rsidRDefault="00327143">
            <w:pPr>
              <w:pStyle w:val="ListParagraph"/>
              <w:numPr>
                <w:ilvl w:val="0"/>
                <w:numId w:val="101"/>
              </w:numPr>
              <w:autoSpaceDE w:val="0"/>
              <w:autoSpaceDN w:val="0"/>
              <w:adjustRightInd w:val="0"/>
              <w:spacing w:after="120"/>
              <w:contextualSpacing w:val="0"/>
              <w:rPr>
                <w:rFonts w:ascii="Times New Roman" w:hAnsi="Times New Roman"/>
                <w:b/>
                <w:color w:val="000000" w:themeColor="text1"/>
                <w:sz w:val="22"/>
                <w:szCs w:val="22"/>
                <w:u w:val="single"/>
              </w:rPr>
            </w:pPr>
            <w:r w:rsidRPr="004D7718">
              <w:rPr>
                <w:rFonts w:ascii="Times New Roman" w:hAnsi="Times New Roman"/>
                <w:color w:val="000000" w:themeColor="text1"/>
                <w:sz w:val="22"/>
                <w:szCs w:val="22"/>
              </w:rPr>
              <w:t xml:space="preserve">Multiply the amount of a step increase by 2: </w:t>
            </w:r>
            <w:r w:rsidRPr="00774E4D">
              <w:rPr>
                <w:rFonts w:ascii="Times New Roman" w:hAnsi="Times New Roman"/>
                <w:b/>
                <w:color w:val="0070C0"/>
                <w:sz w:val="22"/>
                <w:szCs w:val="22"/>
              </w:rPr>
              <w:t>$2,462 x 2 = $4,924</w:t>
            </w:r>
          </w:p>
          <w:p w14:paraId="5BE34D40" w14:textId="77777777" w:rsidR="00327143" w:rsidRPr="004D7718" w:rsidRDefault="00327143">
            <w:pPr>
              <w:pStyle w:val="ListParagraph"/>
              <w:numPr>
                <w:ilvl w:val="0"/>
                <w:numId w:val="101"/>
              </w:numPr>
              <w:autoSpaceDE w:val="0"/>
              <w:autoSpaceDN w:val="0"/>
              <w:adjustRightInd w:val="0"/>
              <w:spacing w:after="120"/>
              <w:contextualSpacing w:val="0"/>
              <w:rPr>
                <w:rFonts w:ascii="Times New Roman" w:hAnsi="Times New Roman"/>
                <w:b/>
                <w:color w:val="000000" w:themeColor="text1"/>
                <w:sz w:val="22"/>
                <w:szCs w:val="22"/>
                <w:u w:val="single"/>
              </w:rPr>
            </w:pPr>
            <w:r w:rsidRPr="004D7718">
              <w:rPr>
                <w:rFonts w:ascii="Times New Roman" w:hAnsi="Times New Roman"/>
                <w:color w:val="000000" w:themeColor="text1"/>
                <w:sz w:val="22"/>
                <w:szCs w:val="22"/>
              </w:rPr>
              <w:t xml:space="preserve">Step 10 rate of their current grade: </w:t>
            </w:r>
            <w:r w:rsidRPr="00774E4D">
              <w:rPr>
                <w:rFonts w:ascii="Times New Roman" w:hAnsi="Times New Roman"/>
                <w:b/>
                <w:color w:val="0070C0"/>
                <w:sz w:val="22"/>
                <w:szCs w:val="22"/>
              </w:rPr>
              <w:t>$96,004</w:t>
            </w:r>
          </w:p>
          <w:p w14:paraId="3A176A3D" w14:textId="77777777" w:rsidR="00327143" w:rsidRPr="004D7718" w:rsidRDefault="00327143">
            <w:pPr>
              <w:pStyle w:val="ListParagraph"/>
              <w:numPr>
                <w:ilvl w:val="0"/>
                <w:numId w:val="101"/>
              </w:numPr>
              <w:autoSpaceDE w:val="0"/>
              <w:autoSpaceDN w:val="0"/>
              <w:adjustRightInd w:val="0"/>
              <w:spacing w:after="120"/>
              <w:contextualSpacing w:val="0"/>
              <w:rPr>
                <w:rFonts w:ascii="Times New Roman" w:hAnsi="Times New Roman"/>
                <w:b/>
                <w:color w:val="000000" w:themeColor="text1"/>
                <w:sz w:val="22"/>
                <w:szCs w:val="22"/>
                <w:u w:val="single"/>
              </w:rPr>
            </w:pPr>
            <w:r w:rsidRPr="004D7718">
              <w:rPr>
                <w:rFonts w:ascii="Times New Roman" w:hAnsi="Times New Roman"/>
                <w:color w:val="000000" w:themeColor="text1"/>
                <w:sz w:val="22"/>
                <w:szCs w:val="22"/>
              </w:rPr>
              <w:t xml:space="preserve">Add 3(b)+3(c): </w:t>
            </w:r>
            <w:r w:rsidRPr="00774E4D">
              <w:rPr>
                <w:rFonts w:ascii="Times New Roman" w:hAnsi="Times New Roman"/>
                <w:b/>
                <w:color w:val="0070C0"/>
                <w:sz w:val="22"/>
                <w:szCs w:val="22"/>
              </w:rPr>
              <w:t>$4,924 + $96,004 = $100,928</w:t>
            </w:r>
            <w:r w:rsidRPr="00774E4D">
              <w:rPr>
                <w:rFonts w:ascii="Times New Roman" w:hAnsi="Times New Roman"/>
                <w:color w:val="0070C0"/>
                <w:sz w:val="22"/>
                <w:szCs w:val="22"/>
              </w:rPr>
              <w:t xml:space="preserve"> </w:t>
            </w:r>
          </w:p>
          <w:p w14:paraId="2F5385C5" w14:textId="16B67846" w:rsidR="00327143" w:rsidRPr="004D7718" w:rsidRDefault="00327143">
            <w:pPr>
              <w:pStyle w:val="ListParagraph"/>
              <w:numPr>
                <w:ilvl w:val="0"/>
                <w:numId w:val="101"/>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Find the locality pay table and provide the locality rate supplement</w:t>
            </w:r>
            <w:r w:rsidR="00B2793A" w:rsidRPr="004D7718">
              <w:rPr>
                <w:rFonts w:ascii="Times New Roman" w:hAnsi="Times New Roman"/>
                <w:bCs/>
                <w:iCs/>
                <w:color w:val="000000" w:themeColor="text1"/>
                <w:sz w:val="22"/>
                <w:szCs w:val="22"/>
              </w:rPr>
              <w:t>*</w:t>
            </w:r>
            <w:r w:rsidRPr="004D7718">
              <w:rPr>
                <w:rFonts w:ascii="Times New Roman" w:hAnsi="Times New Roman"/>
                <w:bCs/>
                <w:iCs/>
                <w:color w:val="000000" w:themeColor="text1"/>
                <w:sz w:val="22"/>
                <w:szCs w:val="22"/>
              </w:rPr>
              <w:t xml:space="preserve">: </w:t>
            </w:r>
            <w:r w:rsidRPr="00774E4D">
              <w:rPr>
                <w:rFonts w:ascii="Times New Roman" w:hAnsi="Times New Roman"/>
                <w:b/>
                <w:bCs/>
                <w:iCs/>
                <w:color w:val="0070C0"/>
                <w:sz w:val="22"/>
                <w:szCs w:val="22"/>
              </w:rPr>
              <w:t>14.37%</w:t>
            </w:r>
          </w:p>
          <w:p w14:paraId="789252B3" w14:textId="77777777" w:rsidR="00327143" w:rsidRPr="004D7718" w:rsidRDefault="00327143">
            <w:pPr>
              <w:pStyle w:val="ListParagraph"/>
              <w:numPr>
                <w:ilvl w:val="0"/>
                <w:numId w:val="101"/>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 xml:space="preserve">Multiply 3(d) by 3(e): </w:t>
            </w:r>
            <w:r w:rsidRPr="00774E4D">
              <w:rPr>
                <w:rFonts w:ascii="Times New Roman" w:hAnsi="Times New Roman"/>
                <w:b/>
                <w:bCs/>
                <w:iCs/>
                <w:color w:val="0070C0"/>
                <w:sz w:val="22"/>
                <w:szCs w:val="22"/>
              </w:rPr>
              <w:t>$100,928 x 1.1437 = $115,431</w:t>
            </w:r>
            <w:r w:rsidRPr="00774E4D">
              <w:rPr>
                <w:rFonts w:ascii="Times New Roman" w:hAnsi="Times New Roman"/>
                <w:bCs/>
                <w:iCs/>
                <w:color w:val="0070C0"/>
                <w:sz w:val="22"/>
                <w:szCs w:val="22"/>
              </w:rPr>
              <w:t xml:space="preserve"> </w:t>
            </w:r>
            <w:r w:rsidRPr="004D7718">
              <w:rPr>
                <w:rFonts w:ascii="Times New Roman" w:hAnsi="Times New Roman"/>
                <w:bCs/>
                <w:i/>
                <w:iCs/>
                <w:color w:val="000000" w:themeColor="text1"/>
                <w:sz w:val="22"/>
                <w:szCs w:val="22"/>
              </w:rPr>
              <w:t>Step 10 of retained grade plus two WGIs</w:t>
            </w:r>
          </w:p>
          <w:p w14:paraId="323FA7B7" w14:textId="1E4B1F2D" w:rsidR="00B2793A" w:rsidRPr="004D7718" w:rsidRDefault="00B2793A" w:rsidP="00B2793A">
            <w:pPr>
              <w:spacing w:after="120"/>
              <w:rPr>
                <w:rFonts w:ascii="Times New Roman" w:hAnsi="Times New Roman"/>
                <w:bCs/>
                <w:iCs/>
                <w:color w:val="000000" w:themeColor="text1"/>
                <w:sz w:val="22"/>
                <w:szCs w:val="22"/>
              </w:rPr>
            </w:pPr>
            <w:r w:rsidRPr="004D7718">
              <w:rPr>
                <w:rFonts w:ascii="Times New Roman" w:hAnsi="Times New Roman"/>
                <w:i/>
                <w:sz w:val="22"/>
                <w:szCs w:val="22"/>
              </w:rPr>
              <w:t>* Go to the locality pay table and find “</w:t>
            </w:r>
            <w:r w:rsidRPr="004D7718">
              <w:rPr>
                <w:rFonts w:ascii="Times New Roman" w:hAnsi="Times New Roman"/>
                <w:bCs/>
                <w:i/>
                <w:sz w:val="22"/>
                <w:szCs w:val="22"/>
              </w:rPr>
              <w:t>INCORPORATING THE X% GENERAL SCHEDULE INCREASE AND A LOCALITY PAYMENT OF XX.XX%”. When multiplying, p</w:t>
            </w:r>
            <w:r w:rsidRPr="004D7718">
              <w:rPr>
                <w:rFonts w:ascii="Times New Roman" w:hAnsi="Times New Roman"/>
                <w:i/>
                <w:sz w:val="22"/>
                <w:szCs w:val="22"/>
              </w:rPr>
              <w:t>ut a 1 in front of the decimal place (</w:t>
            </w:r>
            <w:proofErr w:type="gramStart"/>
            <w:r w:rsidRPr="004D7718">
              <w:rPr>
                <w:rFonts w:ascii="Times New Roman" w:hAnsi="Times New Roman"/>
                <w:i/>
                <w:sz w:val="22"/>
                <w:szCs w:val="22"/>
              </w:rPr>
              <w:t>1.XXXX</w:t>
            </w:r>
            <w:proofErr w:type="gramEnd"/>
            <w:r w:rsidRPr="004D7718">
              <w:rPr>
                <w:rFonts w:ascii="Times New Roman" w:hAnsi="Times New Roman"/>
                <w:i/>
                <w:sz w:val="22"/>
                <w:szCs w:val="22"/>
              </w:rPr>
              <w:t>) and it will give you the payable rate of pay.</w:t>
            </w:r>
          </w:p>
        </w:tc>
      </w:tr>
      <w:tr w:rsidR="00327143" w:rsidRPr="004D7718" w14:paraId="797F62DB" w14:textId="77777777" w:rsidTr="00A23BFC">
        <w:tc>
          <w:tcPr>
            <w:tcW w:w="1170" w:type="dxa"/>
          </w:tcPr>
          <w:p w14:paraId="7CC2DB36" w14:textId="77777777" w:rsidR="00327143" w:rsidRPr="004D7718" w:rsidRDefault="00327143" w:rsidP="00C73CAD">
            <w:pPr>
              <w:spacing w:after="120"/>
              <w:rPr>
                <w:rFonts w:ascii="Times New Roman" w:hAnsi="Times New Roman"/>
                <w:b/>
                <w:sz w:val="22"/>
                <w:szCs w:val="22"/>
              </w:rPr>
            </w:pPr>
            <w:r w:rsidRPr="004D7718">
              <w:rPr>
                <w:rFonts w:ascii="Times New Roman" w:hAnsi="Times New Roman"/>
                <w:b/>
                <w:sz w:val="22"/>
                <w:szCs w:val="22"/>
              </w:rPr>
              <w:t>Step 4</w:t>
            </w:r>
          </w:p>
        </w:tc>
        <w:tc>
          <w:tcPr>
            <w:tcW w:w="9810" w:type="dxa"/>
          </w:tcPr>
          <w:p w14:paraId="5A60961C" w14:textId="77777777" w:rsidR="00327143" w:rsidRPr="004D7718" w:rsidRDefault="00327143" w:rsidP="00C73CAD">
            <w:pPr>
              <w:pStyle w:val="normal1"/>
              <w:spacing w:after="120"/>
              <w:rPr>
                <w:rFonts w:ascii="Times New Roman" w:hAnsi="Times New Roman"/>
                <w:color w:val="000000" w:themeColor="text1"/>
                <w:sz w:val="22"/>
                <w:szCs w:val="22"/>
              </w:rPr>
            </w:pPr>
            <w:r w:rsidRPr="004D7718">
              <w:rPr>
                <w:rFonts w:ascii="Times New Roman" w:hAnsi="Times New Roman"/>
                <w:b/>
                <w:color w:val="000000" w:themeColor="text1"/>
                <w:sz w:val="22"/>
                <w:szCs w:val="22"/>
              </w:rPr>
              <w:t>Promotion Entitlement.</w:t>
            </w:r>
            <w:r w:rsidRPr="004D7718">
              <w:rPr>
                <w:rFonts w:ascii="Times New Roman" w:hAnsi="Times New Roman"/>
                <w:color w:val="000000" w:themeColor="text1"/>
                <w:sz w:val="22"/>
                <w:szCs w:val="22"/>
              </w:rPr>
              <w:t xml:space="preserve"> Compare the employee’s retained rate and Step 10 of the retained grade plus two WGIs and whichever is higher will be the employee’s promotion entitlement.</w:t>
            </w:r>
          </w:p>
          <w:p w14:paraId="466B94CD" w14:textId="77777777" w:rsidR="00327143" w:rsidRPr="004D7718" w:rsidRDefault="00327143">
            <w:pPr>
              <w:pStyle w:val="normal1"/>
              <w:numPr>
                <w:ilvl w:val="0"/>
                <w:numId w:val="102"/>
              </w:numPr>
              <w:spacing w:after="120"/>
              <w:rPr>
                <w:rFonts w:ascii="Times New Roman" w:hAnsi="Times New Roman"/>
                <w:b/>
                <w:color w:val="000000" w:themeColor="text1"/>
                <w:sz w:val="22"/>
                <w:szCs w:val="22"/>
              </w:rPr>
            </w:pPr>
            <w:r w:rsidRPr="004D7718">
              <w:rPr>
                <w:rFonts w:ascii="Times New Roman" w:hAnsi="Times New Roman"/>
                <w:color w:val="000000" w:themeColor="text1"/>
                <w:sz w:val="22"/>
                <w:szCs w:val="22"/>
              </w:rPr>
              <w:lastRenderedPageBreak/>
              <w:t xml:space="preserve">New retained rate: </w:t>
            </w:r>
            <w:r w:rsidRPr="00774E4D">
              <w:rPr>
                <w:rFonts w:ascii="Times New Roman" w:hAnsi="Times New Roman"/>
                <w:b/>
                <w:color w:val="0070C0"/>
                <w:sz w:val="22"/>
                <w:szCs w:val="22"/>
              </w:rPr>
              <w:t>$110,733</w:t>
            </w:r>
          </w:p>
          <w:p w14:paraId="28385424" w14:textId="77777777" w:rsidR="00327143" w:rsidRPr="004D7718" w:rsidRDefault="00327143">
            <w:pPr>
              <w:pStyle w:val="normal1"/>
              <w:numPr>
                <w:ilvl w:val="0"/>
                <w:numId w:val="102"/>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Step 10 plus two WGIs (Step 3(f)): </w:t>
            </w:r>
            <w:r w:rsidRPr="00774E4D">
              <w:rPr>
                <w:rFonts w:ascii="Times New Roman" w:hAnsi="Times New Roman"/>
                <w:b/>
                <w:color w:val="0070C0"/>
                <w:sz w:val="22"/>
                <w:szCs w:val="22"/>
              </w:rPr>
              <w:t>$115,431</w:t>
            </w:r>
          </w:p>
          <w:p w14:paraId="1400B07D" w14:textId="77777777" w:rsidR="00327143" w:rsidRPr="004D7718" w:rsidRDefault="00327143">
            <w:pPr>
              <w:pStyle w:val="normal1"/>
              <w:numPr>
                <w:ilvl w:val="0"/>
                <w:numId w:val="102"/>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Promotion entitlement: </w:t>
            </w:r>
            <w:r w:rsidRPr="00774E4D">
              <w:rPr>
                <w:rFonts w:ascii="Times New Roman" w:hAnsi="Times New Roman"/>
                <w:b/>
                <w:color w:val="0070C0"/>
                <w:sz w:val="22"/>
                <w:szCs w:val="22"/>
              </w:rPr>
              <w:t>$115,431</w:t>
            </w:r>
          </w:p>
        </w:tc>
      </w:tr>
      <w:tr w:rsidR="00327143" w:rsidRPr="004D7718" w14:paraId="38375BF8" w14:textId="77777777" w:rsidTr="00A23BFC">
        <w:tc>
          <w:tcPr>
            <w:tcW w:w="1170" w:type="dxa"/>
          </w:tcPr>
          <w:p w14:paraId="27005549" w14:textId="77777777" w:rsidR="00327143" w:rsidRPr="004D7718" w:rsidRDefault="00327143" w:rsidP="00C73CAD">
            <w:pPr>
              <w:spacing w:after="120"/>
              <w:rPr>
                <w:rFonts w:ascii="Times New Roman" w:hAnsi="Times New Roman"/>
                <w:b/>
                <w:sz w:val="22"/>
                <w:szCs w:val="22"/>
              </w:rPr>
            </w:pPr>
            <w:r w:rsidRPr="004D7718">
              <w:rPr>
                <w:rFonts w:ascii="Times New Roman" w:hAnsi="Times New Roman"/>
                <w:b/>
                <w:sz w:val="22"/>
                <w:szCs w:val="22"/>
              </w:rPr>
              <w:lastRenderedPageBreak/>
              <w:t>Step 5</w:t>
            </w:r>
          </w:p>
        </w:tc>
        <w:tc>
          <w:tcPr>
            <w:tcW w:w="9810" w:type="dxa"/>
          </w:tcPr>
          <w:p w14:paraId="52D49062" w14:textId="77777777" w:rsidR="00327143" w:rsidRPr="004D7718" w:rsidRDefault="00327143" w:rsidP="00C73CAD">
            <w:pPr>
              <w:pStyle w:val="normal1"/>
              <w:spacing w:after="120"/>
              <w:rPr>
                <w:rFonts w:ascii="Times New Roman" w:hAnsi="Times New Roman"/>
                <w:color w:val="000000" w:themeColor="text1"/>
                <w:sz w:val="22"/>
                <w:szCs w:val="22"/>
              </w:rPr>
            </w:pPr>
            <w:r w:rsidRPr="004D7718">
              <w:rPr>
                <w:rFonts w:ascii="Times New Roman" w:hAnsi="Times New Roman"/>
                <w:b/>
                <w:color w:val="000000" w:themeColor="text1"/>
                <w:sz w:val="22"/>
                <w:szCs w:val="22"/>
              </w:rPr>
              <w:t>Promotion Entitlement.</w:t>
            </w:r>
            <w:r w:rsidRPr="004D7718">
              <w:rPr>
                <w:rFonts w:ascii="Times New Roman" w:hAnsi="Times New Roman"/>
                <w:color w:val="000000" w:themeColor="text1"/>
                <w:sz w:val="22"/>
                <w:szCs w:val="22"/>
              </w:rPr>
              <w:t xml:space="preserve"> Compare the employee’s retained rate to Step 10 of the retained grade plus two WGIs and whichever is higher will be the employee’s promotion entitlement.</w:t>
            </w:r>
          </w:p>
          <w:p w14:paraId="3FB3E8A7" w14:textId="77777777" w:rsidR="00327143" w:rsidRPr="004D7718" w:rsidRDefault="00327143">
            <w:pPr>
              <w:pStyle w:val="normal1"/>
              <w:numPr>
                <w:ilvl w:val="0"/>
                <w:numId w:val="75"/>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Current retained rate (Step 3): </w:t>
            </w:r>
            <w:r w:rsidRPr="00774E4D">
              <w:rPr>
                <w:rFonts w:ascii="Times New Roman" w:hAnsi="Times New Roman"/>
                <w:b/>
                <w:color w:val="0070C0"/>
                <w:sz w:val="22"/>
                <w:szCs w:val="22"/>
              </w:rPr>
              <w:t>$110,733</w:t>
            </w:r>
          </w:p>
          <w:p w14:paraId="73F11B77" w14:textId="77777777" w:rsidR="00327143" w:rsidRPr="00774E4D" w:rsidRDefault="00327143">
            <w:pPr>
              <w:pStyle w:val="normal1"/>
              <w:numPr>
                <w:ilvl w:val="0"/>
                <w:numId w:val="75"/>
              </w:numPr>
              <w:spacing w:after="120"/>
              <w:rPr>
                <w:rFonts w:ascii="Times New Roman" w:hAnsi="Times New Roman"/>
                <w:color w:val="0070C0"/>
                <w:sz w:val="22"/>
                <w:szCs w:val="22"/>
              </w:rPr>
            </w:pPr>
            <w:r w:rsidRPr="004D7718">
              <w:rPr>
                <w:rFonts w:ascii="Times New Roman" w:hAnsi="Times New Roman"/>
                <w:color w:val="000000" w:themeColor="text1"/>
                <w:sz w:val="22"/>
                <w:szCs w:val="22"/>
              </w:rPr>
              <w:t xml:space="preserve">Step 10 plus two WGIs (Step 4(e)): </w:t>
            </w:r>
            <w:r w:rsidRPr="00774E4D">
              <w:rPr>
                <w:rFonts w:ascii="Times New Roman" w:hAnsi="Times New Roman"/>
                <w:b/>
                <w:color w:val="0070C0"/>
                <w:sz w:val="22"/>
                <w:szCs w:val="22"/>
              </w:rPr>
              <w:t>$115,431</w:t>
            </w:r>
          </w:p>
          <w:p w14:paraId="03B7AB68" w14:textId="77777777" w:rsidR="00327143" w:rsidRPr="004D7718" w:rsidRDefault="00327143">
            <w:pPr>
              <w:pStyle w:val="normal1"/>
              <w:numPr>
                <w:ilvl w:val="0"/>
                <w:numId w:val="75"/>
              </w:numPr>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Promotion entitlement: </w:t>
            </w:r>
            <w:r w:rsidRPr="00774E4D">
              <w:rPr>
                <w:rFonts w:ascii="Times New Roman" w:hAnsi="Times New Roman"/>
                <w:b/>
                <w:color w:val="0070C0"/>
                <w:sz w:val="22"/>
                <w:szCs w:val="22"/>
              </w:rPr>
              <w:t>$115,431</w:t>
            </w:r>
          </w:p>
        </w:tc>
      </w:tr>
      <w:tr w:rsidR="00327143" w:rsidRPr="004D7718" w14:paraId="2A49CF17" w14:textId="77777777" w:rsidTr="00A23BFC">
        <w:tc>
          <w:tcPr>
            <w:tcW w:w="1170" w:type="dxa"/>
          </w:tcPr>
          <w:p w14:paraId="3ED012DC" w14:textId="77777777" w:rsidR="00327143" w:rsidRPr="004D7718" w:rsidRDefault="00327143" w:rsidP="00C73CAD">
            <w:pPr>
              <w:spacing w:after="120"/>
              <w:rPr>
                <w:rFonts w:ascii="Times New Roman" w:hAnsi="Times New Roman"/>
                <w:b/>
                <w:sz w:val="22"/>
                <w:szCs w:val="22"/>
              </w:rPr>
            </w:pPr>
            <w:r w:rsidRPr="004D7718">
              <w:rPr>
                <w:rFonts w:ascii="Times New Roman" w:hAnsi="Times New Roman"/>
                <w:b/>
                <w:sz w:val="22"/>
                <w:szCs w:val="22"/>
              </w:rPr>
              <w:t>Step 6</w:t>
            </w:r>
          </w:p>
        </w:tc>
        <w:tc>
          <w:tcPr>
            <w:tcW w:w="9810" w:type="dxa"/>
          </w:tcPr>
          <w:p w14:paraId="4F704CA0" w14:textId="77777777" w:rsidR="00327143" w:rsidRPr="004D7718" w:rsidRDefault="00327143" w:rsidP="00C73CAD">
            <w:pPr>
              <w:spacing w:after="120"/>
              <w:rPr>
                <w:rFonts w:ascii="Times New Roman" w:hAnsi="Times New Roman"/>
                <w:b/>
                <w:bCs/>
                <w:iCs/>
                <w:color w:val="000000" w:themeColor="text1"/>
                <w:sz w:val="22"/>
                <w:szCs w:val="22"/>
              </w:rPr>
            </w:pPr>
            <w:r w:rsidRPr="004D7718">
              <w:rPr>
                <w:rFonts w:ascii="Times New Roman" w:hAnsi="Times New Roman"/>
                <w:b/>
                <w:bCs/>
                <w:iCs/>
                <w:color w:val="000000" w:themeColor="text1"/>
                <w:sz w:val="22"/>
                <w:szCs w:val="22"/>
              </w:rPr>
              <w:t>Set the Pay.</w:t>
            </w:r>
          </w:p>
          <w:p w14:paraId="223873A3" w14:textId="77777777" w:rsidR="00327143" w:rsidRPr="004D7718" w:rsidRDefault="00327143">
            <w:pPr>
              <w:pStyle w:val="ListParagraph"/>
              <w:numPr>
                <w:ilvl w:val="0"/>
                <w:numId w:val="76"/>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Find the locality table and special rate table (if applicable) that apply to the new position, at the new location.</w:t>
            </w:r>
          </w:p>
          <w:p w14:paraId="6AB90210" w14:textId="77777777" w:rsidR="00327143" w:rsidRPr="004D7718" w:rsidRDefault="00327143">
            <w:pPr>
              <w:pStyle w:val="ListParagraph"/>
              <w:numPr>
                <w:ilvl w:val="0"/>
                <w:numId w:val="76"/>
              </w:numPr>
              <w:spacing w:after="120"/>
              <w:contextualSpacing w:val="0"/>
              <w:rPr>
                <w:rFonts w:ascii="Times New Roman" w:hAnsi="Times New Roman"/>
                <w:bCs/>
                <w:i/>
                <w:iCs/>
                <w:color w:val="000000" w:themeColor="text1"/>
                <w:sz w:val="22"/>
                <w:szCs w:val="22"/>
              </w:rPr>
            </w:pPr>
            <w:r w:rsidRPr="004D7718">
              <w:rPr>
                <w:rFonts w:ascii="Times New Roman" w:hAnsi="Times New Roman"/>
                <w:bCs/>
                <w:iCs/>
                <w:color w:val="000000" w:themeColor="text1"/>
                <w:sz w:val="22"/>
                <w:szCs w:val="22"/>
              </w:rPr>
              <w:t xml:space="preserve">Slot the promotion entitlement (Step 4(c)) into the table. </w:t>
            </w:r>
            <w:r w:rsidRPr="004D7718">
              <w:rPr>
                <w:rFonts w:ascii="Times New Roman" w:hAnsi="Times New Roman"/>
                <w:bCs/>
                <w:i/>
                <w:iCs/>
                <w:color w:val="000000" w:themeColor="text1"/>
                <w:sz w:val="22"/>
                <w:szCs w:val="22"/>
              </w:rPr>
              <w:t>(If a locality and special rate table apply then slot into the table with the highest applicable rate range, refer to the “Hybrid Worksheet” if you need to).</w:t>
            </w:r>
          </w:p>
          <w:p w14:paraId="56911573" w14:textId="423CB50C" w:rsidR="00327143" w:rsidRPr="004D7718" w:rsidRDefault="00327143">
            <w:pPr>
              <w:pStyle w:val="ListParagraph"/>
              <w:numPr>
                <w:ilvl w:val="1"/>
                <w:numId w:val="76"/>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If the pay fits within the steps</w:t>
            </w:r>
            <w:r w:rsidR="00591093">
              <w:rPr>
                <w:rFonts w:ascii="Times New Roman" w:hAnsi="Times New Roman"/>
                <w:bCs/>
                <w:iCs/>
                <w:color w:val="000000" w:themeColor="text1"/>
                <w:sz w:val="22"/>
                <w:szCs w:val="22"/>
              </w:rPr>
              <w:t>,</w:t>
            </w:r>
            <w:r w:rsidRPr="004D7718">
              <w:rPr>
                <w:rFonts w:ascii="Times New Roman" w:hAnsi="Times New Roman"/>
                <w:bCs/>
                <w:iCs/>
                <w:color w:val="000000" w:themeColor="text1"/>
                <w:sz w:val="22"/>
                <w:szCs w:val="22"/>
              </w:rPr>
              <w:t xml:space="preserve"> then set the pay and pay retention ends.</w:t>
            </w:r>
          </w:p>
          <w:p w14:paraId="16F0BD5D" w14:textId="77777777" w:rsidR="00327143" w:rsidRPr="004D7718" w:rsidRDefault="00327143">
            <w:pPr>
              <w:pStyle w:val="ListParagraph"/>
              <w:numPr>
                <w:ilvl w:val="1"/>
                <w:numId w:val="76"/>
              </w:numPr>
              <w:spacing w:after="120"/>
              <w:contextualSpacing w:val="0"/>
              <w:rPr>
                <w:rFonts w:ascii="Times New Roman" w:hAnsi="Times New Roman"/>
                <w:bCs/>
                <w:iCs/>
                <w:color w:val="000000" w:themeColor="text1"/>
                <w:sz w:val="22"/>
                <w:szCs w:val="22"/>
              </w:rPr>
            </w:pPr>
            <w:r w:rsidRPr="004D7718">
              <w:rPr>
                <w:rFonts w:ascii="Times New Roman" w:hAnsi="Times New Roman"/>
                <w:bCs/>
                <w:iCs/>
                <w:color w:val="000000" w:themeColor="text1"/>
                <w:sz w:val="22"/>
                <w:szCs w:val="22"/>
              </w:rPr>
              <w:t>If the pay is more than step 10, then set the pay at the rate from Step 4(c) and pay retention continues.</w:t>
            </w:r>
          </w:p>
          <w:p w14:paraId="2C9D516F" w14:textId="77777777" w:rsidR="00327143" w:rsidRPr="004D7718" w:rsidRDefault="00327143" w:rsidP="00C73CAD">
            <w:pPr>
              <w:pStyle w:val="normal1"/>
              <w:spacing w:after="120"/>
              <w:rPr>
                <w:rFonts w:ascii="Times New Roman" w:hAnsi="Times New Roman"/>
                <w:color w:val="000000" w:themeColor="text1"/>
                <w:sz w:val="22"/>
                <w:szCs w:val="22"/>
              </w:rPr>
            </w:pPr>
            <w:r w:rsidRPr="004D7718">
              <w:rPr>
                <w:rFonts w:ascii="Times New Roman" w:hAnsi="Times New Roman"/>
                <w:color w:val="000000" w:themeColor="text1"/>
                <w:sz w:val="22"/>
                <w:szCs w:val="22"/>
              </w:rPr>
              <w:t xml:space="preserve">Pay is set at: Pay Table: </w:t>
            </w:r>
            <w:r w:rsidRPr="00774E4D">
              <w:rPr>
                <w:rFonts w:ascii="Times New Roman" w:hAnsi="Times New Roman"/>
                <w:b/>
                <w:color w:val="0070C0"/>
                <w:sz w:val="22"/>
                <w:szCs w:val="22"/>
              </w:rPr>
              <w:t>ABQ</w:t>
            </w:r>
            <w:r w:rsidRPr="004D7718">
              <w:rPr>
                <w:rFonts w:ascii="Times New Roman" w:hAnsi="Times New Roman"/>
                <w:b/>
                <w:bCs/>
                <w:iCs/>
                <w:color w:val="000000" w:themeColor="text1"/>
                <w:sz w:val="22"/>
                <w:szCs w:val="22"/>
              </w:rPr>
              <w:t xml:space="preserve"> </w:t>
            </w:r>
            <w:r w:rsidRPr="004D7718">
              <w:rPr>
                <w:rFonts w:ascii="Times New Roman" w:hAnsi="Times New Roman"/>
                <w:color w:val="000000" w:themeColor="text1"/>
                <w:sz w:val="22"/>
                <w:szCs w:val="22"/>
              </w:rPr>
              <w:t>Series:</w:t>
            </w:r>
            <w:r w:rsidR="00C73CAD" w:rsidRPr="004D7718">
              <w:rPr>
                <w:rFonts w:ascii="Times New Roman" w:hAnsi="Times New Roman"/>
                <w:b/>
                <w:color w:val="000000" w:themeColor="text1"/>
                <w:sz w:val="22"/>
                <w:szCs w:val="22"/>
              </w:rPr>
              <w:t xml:space="preserve"> </w:t>
            </w:r>
            <w:r w:rsidR="00C73CAD" w:rsidRPr="00774E4D">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w:t>
            </w:r>
            <w:r w:rsidR="00C73CAD" w:rsidRPr="004D7718">
              <w:rPr>
                <w:rFonts w:ascii="Times New Roman" w:hAnsi="Times New Roman"/>
                <w:b/>
                <w:color w:val="000000" w:themeColor="text1"/>
                <w:sz w:val="22"/>
                <w:szCs w:val="22"/>
              </w:rPr>
              <w:t xml:space="preserve"> </w:t>
            </w:r>
            <w:r w:rsidR="00C73CAD" w:rsidRPr="00774E4D">
              <w:rPr>
                <w:rFonts w:ascii="Times New Roman" w:hAnsi="Times New Roman"/>
                <w:b/>
                <w:color w:val="0070C0"/>
                <w:sz w:val="22"/>
                <w:szCs w:val="22"/>
              </w:rPr>
              <w:t>14</w:t>
            </w:r>
            <w:r w:rsidRPr="004D7718">
              <w:rPr>
                <w:rFonts w:ascii="Times New Roman" w:hAnsi="Times New Roman"/>
                <w:color w:val="000000" w:themeColor="text1"/>
                <w:sz w:val="22"/>
                <w:szCs w:val="22"/>
              </w:rPr>
              <w:t xml:space="preserve"> Step:</w:t>
            </w:r>
            <w:r w:rsidR="00C73CAD" w:rsidRPr="004D7718">
              <w:rPr>
                <w:rFonts w:ascii="Times New Roman" w:hAnsi="Times New Roman"/>
                <w:color w:val="000000" w:themeColor="text1"/>
                <w:sz w:val="22"/>
                <w:szCs w:val="22"/>
              </w:rPr>
              <w:t xml:space="preserve"> </w:t>
            </w:r>
            <w:r w:rsidR="00C73CAD" w:rsidRPr="00774E4D">
              <w:rPr>
                <w:rFonts w:ascii="Times New Roman" w:hAnsi="Times New Roman"/>
                <w:b/>
                <w:color w:val="0070C0"/>
                <w:sz w:val="22"/>
                <w:szCs w:val="22"/>
              </w:rPr>
              <w:t>6</w:t>
            </w:r>
            <w:r w:rsidRPr="004D7718">
              <w:rPr>
                <w:rFonts w:ascii="Times New Roman" w:hAnsi="Times New Roman"/>
                <w:color w:val="000000" w:themeColor="text1"/>
                <w:sz w:val="22"/>
                <w:szCs w:val="22"/>
              </w:rPr>
              <w:t xml:space="preserve"> Salary: </w:t>
            </w:r>
            <w:r w:rsidRPr="00774E4D">
              <w:rPr>
                <w:rFonts w:ascii="Times New Roman" w:hAnsi="Times New Roman"/>
                <w:b/>
                <w:color w:val="0070C0"/>
                <w:sz w:val="22"/>
                <w:szCs w:val="22"/>
              </w:rPr>
              <w:t>$</w:t>
            </w:r>
            <w:r w:rsidR="00C73CAD" w:rsidRPr="00774E4D">
              <w:rPr>
                <w:rFonts w:ascii="Times New Roman" w:hAnsi="Times New Roman"/>
                <w:b/>
                <w:color w:val="0070C0"/>
                <w:sz w:val="22"/>
                <w:szCs w:val="22"/>
              </w:rPr>
              <w:t>116,417</w:t>
            </w:r>
          </w:p>
        </w:tc>
      </w:tr>
    </w:tbl>
    <w:p w14:paraId="6C9A6EEF" w14:textId="1F71F7DF" w:rsidR="00FA50FD" w:rsidRPr="00367202" w:rsidRDefault="00FA50FD" w:rsidP="00D424C0">
      <w:pPr>
        <w:pStyle w:val="Heading3"/>
        <w:numPr>
          <w:ilvl w:val="0"/>
          <w:numId w:val="145"/>
        </w:numPr>
        <w:spacing w:before="480"/>
      </w:pPr>
      <w:bookmarkStart w:id="50" w:name="_Toc131406994"/>
      <w:r w:rsidRPr="00367202">
        <w:rPr>
          <w:rStyle w:val="Heading2Char"/>
          <w:b/>
          <w:bCs/>
          <w:szCs w:val="20"/>
        </w:rPr>
        <w:t>Promotion w</w:t>
      </w:r>
      <w:r w:rsidR="00C73CAD" w:rsidRPr="00367202">
        <w:rPr>
          <w:rStyle w:val="Heading2Char"/>
          <w:b/>
          <w:bCs/>
          <w:szCs w:val="20"/>
        </w:rPr>
        <w:t>/</w:t>
      </w:r>
      <w:r w:rsidRPr="00367202">
        <w:rPr>
          <w:rStyle w:val="Heading2Char"/>
          <w:b/>
          <w:bCs/>
          <w:szCs w:val="20"/>
        </w:rPr>
        <w:t xml:space="preserve"> Geographic Conversion – To Higher Locality</w:t>
      </w:r>
      <w:bookmarkEnd w:id="50"/>
    </w:p>
    <w:p w14:paraId="7B9EAEE5" w14:textId="77777777" w:rsidR="00FA50FD" w:rsidRPr="004D7718" w:rsidRDefault="00FA50FD" w:rsidP="00FA50FD">
      <w:pPr>
        <w:spacing w:before="240" w:after="240"/>
        <w:rPr>
          <w:rFonts w:ascii="Times New Roman" w:hAnsi="Times New Roman"/>
          <w:sz w:val="22"/>
          <w:szCs w:val="22"/>
        </w:rPr>
      </w:pPr>
      <w:r w:rsidRPr="004D7718">
        <w:rPr>
          <w:rFonts w:ascii="Times New Roman" w:hAnsi="Times New Roman"/>
          <w:sz w:val="22"/>
          <w:szCs w:val="22"/>
        </w:rPr>
        <w:t>Anna is a GS-0201-13 step 00 on pay retention with a retained rate of $110,835 in Albuquerque and is promoted to a GS-0201-14 position in Washington, DC.</w:t>
      </w:r>
    </w:p>
    <w:tbl>
      <w:tblPr>
        <w:tblStyle w:val="TableGridLight"/>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1080"/>
        <w:gridCol w:w="1080"/>
        <w:gridCol w:w="1080"/>
        <w:gridCol w:w="1080"/>
        <w:gridCol w:w="1080"/>
        <w:gridCol w:w="1080"/>
        <w:gridCol w:w="1080"/>
      </w:tblGrid>
      <w:tr w:rsidR="00FA50FD" w:rsidRPr="004D7718" w14:paraId="0E731379" w14:textId="77777777" w:rsidTr="007361EB">
        <w:trPr>
          <w:tblHeader/>
        </w:trPr>
        <w:tc>
          <w:tcPr>
            <w:tcW w:w="720" w:type="dxa"/>
            <w:shd w:val="clear" w:color="auto" w:fill="D9D9D9" w:themeFill="background1" w:themeFillShade="D9"/>
          </w:tcPr>
          <w:p w14:paraId="11A892F0"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2016</w:t>
            </w:r>
          </w:p>
        </w:tc>
        <w:tc>
          <w:tcPr>
            <w:tcW w:w="540" w:type="dxa"/>
            <w:shd w:val="clear" w:color="auto" w:fill="D9D9D9" w:themeFill="background1" w:themeFillShade="D9"/>
            <w:hideMark/>
          </w:tcPr>
          <w:p w14:paraId="0B19AB8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Gr</w:t>
            </w:r>
          </w:p>
        </w:tc>
        <w:tc>
          <w:tcPr>
            <w:tcW w:w="900" w:type="dxa"/>
            <w:shd w:val="clear" w:color="auto" w:fill="D9D9D9" w:themeFill="background1" w:themeFillShade="D9"/>
            <w:hideMark/>
          </w:tcPr>
          <w:p w14:paraId="72D5FF34"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1</w:t>
            </w:r>
          </w:p>
        </w:tc>
        <w:tc>
          <w:tcPr>
            <w:tcW w:w="900" w:type="dxa"/>
            <w:shd w:val="clear" w:color="auto" w:fill="D9D9D9" w:themeFill="background1" w:themeFillShade="D9"/>
            <w:hideMark/>
          </w:tcPr>
          <w:p w14:paraId="16AC71B1"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2</w:t>
            </w:r>
          </w:p>
        </w:tc>
        <w:tc>
          <w:tcPr>
            <w:tcW w:w="900" w:type="dxa"/>
            <w:shd w:val="clear" w:color="auto" w:fill="D9D9D9" w:themeFill="background1" w:themeFillShade="D9"/>
            <w:hideMark/>
          </w:tcPr>
          <w:p w14:paraId="70925A41"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3</w:t>
            </w:r>
          </w:p>
        </w:tc>
        <w:tc>
          <w:tcPr>
            <w:tcW w:w="1080" w:type="dxa"/>
            <w:shd w:val="clear" w:color="auto" w:fill="D9D9D9" w:themeFill="background1" w:themeFillShade="D9"/>
            <w:hideMark/>
          </w:tcPr>
          <w:p w14:paraId="399D705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4</w:t>
            </w:r>
          </w:p>
        </w:tc>
        <w:tc>
          <w:tcPr>
            <w:tcW w:w="1080" w:type="dxa"/>
            <w:shd w:val="clear" w:color="auto" w:fill="D9D9D9" w:themeFill="background1" w:themeFillShade="D9"/>
            <w:hideMark/>
          </w:tcPr>
          <w:p w14:paraId="67EB95D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5</w:t>
            </w:r>
          </w:p>
        </w:tc>
        <w:tc>
          <w:tcPr>
            <w:tcW w:w="1080" w:type="dxa"/>
            <w:shd w:val="clear" w:color="auto" w:fill="D9D9D9" w:themeFill="background1" w:themeFillShade="D9"/>
            <w:hideMark/>
          </w:tcPr>
          <w:p w14:paraId="53E049F2"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6</w:t>
            </w:r>
          </w:p>
        </w:tc>
        <w:tc>
          <w:tcPr>
            <w:tcW w:w="1080" w:type="dxa"/>
            <w:shd w:val="clear" w:color="auto" w:fill="D9D9D9" w:themeFill="background1" w:themeFillShade="D9"/>
            <w:hideMark/>
          </w:tcPr>
          <w:p w14:paraId="5E81B7E2"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7</w:t>
            </w:r>
          </w:p>
        </w:tc>
        <w:tc>
          <w:tcPr>
            <w:tcW w:w="1080" w:type="dxa"/>
            <w:shd w:val="clear" w:color="auto" w:fill="D9D9D9" w:themeFill="background1" w:themeFillShade="D9"/>
            <w:hideMark/>
          </w:tcPr>
          <w:p w14:paraId="31783351"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8</w:t>
            </w:r>
          </w:p>
        </w:tc>
        <w:tc>
          <w:tcPr>
            <w:tcW w:w="1080" w:type="dxa"/>
            <w:shd w:val="clear" w:color="auto" w:fill="D9D9D9" w:themeFill="background1" w:themeFillShade="D9"/>
            <w:hideMark/>
          </w:tcPr>
          <w:p w14:paraId="6B557893"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9</w:t>
            </w:r>
          </w:p>
        </w:tc>
        <w:tc>
          <w:tcPr>
            <w:tcW w:w="1080" w:type="dxa"/>
            <w:shd w:val="clear" w:color="auto" w:fill="D9D9D9" w:themeFill="background1" w:themeFillShade="D9"/>
            <w:hideMark/>
          </w:tcPr>
          <w:p w14:paraId="48FF8A8D"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10</w:t>
            </w:r>
          </w:p>
        </w:tc>
      </w:tr>
      <w:tr w:rsidR="00FA50FD" w:rsidRPr="004D7718" w14:paraId="28D7F93D" w14:textId="77777777" w:rsidTr="007361EB">
        <w:tc>
          <w:tcPr>
            <w:tcW w:w="720" w:type="dxa"/>
          </w:tcPr>
          <w:p w14:paraId="6FBED109" w14:textId="77777777" w:rsidR="00FA50FD" w:rsidRPr="00894164" w:rsidRDefault="00FA50FD" w:rsidP="00FA50FD">
            <w:pPr>
              <w:jc w:val="center"/>
              <w:rPr>
                <w:rFonts w:asciiTheme="minorHAnsi" w:hAnsiTheme="minorHAnsi" w:cstheme="minorHAnsi"/>
                <w:b/>
                <w:bCs/>
                <w:sz w:val="22"/>
                <w:szCs w:val="22"/>
              </w:rPr>
            </w:pPr>
            <w:r w:rsidRPr="00894164">
              <w:rPr>
                <w:rFonts w:asciiTheme="minorHAnsi" w:hAnsiTheme="minorHAnsi" w:cstheme="minorHAnsi"/>
                <w:b/>
                <w:bCs/>
                <w:sz w:val="22"/>
                <w:szCs w:val="22"/>
              </w:rPr>
              <w:t>ABQ</w:t>
            </w:r>
          </w:p>
        </w:tc>
        <w:tc>
          <w:tcPr>
            <w:tcW w:w="540" w:type="dxa"/>
            <w:vAlign w:val="center"/>
            <w:hideMark/>
          </w:tcPr>
          <w:p w14:paraId="06663C6F"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13</w:t>
            </w:r>
          </w:p>
        </w:tc>
        <w:tc>
          <w:tcPr>
            <w:tcW w:w="900" w:type="dxa"/>
            <w:vAlign w:val="center"/>
            <w:hideMark/>
          </w:tcPr>
          <w:p w14:paraId="1B293309"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84,443</w:t>
            </w:r>
          </w:p>
        </w:tc>
        <w:tc>
          <w:tcPr>
            <w:tcW w:w="900" w:type="dxa"/>
            <w:vAlign w:val="center"/>
            <w:hideMark/>
          </w:tcPr>
          <w:p w14:paraId="1697A967"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87,258</w:t>
            </w:r>
          </w:p>
        </w:tc>
        <w:tc>
          <w:tcPr>
            <w:tcW w:w="900" w:type="dxa"/>
            <w:shd w:val="clear" w:color="auto" w:fill="auto"/>
            <w:vAlign w:val="center"/>
            <w:hideMark/>
          </w:tcPr>
          <w:p w14:paraId="534A92AF"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90,073</w:t>
            </w:r>
          </w:p>
        </w:tc>
        <w:tc>
          <w:tcPr>
            <w:tcW w:w="1080" w:type="dxa"/>
            <w:shd w:val="clear" w:color="auto" w:fill="auto"/>
            <w:vAlign w:val="center"/>
            <w:hideMark/>
          </w:tcPr>
          <w:p w14:paraId="6EEA1B3D"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92,889</w:t>
            </w:r>
          </w:p>
        </w:tc>
        <w:tc>
          <w:tcPr>
            <w:tcW w:w="1080" w:type="dxa"/>
            <w:shd w:val="clear" w:color="auto" w:fill="auto"/>
            <w:vAlign w:val="center"/>
            <w:hideMark/>
          </w:tcPr>
          <w:p w14:paraId="2623E0EF"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95,704</w:t>
            </w:r>
          </w:p>
        </w:tc>
        <w:tc>
          <w:tcPr>
            <w:tcW w:w="1080" w:type="dxa"/>
            <w:shd w:val="clear" w:color="auto" w:fill="auto"/>
            <w:vAlign w:val="center"/>
            <w:hideMark/>
          </w:tcPr>
          <w:p w14:paraId="4978E859"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98,519</w:t>
            </w:r>
          </w:p>
        </w:tc>
        <w:tc>
          <w:tcPr>
            <w:tcW w:w="1080" w:type="dxa"/>
            <w:vAlign w:val="center"/>
            <w:hideMark/>
          </w:tcPr>
          <w:p w14:paraId="3E7668A9"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101,335</w:t>
            </w:r>
          </w:p>
        </w:tc>
        <w:tc>
          <w:tcPr>
            <w:tcW w:w="1080" w:type="dxa"/>
            <w:shd w:val="clear" w:color="auto" w:fill="auto"/>
            <w:vAlign w:val="center"/>
            <w:hideMark/>
          </w:tcPr>
          <w:p w14:paraId="5F99FC6D"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104,150</w:t>
            </w:r>
          </w:p>
        </w:tc>
        <w:tc>
          <w:tcPr>
            <w:tcW w:w="1080" w:type="dxa"/>
            <w:vAlign w:val="center"/>
            <w:hideMark/>
          </w:tcPr>
          <w:p w14:paraId="3175C40E"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106,965</w:t>
            </w:r>
          </w:p>
        </w:tc>
        <w:tc>
          <w:tcPr>
            <w:tcW w:w="1080" w:type="dxa"/>
            <w:shd w:val="clear" w:color="auto" w:fill="FFFF00"/>
            <w:vAlign w:val="center"/>
            <w:hideMark/>
          </w:tcPr>
          <w:p w14:paraId="0DEF1A7E"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109,781</w:t>
            </w:r>
          </w:p>
        </w:tc>
      </w:tr>
    </w:tbl>
    <w:p w14:paraId="00816C1C" w14:textId="77777777" w:rsidR="00FA50FD" w:rsidRPr="004D7718" w:rsidRDefault="00FA50FD" w:rsidP="00D45A48">
      <w:pPr>
        <w:spacing w:before="120" w:after="120"/>
        <w:rPr>
          <w:rFonts w:ascii="Times New Roman" w:hAnsi="Times New Roman"/>
          <w:b/>
          <w:bCs/>
          <w:sz w:val="22"/>
          <w:szCs w:val="22"/>
        </w:rPr>
      </w:pPr>
      <w:r w:rsidRPr="004D7718">
        <w:rPr>
          <w:rFonts w:ascii="Times New Roman" w:hAnsi="Times New Roman"/>
          <w:b/>
          <w:bCs/>
          <w:sz w:val="22"/>
          <w:szCs w:val="22"/>
        </w:rPr>
        <w:t>Standard Method</w:t>
      </w:r>
    </w:p>
    <w:p w14:paraId="001D2493" w14:textId="77777777" w:rsidR="00FA50FD" w:rsidRPr="004D7718" w:rsidRDefault="00FA50FD">
      <w:pPr>
        <w:pStyle w:val="ListParagraph"/>
        <w:numPr>
          <w:ilvl w:val="0"/>
          <w:numId w:val="77"/>
        </w:numPr>
        <w:spacing w:before="120" w:after="120"/>
        <w:contextualSpacing w:val="0"/>
        <w:rPr>
          <w:rFonts w:ascii="Times New Roman" w:hAnsi="Times New Roman"/>
          <w:sz w:val="22"/>
          <w:szCs w:val="22"/>
        </w:rPr>
      </w:pPr>
      <w:r w:rsidRPr="004D7718">
        <w:rPr>
          <w:rFonts w:ascii="Times New Roman" w:hAnsi="Times New Roman"/>
          <w:b/>
          <w:bCs/>
          <w:sz w:val="22"/>
          <w:szCs w:val="22"/>
        </w:rPr>
        <w:t>Step 1</w:t>
      </w:r>
      <w:r w:rsidR="00BD4A8C" w:rsidRPr="004D7718">
        <w:rPr>
          <w:rFonts w:ascii="Times New Roman" w:hAnsi="Times New Roman"/>
          <w:b/>
          <w:bCs/>
          <w:sz w:val="22"/>
          <w:szCs w:val="22"/>
        </w:rPr>
        <w:t xml:space="preserve">: </w:t>
      </w:r>
      <w:r w:rsidRPr="004D7718">
        <w:rPr>
          <w:rFonts w:ascii="Times New Roman" w:hAnsi="Times New Roman"/>
          <w:b/>
          <w:bCs/>
          <w:sz w:val="22"/>
          <w:szCs w:val="22"/>
        </w:rPr>
        <w:t>Current retained rate</w:t>
      </w:r>
      <w:r w:rsidRPr="004D7718">
        <w:rPr>
          <w:rFonts w:ascii="Times New Roman" w:hAnsi="Times New Roman"/>
          <w:sz w:val="22"/>
          <w:szCs w:val="22"/>
        </w:rPr>
        <w:t>.</w:t>
      </w:r>
      <w:r w:rsidR="005414A3" w:rsidRPr="004D7718">
        <w:rPr>
          <w:rFonts w:ascii="Times New Roman" w:hAnsi="Times New Roman"/>
          <w:sz w:val="22"/>
          <w:szCs w:val="22"/>
        </w:rPr>
        <w:t xml:space="preserve"> </w:t>
      </w:r>
      <w:r w:rsidRPr="004D7718">
        <w:rPr>
          <w:rFonts w:ascii="Times New Roman" w:hAnsi="Times New Roman"/>
          <w:sz w:val="22"/>
          <w:szCs w:val="22"/>
        </w:rPr>
        <w:t>Anna</w:t>
      </w:r>
      <w:r w:rsidR="005414A3" w:rsidRPr="004D7718">
        <w:rPr>
          <w:rFonts w:ascii="Times New Roman" w:hAnsi="Times New Roman"/>
          <w:sz w:val="22"/>
          <w:szCs w:val="22"/>
        </w:rPr>
        <w:t>’s</w:t>
      </w:r>
      <w:r w:rsidRPr="004D7718">
        <w:rPr>
          <w:rFonts w:ascii="Times New Roman" w:hAnsi="Times New Roman"/>
          <w:sz w:val="22"/>
          <w:szCs w:val="22"/>
        </w:rPr>
        <w:t xml:space="preserve"> current retained rate in ABQ is $110,835.</w:t>
      </w:r>
    </w:p>
    <w:p w14:paraId="7910C9EE" w14:textId="77777777" w:rsidR="00FA50FD" w:rsidRPr="004D7718" w:rsidRDefault="00FA50FD">
      <w:pPr>
        <w:pStyle w:val="ListParagraph"/>
        <w:numPr>
          <w:ilvl w:val="0"/>
          <w:numId w:val="77"/>
        </w:numPr>
        <w:spacing w:before="120" w:after="120"/>
        <w:contextualSpacing w:val="0"/>
        <w:rPr>
          <w:rFonts w:ascii="Times New Roman" w:hAnsi="Times New Roman"/>
          <w:sz w:val="22"/>
          <w:szCs w:val="22"/>
        </w:rPr>
      </w:pPr>
      <w:r w:rsidRPr="004D7718">
        <w:rPr>
          <w:rFonts w:ascii="Times New Roman" w:hAnsi="Times New Roman"/>
          <w:b/>
          <w:bCs/>
          <w:sz w:val="22"/>
          <w:szCs w:val="22"/>
        </w:rPr>
        <w:t>Step 2</w:t>
      </w:r>
      <w:r w:rsidR="00BD4A8C" w:rsidRPr="004D7718">
        <w:rPr>
          <w:rFonts w:ascii="Times New Roman" w:hAnsi="Times New Roman"/>
          <w:b/>
          <w:bCs/>
          <w:sz w:val="22"/>
          <w:szCs w:val="22"/>
        </w:rPr>
        <w:t xml:space="preserve">: </w:t>
      </w:r>
      <w:r w:rsidRPr="004D7718">
        <w:rPr>
          <w:rFonts w:ascii="Times New Roman" w:hAnsi="Times New Roman"/>
          <w:b/>
          <w:bCs/>
          <w:sz w:val="22"/>
          <w:szCs w:val="22"/>
        </w:rPr>
        <w:t>Geographic Conversion.</w:t>
      </w:r>
    </w:p>
    <w:p w14:paraId="141FB373" w14:textId="77777777" w:rsidR="00FA50FD" w:rsidRPr="004D7718" w:rsidRDefault="00FA50FD">
      <w:pPr>
        <w:pStyle w:val="ListParagraph"/>
        <w:numPr>
          <w:ilvl w:val="0"/>
          <w:numId w:val="7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Anna is moving from Albuquerque to Washington, DC so we need to determine what her pay will be in DCB. </w:t>
      </w:r>
    </w:p>
    <w:p w14:paraId="1F33F3DC" w14:textId="77777777" w:rsidR="00FA50FD" w:rsidRPr="004D7718" w:rsidRDefault="00FA50FD">
      <w:pPr>
        <w:pStyle w:val="ListParagraph"/>
        <w:numPr>
          <w:ilvl w:val="0"/>
          <w:numId w:val="7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old location. </w:t>
      </w:r>
    </w:p>
    <w:p w14:paraId="271EF16D" w14:textId="77777777" w:rsidR="00FA50FD" w:rsidRPr="004D7718" w:rsidRDefault="00FA50FD" w:rsidP="00D45A48">
      <w:pPr>
        <w:pStyle w:val="ListParagraph"/>
        <w:spacing w:before="120" w:after="120"/>
        <w:ind w:left="1800"/>
        <w:contextualSpacing w:val="0"/>
        <w:rPr>
          <w:rFonts w:ascii="Times New Roman" w:hAnsi="Times New Roman"/>
          <w:i/>
          <w:sz w:val="22"/>
          <w:szCs w:val="22"/>
        </w:rPr>
      </w:pPr>
      <w:r w:rsidRPr="004D7718">
        <w:rPr>
          <w:rFonts w:ascii="Times New Roman" w:hAnsi="Times New Roman"/>
          <w:i/>
          <w:sz w:val="22"/>
          <w:szCs w:val="22"/>
        </w:rPr>
        <w:t>ABQ locality applies to the old location.</w:t>
      </w:r>
    </w:p>
    <w:p w14:paraId="6920A668" w14:textId="77777777" w:rsidR="00FA50FD" w:rsidRPr="004D7718" w:rsidRDefault="00FA50FD">
      <w:pPr>
        <w:pStyle w:val="ListParagraph"/>
        <w:numPr>
          <w:ilvl w:val="0"/>
          <w:numId w:val="7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Find the locality table and the special rate table (if applicable) that apply to the new location. </w:t>
      </w:r>
    </w:p>
    <w:p w14:paraId="249CCC62" w14:textId="77777777" w:rsidR="00FA50FD" w:rsidRPr="004D7718" w:rsidRDefault="00FA50FD" w:rsidP="00D45A48">
      <w:pPr>
        <w:pStyle w:val="ListParagraph"/>
        <w:spacing w:before="120" w:after="120"/>
        <w:ind w:left="1800"/>
        <w:contextualSpacing w:val="0"/>
        <w:rPr>
          <w:rFonts w:ascii="Times New Roman" w:hAnsi="Times New Roman"/>
          <w:i/>
          <w:sz w:val="22"/>
          <w:szCs w:val="22"/>
        </w:rPr>
      </w:pPr>
      <w:r w:rsidRPr="004D7718">
        <w:rPr>
          <w:rFonts w:ascii="Times New Roman" w:hAnsi="Times New Roman"/>
          <w:i/>
          <w:sz w:val="22"/>
          <w:szCs w:val="22"/>
        </w:rPr>
        <w:lastRenderedPageBreak/>
        <w:t>DCB locality applies to the new location.</w:t>
      </w:r>
    </w:p>
    <w:tbl>
      <w:tblPr>
        <w:tblStyle w:val="TableGridLight"/>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1080"/>
        <w:gridCol w:w="1080"/>
        <w:gridCol w:w="1080"/>
        <w:gridCol w:w="1080"/>
        <w:gridCol w:w="1080"/>
        <w:gridCol w:w="1080"/>
        <w:gridCol w:w="1080"/>
      </w:tblGrid>
      <w:tr w:rsidR="00FA50FD" w:rsidRPr="004D7718" w14:paraId="293EED1E" w14:textId="77777777" w:rsidTr="007361EB">
        <w:trPr>
          <w:tblHeader/>
        </w:trPr>
        <w:tc>
          <w:tcPr>
            <w:tcW w:w="720" w:type="dxa"/>
            <w:shd w:val="clear" w:color="auto" w:fill="D9D9D9" w:themeFill="background1" w:themeFillShade="D9"/>
          </w:tcPr>
          <w:p w14:paraId="2E5994F5"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2016</w:t>
            </w:r>
          </w:p>
        </w:tc>
        <w:tc>
          <w:tcPr>
            <w:tcW w:w="540" w:type="dxa"/>
            <w:shd w:val="clear" w:color="auto" w:fill="D9D9D9" w:themeFill="background1" w:themeFillShade="D9"/>
            <w:hideMark/>
          </w:tcPr>
          <w:p w14:paraId="3DB44E2D"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Gr</w:t>
            </w:r>
          </w:p>
        </w:tc>
        <w:tc>
          <w:tcPr>
            <w:tcW w:w="900" w:type="dxa"/>
            <w:shd w:val="clear" w:color="auto" w:fill="D9D9D9" w:themeFill="background1" w:themeFillShade="D9"/>
            <w:hideMark/>
          </w:tcPr>
          <w:p w14:paraId="4927DFA6"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1</w:t>
            </w:r>
          </w:p>
        </w:tc>
        <w:tc>
          <w:tcPr>
            <w:tcW w:w="900" w:type="dxa"/>
            <w:shd w:val="clear" w:color="auto" w:fill="D9D9D9" w:themeFill="background1" w:themeFillShade="D9"/>
            <w:hideMark/>
          </w:tcPr>
          <w:p w14:paraId="19BBD234"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2</w:t>
            </w:r>
          </w:p>
        </w:tc>
        <w:tc>
          <w:tcPr>
            <w:tcW w:w="900" w:type="dxa"/>
            <w:shd w:val="clear" w:color="auto" w:fill="D9D9D9" w:themeFill="background1" w:themeFillShade="D9"/>
            <w:hideMark/>
          </w:tcPr>
          <w:p w14:paraId="557BC1C6"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3</w:t>
            </w:r>
          </w:p>
        </w:tc>
        <w:tc>
          <w:tcPr>
            <w:tcW w:w="1080" w:type="dxa"/>
            <w:shd w:val="clear" w:color="auto" w:fill="D9D9D9" w:themeFill="background1" w:themeFillShade="D9"/>
            <w:hideMark/>
          </w:tcPr>
          <w:p w14:paraId="07C59B34"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4</w:t>
            </w:r>
          </w:p>
        </w:tc>
        <w:tc>
          <w:tcPr>
            <w:tcW w:w="1080" w:type="dxa"/>
            <w:shd w:val="clear" w:color="auto" w:fill="D9D9D9" w:themeFill="background1" w:themeFillShade="D9"/>
            <w:hideMark/>
          </w:tcPr>
          <w:p w14:paraId="42DFDE4D"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5</w:t>
            </w:r>
          </w:p>
        </w:tc>
        <w:tc>
          <w:tcPr>
            <w:tcW w:w="1080" w:type="dxa"/>
            <w:shd w:val="clear" w:color="auto" w:fill="D9D9D9" w:themeFill="background1" w:themeFillShade="D9"/>
            <w:hideMark/>
          </w:tcPr>
          <w:p w14:paraId="21600398"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6</w:t>
            </w:r>
          </w:p>
        </w:tc>
        <w:tc>
          <w:tcPr>
            <w:tcW w:w="1080" w:type="dxa"/>
            <w:shd w:val="clear" w:color="auto" w:fill="D9D9D9" w:themeFill="background1" w:themeFillShade="D9"/>
            <w:hideMark/>
          </w:tcPr>
          <w:p w14:paraId="7B76ACF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7</w:t>
            </w:r>
          </w:p>
        </w:tc>
        <w:tc>
          <w:tcPr>
            <w:tcW w:w="1080" w:type="dxa"/>
            <w:shd w:val="clear" w:color="auto" w:fill="D9D9D9" w:themeFill="background1" w:themeFillShade="D9"/>
            <w:hideMark/>
          </w:tcPr>
          <w:p w14:paraId="12D67C44"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8</w:t>
            </w:r>
          </w:p>
        </w:tc>
        <w:tc>
          <w:tcPr>
            <w:tcW w:w="1080" w:type="dxa"/>
            <w:shd w:val="clear" w:color="auto" w:fill="D9D9D9" w:themeFill="background1" w:themeFillShade="D9"/>
            <w:hideMark/>
          </w:tcPr>
          <w:p w14:paraId="4969EBFC"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9</w:t>
            </w:r>
          </w:p>
        </w:tc>
        <w:tc>
          <w:tcPr>
            <w:tcW w:w="1080" w:type="dxa"/>
            <w:shd w:val="clear" w:color="auto" w:fill="D9D9D9" w:themeFill="background1" w:themeFillShade="D9"/>
            <w:hideMark/>
          </w:tcPr>
          <w:p w14:paraId="7F8EED9F"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10</w:t>
            </w:r>
          </w:p>
        </w:tc>
      </w:tr>
      <w:tr w:rsidR="00FA50FD" w:rsidRPr="004D7718" w14:paraId="2B50030E" w14:textId="77777777" w:rsidTr="007361EB">
        <w:tc>
          <w:tcPr>
            <w:tcW w:w="720" w:type="dxa"/>
          </w:tcPr>
          <w:p w14:paraId="6E1B513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ABQ</w:t>
            </w:r>
          </w:p>
        </w:tc>
        <w:tc>
          <w:tcPr>
            <w:tcW w:w="540" w:type="dxa"/>
            <w:vAlign w:val="center"/>
          </w:tcPr>
          <w:p w14:paraId="2907A976"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13</w:t>
            </w:r>
          </w:p>
        </w:tc>
        <w:tc>
          <w:tcPr>
            <w:tcW w:w="900" w:type="dxa"/>
            <w:vAlign w:val="center"/>
          </w:tcPr>
          <w:p w14:paraId="25FCDEB9"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84,443</w:t>
            </w:r>
          </w:p>
        </w:tc>
        <w:tc>
          <w:tcPr>
            <w:tcW w:w="900" w:type="dxa"/>
            <w:vAlign w:val="center"/>
          </w:tcPr>
          <w:p w14:paraId="70F9244A"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87,258</w:t>
            </w:r>
          </w:p>
        </w:tc>
        <w:tc>
          <w:tcPr>
            <w:tcW w:w="900" w:type="dxa"/>
            <w:shd w:val="clear" w:color="auto" w:fill="auto"/>
            <w:vAlign w:val="center"/>
          </w:tcPr>
          <w:p w14:paraId="20F216DB"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90,073</w:t>
            </w:r>
          </w:p>
        </w:tc>
        <w:tc>
          <w:tcPr>
            <w:tcW w:w="1080" w:type="dxa"/>
            <w:shd w:val="clear" w:color="auto" w:fill="auto"/>
            <w:vAlign w:val="center"/>
          </w:tcPr>
          <w:p w14:paraId="02639FA9"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92,889</w:t>
            </w:r>
          </w:p>
        </w:tc>
        <w:tc>
          <w:tcPr>
            <w:tcW w:w="1080" w:type="dxa"/>
            <w:shd w:val="clear" w:color="auto" w:fill="auto"/>
            <w:vAlign w:val="center"/>
          </w:tcPr>
          <w:p w14:paraId="42F0D08A"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95,704</w:t>
            </w:r>
          </w:p>
        </w:tc>
        <w:tc>
          <w:tcPr>
            <w:tcW w:w="1080" w:type="dxa"/>
            <w:shd w:val="clear" w:color="auto" w:fill="auto"/>
            <w:vAlign w:val="center"/>
          </w:tcPr>
          <w:p w14:paraId="2B7D162D"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98,519</w:t>
            </w:r>
          </w:p>
        </w:tc>
        <w:tc>
          <w:tcPr>
            <w:tcW w:w="1080" w:type="dxa"/>
            <w:vAlign w:val="center"/>
          </w:tcPr>
          <w:p w14:paraId="78C8973C"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101,335</w:t>
            </w:r>
          </w:p>
        </w:tc>
        <w:tc>
          <w:tcPr>
            <w:tcW w:w="1080" w:type="dxa"/>
            <w:shd w:val="clear" w:color="auto" w:fill="auto"/>
            <w:vAlign w:val="center"/>
          </w:tcPr>
          <w:p w14:paraId="425EBF4D"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104,150</w:t>
            </w:r>
          </w:p>
        </w:tc>
        <w:tc>
          <w:tcPr>
            <w:tcW w:w="1080" w:type="dxa"/>
            <w:vAlign w:val="center"/>
          </w:tcPr>
          <w:p w14:paraId="47DDB308"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106,965</w:t>
            </w:r>
          </w:p>
        </w:tc>
        <w:tc>
          <w:tcPr>
            <w:tcW w:w="1080" w:type="dxa"/>
            <w:shd w:val="clear" w:color="auto" w:fill="FFFF00"/>
            <w:vAlign w:val="center"/>
          </w:tcPr>
          <w:p w14:paraId="1F2A0D61"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109,781</w:t>
            </w:r>
          </w:p>
        </w:tc>
      </w:tr>
      <w:tr w:rsidR="00FA50FD" w:rsidRPr="004D7718" w14:paraId="7285978C" w14:textId="77777777" w:rsidTr="007361EB">
        <w:tc>
          <w:tcPr>
            <w:tcW w:w="720" w:type="dxa"/>
          </w:tcPr>
          <w:p w14:paraId="3791E822" w14:textId="77777777" w:rsidR="00FA50FD" w:rsidRPr="00894164" w:rsidRDefault="00FA50FD" w:rsidP="00FA50FD">
            <w:pPr>
              <w:jc w:val="center"/>
              <w:rPr>
                <w:rFonts w:asciiTheme="minorHAnsi" w:hAnsiTheme="minorHAnsi" w:cstheme="minorHAnsi"/>
                <w:b/>
                <w:bCs/>
                <w:sz w:val="22"/>
                <w:szCs w:val="22"/>
              </w:rPr>
            </w:pPr>
            <w:r w:rsidRPr="00894164">
              <w:rPr>
                <w:rFonts w:asciiTheme="minorHAnsi" w:hAnsiTheme="minorHAnsi" w:cstheme="minorHAnsi"/>
                <w:b/>
                <w:bCs/>
                <w:sz w:val="22"/>
                <w:szCs w:val="22"/>
              </w:rPr>
              <w:t>DCB</w:t>
            </w:r>
          </w:p>
        </w:tc>
        <w:tc>
          <w:tcPr>
            <w:tcW w:w="540" w:type="dxa"/>
            <w:vAlign w:val="center"/>
          </w:tcPr>
          <w:p w14:paraId="73833518"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13</w:t>
            </w:r>
          </w:p>
        </w:tc>
        <w:tc>
          <w:tcPr>
            <w:tcW w:w="900" w:type="dxa"/>
            <w:vAlign w:val="center"/>
          </w:tcPr>
          <w:p w14:paraId="0B98C445"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92,145</w:t>
            </w:r>
          </w:p>
        </w:tc>
        <w:tc>
          <w:tcPr>
            <w:tcW w:w="900" w:type="dxa"/>
            <w:vAlign w:val="center"/>
          </w:tcPr>
          <w:p w14:paraId="7EAE49EE"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95,217</w:t>
            </w:r>
          </w:p>
        </w:tc>
        <w:tc>
          <w:tcPr>
            <w:tcW w:w="900" w:type="dxa"/>
            <w:shd w:val="clear" w:color="auto" w:fill="auto"/>
            <w:vAlign w:val="center"/>
          </w:tcPr>
          <w:p w14:paraId="7F571882"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98,289</w:t>
            </w:r>
          </w:p>
        </w:tc>
        <w:tc>
          <w:tcPr>
            <w:tcW w:w="1080" w:type="dxa"/>
            <w:shd w:val="clear" w:color="auto" w:fill="auto"/>
            <w:vAlign w:val="center"/>
          </w:tcPr>
          <w:p w14:paraId="4B54268A"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101,361</w:t>
            </w:r>
          </w:p>
        </w:tc>
        <w:tc>
          <w:tcPr>
            <w:tcW w:w="1080" w:type="dxa"/>
            <w:shd w:val="clear" w:color="auto" w:fill="auto"/>
            <w:vAlign w:val="center"/>
          </w:tcPr>
          <w:p w14:paraId="76576AF3"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104,433</w:t>
            </w:r>
          </w:p>
        </w:tc>
        <w:tc>
          <w:tcPr>
            <w:tcW w:w="1080" w:type="dxa"/>
            <w:shd w:val="clear" w:color="auto" w:fill="auto"/>
            <w:vAlign w:val="center"/>
          </w:tcPr>
          <w:p w14:paraId="12AEDEEC"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107,505</w:t>
            </w:r>
          </w:p>
        </w:tc>
        <w:tc>
          <w:tcPr>
            <w:tcW w:w="1080" w:type="dxa"/>
            <w:vAlign w:val="center"/>
          </w:tcPr>
          <w:p w14:paraId="59AAB3E9"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110,578</w:t>
            </w:r>
          </w:p>
        </w:tc>
        <w:tc>
          <w:tcPr>
            <w:tcW w:w="1080" w:type="dxa"/>
            <w:shd w:val="clear" w:color="auto" w:fill="auto"/>
            <w:vAlign w:val="center"/>
          </w:tcPr>
          <w:p w14:paraId="04C4E9FC"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113,650</w:t>
            </w:r>
          </w:p>
        </w:tc>
        <w:tc>
          <w:tcPr>
            <w:tcW w:w="1080" w:type="dxa"/>
            <w:vAlign w:val="center"/>
          </w:tcPr>
          <w:p w14:paraId="11511116"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116,722</w:t>
            </w:r>
          </w:p>
        </w:tc>
        <w:tc>
          <w:tcPr>
            <w:tcW w:w="1080" w:type="dxa"/>
            <w:shd w:val="clear" w:color="auto" w:fill="FFFF00"/>
            <w:vAlign w:val="center"/>
          </w:tcPr>
          <w:p w14:paraId="6E0936BB" w14:textId="77777777" w:rsidR="00FA50FD" w:rsidRPr="00894164" w:rsidRDefault="00FA50FD" w:rsidP="00FA50FD">
            <w:pPr>
              <w:jc w:val="center"/>
              <w:rPr>
                <w:rFonts w:asciiTheme="minorHAnsi" w:hAnsiTheme="minorHAnsi" w:cstheme="minorHAnsi"/>
                <w:bCs/>
                <w:sz w:val="22"/>
                <w:szCs w:val="22"/>
              </w:rPr>
            </w:pPr>
            <w:r w:rsidRPr="00894164">
              <w:rPr>
                <w:rFonts w:asciiTheme="minorHAnsi" w:hAnsiTheme="minorHAnsi" w:cstheme="minorHAnsi"/>
                <w:bCs/>
                <w:sz w:val="22"/>
                <w:szCs w:val="22"/>
              </w:rPr>
              <w:t>119,794</w:t>
            </w:r>
          </w:p>
        </w:tc>
      </w:tr>
    </w:tbl>
    <w:p w14:paraId="0A13BA31" w14:textId="77777777" w:rsidR="00FA50FD" w:rsidRPr="004D7718" w:rsidRDefault="00FA50FD">
      <w:pPr>
        <w:pStyle w:val="ListParagraph"/>
        <w:numPr>
          <w:ilvl w:val="0"/>
          <w:numId w:val="78"/>
        </w:numPr>
        <w:spacing w:before="120" w:after="120"/>
        <w:contextualSpacing w:val="0"/>
        <w:rPr>
          <w:rFonts w:ascii="Times New Roman" w:hAnsi="Times New Roman"/>
          <w:sz w:val="22"/>
          <w:szCs w:val="22"/>
        </w:rPr>
      </w:pPr>
      <w:r w:rsidRPr="004D7718">
        <w:rPr>
          <w:rFonts w:ascii="Times New Roman" w:hAnsi="Times New Roman"/>
          <w:sz w:val="22"/>
          <w:szCs w:val="22"/>
        </w:rPr>
        <w:t>Divide step 10 at the new locality by step 10 from the old locality:</w:t>
      </w:r>
    </w:p>
    <w:p w14:paraId="31DAA5AB" w14:textId="77777777" w:rsidR="00FA50FD" w:rsidRPr="004D7718" w:rsidRDefault="00FA50FD" w:rsidP="00D45A48">
      <w:pPr>
        <w:spacing w:before="120" w:after="120"/>
        <w:ind w:left="1800"/>
        <w:rPr>
          <w:rFonts w:ascii="Times New Roman" w:hAnsi="Times New Roman"/>
          <w:sz w:val="22"/>
          <w:szCs w:val="22"/>
        </w:rPr>
      </w:pPr>
      <w:r w:rsidRPr="004D7718">
        <w:rPr>
          <w:rFonts w:ascii="Times New Roman" w:hAnsi="Times New Roman"/>
          <w:sz w:val="22"/>
          <w:szCs w:val="22"/>
        </w:rPr>
        <w:t xml:space="preserve">$119,792 / $109,781 = </w:t>
      </w:r>
      <w:r w:rsidRPr="004D7718">
        <w:rPr>
          <w:rFonts w:ascii="Times New Roman" w:hAnsi="Times New Roman"/>
          <w:b/>
          <w:sz w:val="22"/>
          <w:szCs w:val="22"/>
        </w:rPr>
        <w:t>1.0912</w:t>
      </w:r>
      <w:r w:rsidRPr="004D7718">
        <w:rPr>
          <w:rFonts w:ascii="Times New Roman" w:hAnsi="Times New Roman"/>
          <w:sz w:val="22"/>
          <w:szCs w:val="22"/>
        </w:rPr>
        <w:t xml:space="preserve"> (take out to 4 decimal places)</w:t>
      </w:r>
    </w:p>
    <w:p w14:paraId="2C126FFB" w14:textId="77777777" w:rsidR="00FA50FD" w:rsidRPr="004D7718" w:rsidRDefault="00FA50FD" w:rsidP="00D45A48">
      <w:pPr>
        <w:spacing w:before="120" w:after="120" w:line="259" w:lineRule="auto"/>
        <w:ind w:left="1800"/>
        <w:rPr>
          <w:rFonts w:ascii="Times New Roman" w:hAnsi="Times New Roman"/>
          <w:b/>
          <w:bCs/>
          <w:sz w:val="22"/>
          <w:szCs w:val="22"/>
        </w:rPr>
      </w:pPr>
      <w:r w:rsidRPr="004D7718">
        <w:rPr>
          <w:rFonts w:ascii="Times New Roman" w:hAnsi="Times New Roman"/>
          <w:sz w:val="22"/>
          <w:szCs w:val="22"/>
        </w:rPr>
        <w:t>1.0912 is the percentage difference between the locality areas.</w:t>
      </w:r>
    </w:p>
    <w:p w14:paraId="5A5EC85F" w14:textId="77777777" w:rsidR="00FA50FD" w:rsidRPr="004D7718" w:rsidRDefault="00FA50FD">
      <w:pPr>
        <w:pStyle w:val="ListParagraph"/>
        <w:numPr>
          <w:ilvl w:val="0"/>
          <w:numId w:val="77"/>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3</w:t>
      </w:r>
      <w:r w:rsidR="00BD4A8C" w:rsidRPr="004D7718">
        <w:rPr>
          <w:rFonts w:ascii="Times New Roman" w:hAnsi="Times New Roman"/>
          <w:b/>
          <w:bCs/>
          <w:sz w:val="22"/>
          <w:szCs w:val="22"/>
        </w:rPr>
        <w:t xml:space="preserve">: </w:t>
      </w:r>
      <w:r w:rsidRPr="004D7718">
        <w:rPr>
          <w:rFonts w:ascii="Times New Roman" w:hAnsi="Times New Roman"/>
          <w:b/>
          <w:bCs/>
          <w:sz w:val="22"/>
          <w:szCs w:val="22"/>
        </w:rPr>
        <w:t>Determine the New Retained Rate.</w:t>
      </w:r>
      <w:r w:rsidR="005414A3" w:rsidRPr="004D7718">
        <w:rPr>
          <w:rFonts w:ascii="Times New Roman" w:hAnsi="Times New Roman"/>
          <w:b/>
          <w:bCs/>
          <w:sz w:val="22"/>
          <w:szCs w:val="22"/>
        </w:rPr>
        <w:t xml:space="preserve"> </w:t>
      </w:r>
      <w:r w:rsidRPr="004D7718">
        <w:rPr>
          <w:rFonts w:ascii="Times New Roman" w:hAnsi="Times New Roman"/>
          <w:sz w:val="22"/>
          <w:szCs w:val="22"/>
        </w:rPr>
        <w:t>Multiply the employee’s current retained rate by the percentage difference between locality areas:</w:t>
      </w:r>
    </w:p>
    <w:p w14:paraId="0139DCB3" w14:textId="77777777" w:rsidR="00FA50FD" w:rsidRPr="004D7718" w:rsidRDefault="00FA50FD">
      <w:pPr>
        <w:pStyle w:val="ListParagraph"/>
        <w:numPr>
          <w:ilvl w:val="0"/>
          <w:numId w:val="95"/>
        </w:numPr>
        <w:spacing w:before="120" w:after="120"/>
        <w:contextualSpacing w:val="0"/>
        <w:rPr>
          <w:rFonts w:ascii="Times New Roman" w:hAnsi="Times New Roman"/>
          <w:sz w:val="22"/>
          <w:szCs w:val="22"/>
        </w:rPr>
      </w:pPr>
      <w:r w:rsidRPr="004D7718">
        <w:rPr>
          <w:rFonts w:ascii="Times New Roman" w:hAnsi="Times New Roman"/>
          <w:sz w:val="22"/>
          <w:szCs w:val="22"/>
        </w:rPr>
        <w:t xml:space="preserve">$110,835 X 1.0912 = </w:t>
      </w:r>
      <w:r w:rsidRPr="004D7718">
        <w:rPr>
          <w:rFonts w:ascii="Times New Roman" w:hAnsi="Times New Roman"/>
          <w:b/>
          <w:sz w:val="22"/>
          <w:szCs w:val="22"/>
        </w:rPr>
        <w:t>$120,943</w:t>
      </w:r>
    </w:p>
    <w:p w14:paraId="23D47FFE" w14:textId="77777777" w:rsidR="00FA50FD" w:rsidRPr="004D7718" w:rsidRDefault="00FA50FD">
      <w:pPr>
        <w:numPr>
          <w:ilvl w:val="0"/>
          <w:numId w:val="95"/>
        </w:numPr>
        <w:spacing w:before="120" w:after="120"/>
        <w:rPr>
          <w:rFonts w:ascii="Times New Roman" w:hAnsi="Times New Roman"/>
          <w:sz w:val="22"/>
          <w:szCs w:val="22"/>
        </w:rPr>
      </w:pPr>
      <w:r w:rsidRPr="004D7718">
        <w:rPr>
          <w:rFonts w:ascii="Times New Roman" w:hAnsi="Times New Roman"/>
          <w:sz w:val="22"/>
          <w:szCs w:val="22"/>
        </w:rPr>
        <w:t>$120,943 is Anna’s new retained rate in DCB.</w:t>
      </w:r>
    </w:p>
    <w:p w14:paraId="2A3EF942" w14:textId="77777777" w:rsidR="00FA50FD" w:rsidRPr="004D7718" w:rsidRDefault="00FA50FD">
      <w:pPr>
        <w:pStyle w:val="ListParagraph"/>
        <w:numPr>
          <w:ilvl w:val="0"/>
          <w:numId w:val="77"/>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4</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Two-Step Promotion (Standard Method). </w:t>
      </w:r>
    </w:p>
    <w:p w14:paraId="4CED30FB" w14:textId="75B45BB0" w:rsidR="00FA50FD" w:rsidRPr="004D7718" w:rsidRDefault="00FA50FD" w:rsidP="00D45A48">
      <w:pPr>
        <w:spacing w:before="120" w:after="120"/>
        <w:rPr>
          <w:rFonts w:ascii="Times New Roman" w:eastAsiaTheme="majorEastAsia" w:hAnsi="Times New Roman"/>
          <w:i/>
          <w:sz w:val="22"/>
          <w:szCs w:val="22"/>
        </w:rPr>
      </w:pPr>
      <w:r w:rsidRPr="004D7718">
        <w:rPr>
          <w:rFonts w:ascii="Times New Roman" w:eastAsiaTheme="majorEastAsia" w:hAnsi="Times New Roman"/>
          <w:i/>
          <w:sz w:val="22"/>
          <w:szCs w:val="22"/>
        </w:rPr>
        <w:t>When an employee under pay retention is promoted</w:t>
      </w:r>
      <w:r w:rsidR="00894164">
        <w:rPr>
          <w:rFonts w:ascii="Times New Roman" w:eastAsiaTheme="majorEastAsia" w:hAnsi="Times New Roman"/>
          <w:i/>
          <w:sz w:val="22"/>
          <w:szCs w:val="22"/>
        </w:rPr>
        <w:t>,</w:t>
      </w:r>
      <w:r w:rsidRPr="004D7718">
        <w:rPr>
          <w:rFonts w:ascii="Times New Roman" w:eastAsiaTheme="majorEastAsia" w:hAnsi="Times New Roman"/>
          <w:i/>
          <w:sz w:val="22"/>
          <w:szCs w:val="22"/>
        </w:rPr>
        <w:t xml:space="preserve"> they are entitled to the greater of:</w:t>
      </w:r>
      <w:r w:rsidR="005414A3" w:rsidRPr="004D7718">
        <w:rPr>
          <w:rFonts w:ascii="Times New Roman" w:eastAsiaTheme="majorEastAsia" w:hAnsi="Times New Roman"/>
          <w:i/>
          <w:sz w:val="22"/>
          <w:szCs w:val="22"/>
        </w:rPr>
        <w:t xml:space="preserve"> (1) </w:t>
      </w:r>
      <w:r w:rsidRPr="004D7718">
        <w:rPr>
          <w:rFonts w:ascii="Times New Roman" w:eastAsiaTheme="majorEastAsia" w:hAnsi="Times New Roman"/>
          <w:i/>
          <w:sz w:val="22"/>
          <w:szCs w:val="22"/>
        </w:rPr>
        <w:t>The employee’s current retained rate; or</w:t>
      </w:r>
      <w:r w:rsidR="005414A3" w:rsidRPr="004D7718">
        <w:rPr>
          <w:rFonts w:ascii="Times New Roman" w:eastAsiaTheme="majorEastAsia" w:hAnsi="Times New Roman"/>
          <w:i/>
          <w:sz w:val="22"/>
          <w:szCs w:val="22"/>
        </w:rPr>
        <w:t xml:space="preserve"> (2) </w:t>
      </w:r>
      <w:r w:rsidRPr="004D7718">
        <w:rPr>
          <w:rFonts w:ascii="Times New Roman" w:eastAsiaTheme="majorEastAsia" w:hAnsi="Times New Roman"/>
          <w:i/>
          <w:sz w:val="22"/>
          <w:szCs w:val="22"/>
        </w:rPr>
        <w:t>Step 10 of retained grade plus two WGIs.</w:t>
      </w:r>
    </w:p>
    <w:p w14:paraId="427CE0C4" w14:textId="77777777" w:rsidR="00FA50FD" w:rsidRPr="004D7718" w:rsidRDefault="00FA50FD">
      <w:pPr>
        <w:pStyle w:val="ListParagraph"/>
        <w:numPr>
          <w:ilvl w:val="1"/>
          <w:numId w:val="77"/>
        </w:numPr>
        <w:spacing w:before="120" w:after="120"/>
        <w:contextualSpacing w:val="0"/>
        <w:rPr>
          <w:rFonts w:ascii="Times New Roman" w:eastAsiaTheme="majorEastAsia" w:hAnsi="Times New Roman"/>
          <w:sz w:val="22"/>
          <w:szCs w:val="22"/>
        </w:rPr>
      </w:pPr>
      <w:r w:rsidRPr="004D7718">
        <w:rPr>
          <w:rFonts w:ascii="Times New Roman" w:eastAsiaTheme="majorEastAsia" w:hAnsi="Times New Roman"/>
          <w:sz w:val="22"/>
          <w:szCs w:val="22"/>
        </w:rPr>
        <w:t>We already know their current retained rate ($120,943), so let’s figure out what “Step 10 of the retained grade plus two WGI’s” turns out to be.</w:t>
      </w:r>
    </w:p>
    <w:tbl>
      <w:tblPr>
        <w:tblStyle w:val="TableGridLight"/>
        <w:tblW w:w="112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FA50FD" w:rsidRPr="004D7718" w14:paraId="405CB3E3" w14:textId="77777777" w:rsidTr="007361EB">
        <w:trPr>
          <w:tblHeader/>
        </w:trPr>
        <w:tc>
          <w:tcPr>
            <w:tcW w:w="720" w:type="dxa"/>
            <w:shd w:val="clear" w:color="auto" w:fill="D9D9D9" w:themeFill="background1" w:themeFillShade="D9"/>
          </w:tcPr>
          <w:p w14:paraId="4BC79D9D"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2016</w:t>
            </w:r>
          </w:p>
        </w:tc>
        <w:tc>
          <w:tcPr>
            <w:tcW w:w="540" w:type="dxa"/>
            <w:shd w:val="clear" w:color="auto" w:fill="D9D9D9" w:themeFill="background1" w:themeFillShade="D9"/>
            <w:hideMark/>
          </w:tcPr>
          <w:p w14:paraId="43F664C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Gr</w:t>
            </w:r>
          </w:p>
        </w:tc>
        <w:tc>
          <w:tcPr>
            <w:tcW w:w="900" w:type="dxa"/>
            <w:shd w:val="clear" w:color="auto" w:fill="D9D9D9" w:themeFill="background1" w:themeFillShade="D9"/>
            <w:hideMark/>
          </w:tcPr>
          <w:p w14:paraId="5E8510D7"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1</w:t>
            </w:r>
          </w:p>
        </w:tc>
        <w:tc>
          <w:tcPr>
            <w:tcW w:w="900" w:type="dxa"/>
            <w:shd w:val="clear" w:color="auto" w:fill="D9D9D9" w:themeFill="background1" w:themeFillShade="D9"/>
            <w:hideMark/>
          </w:tcPr>
          <w:p w14:paraId="31E3ED2F"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2</w:t>
            </w:r>
          </w:p>
        </w:tc>
        <w:tc>
          <w:tcPr>
            <w:tcW w:w="900" w:type="dxa"/>
            <w:shd w:val="clear" w:color="auto" w:fill="D9D9D9" w:themeFill="background1" w:themeFillShade="D9"/>
            <w:hideMark/>
          </w:tcPr>
          <w:p w14:paraId="100EFF31"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3</w:t>
            </w:r>
          </w:p>
        </w:tc>
        <w:tc>
          <w:tcPr>
            <w:tcW w:w="900" w:type="dxa"/>
            <w:shd w:val="clear" w:color="auto" w:fill="D9D9D9" w:themeFill="background1" w:themeFillShade="D9"/>
            <w:hideMark/>
          </w:tcPr>
          <w:p w14:paraId="2A60A97C"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4</w:t>
            </w:r>
          </w:p>
        </w:tc>
        <w:tc>
          <w:tcPr>
            <w:tcW w:w="900" w:type="dxa"/>
            <w:shd w:val="clear" w:color="auto" w:fill="D9D9D9" w:themeFill="background1" w:themeFillShade="D9"/>
            <w:hideMark/>
          </w:tcPr>
          <w:p w14:paraId="5952B3BE"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5</w:t>
            </w:r>
          </w:p>
        </w:tc>
        <w:tc>
          <w:tcPr>
            <w:tcW w:w="900" w:type="dxa"/>
            <w:shd w:val="clear" w:color="auto" w:fill="D9D9D9" w:themeFill="background1" w:themeFillShade="D9"/>
            <w:hideMark/>
          </w:tcPr>
          <w:p w14:paraId="54C6549E"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6</w:t>
            </w:r>
          </w:p>
        </w:tc>
        <w:tc>
          <w:tcPr>
            <w:tcW w:w="900" w:type="dxa"/>
            <w:shd w:val="clear" w:color="auto" w:fill="D9D9D9" w:themeFill="background1" w:themeFillShade="D9"/>
            <w:hideMark/>
          </w:tcPr>
          <w:p w14:paraId="57A90E02"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7</w:t>
            </w:r>
          </w:p>
        </w:tc>
        <w:tc>
          <w:tcPr>
            <w:tcW w:w="900" w:type="dxa"/>
            <w:shd w:val="clear" w:color="auto" w:fill="D9D9D9" w:themeFill="background1" w:themeFillShade="D9"/>
            <w:hideMark/>
          </w:tcPr>
          <w:p w14:paraId="0B8B500D"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8</w:t>
            </w:r>
          </w:p>
        </w:tc>
        <w:tc>
          <w:tcPr>
            <w:tcW w:w="900" w:type="dxa"/>
            <w:shd w:val="clear" w:color="auto" w:fill="D9D9D9" w:themeFill="background1" w:themeFillShade="D9"/>
            <w:hideMark/>
          </w:tcPr>
          <w:p w14:paraId="7A8AB6B8"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9</w:t>
            </w:r>
          </w:p>
        </w:tc>
        <w:tc>
          <w:tcPr>
            <w:tcW w:w="1080" w:type="dxa"/>
            <w:shd w:val="clear" w:color="auto" w:fill="D9D9D9" w:themeFill="background1" w:themeFillShade="D9"/>
            <w:hideMark/>
          </w:tcPr>
          <w:p w14:paraId="3690B34B"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STEP 10</w:t>
            </w:r>
          </w:p>
        </w:tc>
        <w:tc>
          <w:tcPr>
            <w:tcW w:w="810" w:type="dxa"/>
            <w:shd w:val="clear" w:color="auto" w:fill="D9D9D9" w:themeFill="background1" w:themeFillShade="D9"/>
          </w:tcPr>
          <w:p w14:paraId="683B2739"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WGI</w:t>
            </w:r>
          </w:p>
        </w:tc>
      </w:tr>
      <w:tr w:rsidR="00FA50FD" w:rsidRPr="004D7718" w14:paraId="36012A62" w14:textId="77777777" w:rsidTr="007361EB">
        <w:tc>
          <w:tcPr>
            <w:tcW w:w="720" w:type="dxa"/>
          </w:tcPr>
          <w:p w14:paraId="3F6DE0CF" w14:textId="77777777" w:rsidR="00FA50FD" w:rsidRPr="00894164" w:rsidRDefault="00FA50FD" w:rsidP="007361EB">
            <w:pPr>
              <w:jc w:val="center"/>
              <w:rPr>
                <w:rFonts w:asciiTheme="minorHAnsi" w:hAnsiTheme="minorHAnsi" w:cstheme="minorHAnsi"/>
                <w:b/>
                <w:bCs/>
                <w:sz w:val="22"/>
                <w:szCs w:val="22"/>
              </w:rPr>
            </w:pPr>
            <w:r w:rsidRPr="00894164">
              <w:rPr>
                <w:rFonts w:asciiTheme="minorHAnsi" w:hAnsiTheme="minorHAnsi" w:cstheme="minorHAnsi"/>
                <w:b/>
                <w:bCs/>
                <w:sz w:val="22"/>
                <w:szCs w:val="22"/>
              </w:rPr>
              <w:t>Base</w:t>
            </w:r>
          </w:p>
        </w:tc>
        <w:tc>
          <w:tcPr>
            <w:tcW w:w="540" w:type="dxa"/>
            <w:vAlign w:val="center"/>
            <w:hideMark/>
          </w:tcPr>
          <w:p w14:paraId="75563AC4"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13</w:t>
            </w:r>
          </w:p>
        </w:tc>
        <w:tc>
          <w:tcPr>
            <w:tcW w:w="900" w:type="dxa"/>
            <w:vAlign w:val="center"/>
            <w:hideMark/>
          </w:tcPr>
          <w:p w14:paraId="08195BAE"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73,846</w:t>
            </w:r>
          </w:p>
        </w:tc>
        <w:tc>
          <w:tcPr>
            <w:tcW w:w="900" w:type="dxa"/>
            <w:vAlign w:val="center"/>
            <w:hideMark/>
          </w:tcPr>
          <w:p w14:paraId="4FDEDA08"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76,308</w:t>
            </w:r>
          </w:p>
        </w:tc>
        <w:tc>
          <w:tcPr>
            <w:tcW w:w="900" w:type="dxa"/>
            <w:shd w:val="clear" w:color="auto" w:fill="auto"/>
            <w:vAlign w:val="center"/>
            <w:hideMark/>
          </w:tcPr>
          <w:p w14:paraId="335F4B1C"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78,770</w:t>
            </w:r>
          </w:p>
        </w:tc>
        <w:tc>
          <w:tcPr>
            <w:tcW w:w="900" w:type="dxa"/>
            <w:shd w:val="clear" w:color="auto" w:fill="auto"/>
            <w:vAlign w:val="center"/>
            <w:hideMark/>
          </w:tcPr>
          <w:p w14:paraId="69D141B8"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81,232</w:t>
            </w:r>
          </w:p>
        </w:tc>
        <w:tc>
          <w:tcPr>
            <w:tcW w:w="900" w:type="dxa"/>
            <w:vAlign w:val="center"/>
            <w:hideMark/>
          </w:tcPr>
          <w:p w14:paraId="1BD313CD"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83,694</w:t>
            </w:r>
          </w:p>
        </w:tc>
        <w:tc>
          <w:tcPr>
            <w:tcW w:w="900" w:type="dxa"/>
            <w:shd w:val="clear" w:color="auto" w:fill="auto"/>
            <w:vAlign w:val="center"/>
            <w:hideMark/>
          </w:tcPr>
          <w:p w14:paraId="0BAB5ECA"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86,156</w:t>
            </w:r>
          </w:p>
        </w:tc>
        <w:tc>
          <w:tcPr>
            <w:tcW w:w="900" w:type="dxa"/>
            <w:vAlign w:val="center"/>
            <w:hideMark/>
          </w:tcPr>
          <w:p w14:paraId="48603184"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88,618</w:t>
            </w:r>
          </w:p>
        </w:tc>
        <w:tc>
          <w:tcPr>
            <w:tcW w:w="900" w:type="dxa"/>
            <w:shd w:val="clear" w:color="auto" w:fill="auto"/>
            <w:vAlign w:val="center"/>
            <w:hideMark/>
          </w:tcPr>
          <w:p w14:paraId="2D586F65"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91,080</w:t>
            </w:r>
          </w:p>
        </w:tc>
        <w:tc>
          <w:tcPr>
            <w:tcW w:w="900" w:type="dxa"/>
            <w:vAlign w:val="center"/>
            <w:hideMark/>
          </w:tcPr>
          <w:p w14:paraId="34B63262"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93,542</w:t>
            </w:r>
          </w:p>
        </w:tc>
        <w:tc>
          <w:tcPr>
            <w:tcW w:w="1080" w:type="dxa"/>
            <w:shd w:val="clear" w:color="auto" w:fill="FBD4B4" w:themeFill="accent6" w:themeFillTint="66"/>
            <w:vAlign w:val="center"/>
            <w:hideMark/>
          </w:tcPr>
          <w:p w14:paraId="4CB7B863"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96,004</w:t>
            </w:r>
          </w:p>
        </w:tc>
        <w:tc>
          <w:tcPr>
            <w:tcW w:w="810" w:type="dxa"/>
            <w:shd w:val="clear" w:color="auto" w:fill="FFFF00"/>
          </w:tcPr>
          <w:p w14:paraId="3F297F30" w14:textId="77777777" w:rsidR="00FA50FD" w:rsidRPr="00894164" w:rsidRDefault="00FA50FD" w:rsidP="007361EB">
            <w:pPr>
              <w:jc w:val="center"/>
              <w:rPr>
                <w:rFonts w:asciiTheme="minorHAnsi" w:hAnsiTheme="minorHAnsi" w:cstheme="minorHAnsi"/>
                <w:bCs/>
                <w:sz w:val="22"/>
                <w:szCs w:val="22"/>
              </w:rPr>
            </w:pPr>
            <w:r w:rsidRPr="00894164">
              <w:rPr>
                <w:rFonts w:asciiTheme="minorHAnsi" w:hAnsiTheme="minorHAnsi" w:cstheme="minorHAnsi"/>
                <w:bCs/>
                <w:sz w:val="22"/>
                <w:szCs w:val="22"/>
              </w:rPr>
              <w:t>2,462</w:t>
            </w:r>
          </w:p>
        </w:tc>
      </w:tr>
    </w:tbl>
    <w:p w14:paraId="65C3B230" w14:textId="77777777" w:rsidR="00FA50FD"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 xml:space="preserve">Use the GS Base table to find the amount of a step increase at grade 13; multiply that rate by two; and add the result to the step 10 base rate: </w:t>
      </w:r>
    </w:p>
    <w:p w14:paraId="1F97CB4F" w14:textId="77777777" w:rsidR="00FA50FD" w:rsidRPr="004D7718" w:rsidRDefault="00FA50FD" w:rsidP="00D45A48">
      <w:pPr>
        <w:pStyle w:val="ListParagraph"/>
        <w:spacing w:before="120" w:after="120"/>
        <w:ind w:left="1800"/>
        <w:contextualSpacing w:val="0"/>
        <w:rPr>
          <w:rFonts w:ascii="Times New Roman" w:hAnsi="Times New Roman"/>
          <w:sz w:val="22"/>
          <w:szCs w:val="22"/>
        </w:rPr>
      </w:pPr>
      <w:r w:rsidRPr="004D7718">
        <w:rPr>
          <w:rFonts w:ascii="Times New Roman" w:hAnsi="Times New Roman"/>
          <w:sz w:val="22"/>
          <w:szCs w:val="22"/>
        </w:rPr>
        <w:t xml:space="preserve">$2,462 x 2 = </w:t>
      </w:r>
      <w:r w:rsidRPr="004D7718">
        <w:rPr>
          <w:rFonts w:ascii="Times New Roman" w:hAnsi="Times New Roman"/>
          <w:b/>
          <w:sz w:val="22"/>
          <w:szCs w:val="22"/>
        </w:rPr>
        <w:t>$4,924</w:t>
      </w:r>
    </w:p>
    <w:p w14:paraId="1D5F5072" w14:textId="77777777" w:rsidR="00FA50FD" w:rsidRPr="004D7718" w:rsidRDefault="00FA50FD" w:rsidP="00D45A48">
      <w:pPr>
        <w:pStyle w:val="ListParagraph"/>
        <w:spacing w:before="120" w:after="120"/>
        <w:ind w:left="1800"/>
        <w:contextualSpacing w:val="0"/>
        <w:rPr>
          <w:rFonts w:ascii="Times New Roman" w:hAnsi="Times New Roman"/>
          <w:sz w:val="22"/>
          <w:szCs w:val="22"/>
        </w:rPr>
      </w:pPr>
      <w:r w:rsidRPr="004D7718">
        <w:rPr>
          <w:rFonts w:ascii="Times New Roman" w:hAnsi="Times New Roman"/>
          <w:sz w:val="22"/>
          <w:szCs w:val="22"/>
        </w:rPr>
        <w:t xml:space="preserve">$96,004 + $4,924 = </w:t>
      </w:r>
      <w:r w:rsidRPr="004D7718">
        <w:rPr>
          <w:rFonts w:ascii="Times New Roman" w:hAnsi="Times New Roman"/>
          <w:b/>
          <w:sz w:val="22"/>
          <w:szCs w:val="22"/>
        </w:rPr>
        <w:t>$100,928</w:t>
      </w:r>
      <w:r w:rsidRPr="004D7718">
        <w:rPr>
          <w:rFonts w:ascii="Times New Roman" w:hAnsi="Times New Roman"/>
          <w:sz w:val="22"/>
          <w:szCs w:val="22"/>
        </w:rPr>
        <w:t xml:space="preserve"> </w:t>
      </w:r>
    </w:p>
    <w:p w14:paraId="6C9DE879" w14:textId="77777777" w:rsidR="00FA50FD"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Multiply this rate by the locality rate supplement for DCB (1.2748):</w:t>
      </w:r>
    </w:p>
    <w:p w14:paraId="00EC599B" w14:textId="77777777" w:rsidR="00FA50FD" w:rsidRPr="004D7718" w:rsidRDefault="00FA50FD" w:rsidP="00D45A48">
      <w:pPr>
        <w:pStyle w:val="ListParagraph"/>
        <w:spacing w:before="120" w:after="120"/>
        <w:ind w:left="1800"/>
        <w:contextualSpacing w:val="0"/>
        <w:rPr>
          <w:rFonts w:ascii="Times New Roman" w:hAnsi="Times New Roman"/>
          <w:b/>
          <w:sz w:val="22"/>
          <w:szCs w:val="22"/>
        </w:rPr>
      </w:pPr>
      <w:r w:rsidRPr="004D7718">
        <w:rPr>
          <w:rFonts w:ascii="Times New Roman" w:hAnsi="Times New Roman"/>
          <w:sz w:val="22"/>
          <w:szCs w:val="22"/>
        </w:rPr>
        <w:t xml:space="preserve">$100,928 x 1.2748 = </w:t>
      </w:r>
      <w:r w:rsidRPr="004D7718">
        <w:rPr>
          <w:rFonts w:ascii="Times New Roman" w:hAnsi="Times New Roman"/>
          <w:b/>
          <w:sz w:val="22"/>
          <w:szCs w:val="22"/>
        </w:rPr>
        <w:t>$125,938</w:t>
      </w:r>
    </w:p>
    <w:p w14:paraId="0636354D" w14:textId="77777777" w:rsidR="00FA50FD" w:rsidRPr="004D7718" w:rsidRDefault="00FA50FD">
      <w:pPr>
        <w:pStyle w:val="ListParagraph"/>
        <w:numPr>
          <w:ilvl w:val="0"/>
          <w:numId w:val="77"/>
        </w:numPr>
        <w:spacing w:before="120" w:after="120"/>
        <w:contextualSpacing w:val="0"/>
        <w:rPr>
          <w:rFonts w:ascii="Times New Roman" w:hAnsi="Times New Roman"/>
          <w:b/>
          <w:bCs/>
          <w:sz w:val="22"/>
          <w:szCs w:val="22"/>
        </w:rPr>
      </w:pPr>
      <w:r w:rsidRPr="004D7718">
        <w:rPr>
          <w:rFonts w:ascii="Times New Roman" w:hAnsi="Times New Roman"/>
          <w:b/>
          <w:bCs/>
          <w:sz w:val="22"/>
          <w:szCs w:val="22"/>
        </w:rPr>
        <w:t>Step 5</w:t>
      </w:r>
      <w:r w:rsidR="00BD4A8C" w:rsidRPr="004D7718">
        <w:rPr>
          <w:rFonts w:ascii="Times New Roman" w:hAnsi="Times New Roman"/>
          <w:b/>
          <w:bCs/>
          <w:sz w:val="22"/>
          <w:szCs w:val="22"/>
        </w:rPr>
        <w:t xml:space="preserve">: </w:t>
      </w:r>
      <w:r w:rsidRPr="004D7718">
        <w:rPr>
          <w:rFonts w:ascii="Times New Roman" w:hAnsi="Times New Roman"/>
          <w:b/>
          <w:bCs/>
          <w:sz w:val="22"/>
          <w:szCs w:val="22"/>
        </w:rPr>
        <w:t>Promotion Entitlement.</w:t>
      </w:r>
    </w:p>
    <w:p w14:paraId="68A781F8" w14:textId="77777777" w:rsidR="00FA50FD"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Compare the results:</w:t>
      </w:r>
    </w:p>
    <w:p w14:paraId="7D31F8DD" w14:textId="77777777" w:rsidR="00FA50FD" w:rsidRPr="004D7718" w:rsidRDefault="00FA50FD">
      <w:pPr>
        <w:pStyle w:val="ListParagraph"/>
        <w:numPr>
          <w:ilvl w:val="2"/>
          <w:numId w:val="77"/>
        </w:numPr>
        <w:spacing w:before="120" w:after="120"/>
        <w:contextualSpacing w:val="0"/>
        <w:rPr>
          <w:rFonts w:ascii="Times New Roman" w:hAnsi="Times New Roman"/>
          <w:sz w:val="22"/>
          <w:szCs w:val="22"/>
        </w:rPr>
      </w:pPr>
      <w:r w:rsidRPr="004D7718">
        <w:rPr>
          <w:rFonts w:ascii="Times New Roman" w:hAnsi="Times New Roman"/>
          <w:sz w:val="22"/>
          <w:szCs w:val="22"/>
        </w:rPr>
        <w:t xml:space="preserve">Step 10 of retained grade plus two WGIs: </w:t>
      </w:r>
      <w:r w:rsidRPr="004D7718">
        <w:rPr>
          <w:rFonts w:ascii="Times New Roman" w:hAnsi="Times New Roman"/>
          <w:b/>
          <w:sz w:val="22"/>
          <w:szCs w:val="22"/>
        </w:rPr>
        <w:t>$125,938</w:t>
      </w:r>
    </w:p>
    <w:p w14:paraId="01253B36" w14:textId="77777777" w:rsidR="00FA50FD" w:rsidRPr="004D7718" w:rsidRDefault="00FA50FD">
      <w:pPr>
        <w:pStyle w:val="ListParagraph"/>
        <w:numPr>
          <w:ilvl w:val="2"/>
          <w:numId w:val="77"/>
        </w:numPr>
        <w:spacing w:before="120" w:after="120"/>
        <w:contextualSpacing w:val="0"/>
        <w:rPr>
          <w:rFonts w:ascii="Times New Roman" w:hAnsi="Times New Roman"/>
          <w:sz w:val="22"/>
          <w:szCs w:val="22"/>
        </w:rPr>
      </w:pPr>
      <w:r w:rsidRPr="004D7718">
        <w:rPr>
          <w:rFonts w:ascii="Times New Roman" w:hAnsi="Times New Roman"/>
          <w:sz w:val="22"/>
          <w:szCs w:val="22"/>
        </w:rPr>
        <w:t xml:space="preserve">The employee’s current retained rate: </w:t>
      </w:r>
      <w:proofErr w:type="gramStart"/>
      <w:r w:rsidRPr="004D7718">
        <w:rPr>
          <w:rFonts w:ascii="Times New Roman" w:hAnsi="Times New Roman"/>
          <w:b/>
          <w:sz w:val="22"/>
          <w:szCs w:val="22"/>
        </w:rPr>
        <w:t>$120,943</w:t>
      </w:r>
      <w:proofErr w:type="gramEnd"/>
    </w:p>
    <w:p w14:paraId="0C5D4316" w14:textId="77777777" w:rsidR="00FA50FD"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$125,938 is higher so that is Anna’s promotion entitlement.</w:t>
      </w:r>
    </w:p>
    <w:p w14:paraId="70E36CDF" w14:textId="77777777" w:rsidR="00FA50FD" w:rsidRPr="004D7718" w:rsidRDefault="00FA50FD">
      <w:pPr>
        <w:pStyle w:val="ListParagraph"/>
        <w:numPr>
          <w:ilvl w:val="0"/>
          <w:numId w:val="77"/>
        </w:numPr>
        <w:spacing w:before="120" w:after="120"/>
        <w:contextualSpacing w:val="0"/>
        <w:rPr>
          <w:rFonts w:ascii="Times New Roman" w:hAnsi="Times New Roman"/>
          <w:b/>
          <w:sz w:val="22"/>
          <w:szCs w:val="22"/>
        </w:rPr>
      </w:pPr>
      <w:r w:rsidRPr="004D7718">
        <w:rPr>
          <w:rFonts w:ascii="Times New Roman" w:hAnsi="Times New Roman"/>
          <w:b/>
          <w:sz w:val="22"/>
          <w:szCs w:val="22"/>
        </w:rPr>
        <w:t>Step 6</w:t>
      </w:r>
      <w:r w:rsidR="00BD4A8C" w:rsidRPr="004D7718">
        <w:rPr>
          <w:rFonts w:ascii="Times New Roman" w:hAnsi="Times New Roman"/>
          <w:b/>
          <w:sz w:val="22"/>
          <w:szCs w:val="22"/>
        </w:rPr>
        <w:t xml:space="preserve">: </w:t>
      </w:r>
      <w:r w:rsidRPr="004D7718">
        <w:rPr>
          <w:rFonts w:ascii="Times New Roman" w:hAnsi="Times New Roman"/>
          <w:b/>
          <w:sz w:val="22"/>
          <w:szCs w:val="22"/>
        </w:rPr>
        <w:t>Slot the Pay.</w:t>
      </w:r>
    </w:p>
    <w:p w14:paraId="5FD49019" w14:textId="77777777" w:rsidR="00FA50FD"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Find the locality table and special rate table (if applicable) that apply to the new position (at the new location, if applicable).</w:t>
      </w:r>
    </w:p>
    <w:p w14:paraId="78A8F2A9" w14:textId="77777777" w:rsidR="00FA50FD" w:rsidRPr="004D7718" w:rsidRDefault="00FA50FD" w:rsidP="00D45A48">
      <w:pPr>
        <w:pStyle w:val="ListParagraph"/>
        <w:spacing w:before="120" w:after="120"/>
        <w:ind w:left="1440"/>
        <w:contextualSpacing w:val="0"/>
        <w:rPr>
          <w:rFonts w:ascii="Times New Roman" w:hAnsi="Times New Roman"/>
          <w:i/>
          <w:sz w:val="22"/>
          <w:szCs w:val="22"/>
        </w:rPr>
      </w:pPr>
      <w:r w:rsidRPr="004D7718">
        <w:rPr>
          <w:rFonts w:ascii="Times New Roman" w:hAnsi="Times New Roman"/>
          <w:i/>
          <w:sz w:val="22"/>
          <w:szCs w:val="22"/>
        </w:rPr>
        <w:t>The DCB locality table applies to a GS-0201-14 position in Washington, DC.</w:t>
      </w:r>
    </w:p>
    <w:p w14:paraId="04722699" w14:textId="77777777" w:rsidR="00D45A48"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Slot $1</w:t>
      </w:r>
      <w:r w:rsidR="00A8552C" w:rsidRPr="004D7718">
        <w:rPr>
          <w:rFonts w:ascii="Times New Roman" w:hAnsi="Times New Roman"/>
          <w:sz w:val="22"/>
          <w:szCs w:val="22"/>
        </w:rPr>
        <w:t>20,943</w:t>
      </w:r>
      <w:r w:rsidRPr="004D7718">
        <w:rPr>
          <w:rFonts w:ascii="Times New Roman" w:hAnsi="Times New Roman"/>
          <w:sz w:val="22"/>
          <w:szCs w:val="22"/>
        </w:rPr>
        <w:t xml:space="preserve"> into grade 14 on the </w:t>
      </w:r>
      <w:r w:rsidR="00A8552C" w:rsidRPr="004D7718">
        <w:rPr>
          <w:rFonts w:ascii="Times New Roman" w:hAnsi="Times New Roman"/>
          <w:sz w:val="22"/>
          <w:szCs w:val="22"/>
        </w:rPr>
        <w:t>DCB</w:t>
      </w:r>
      <w:r w:rsidRPr="004D7718">
        <w:rPr>
          <w:rFonts w:ascii="Times New Roman" w:hAnsi="Times New Roman"/>
          <w:sz w:val="22"/>
          <w:szCs w:val="22"/>
        </w:rPr>
        <w:t xml:space="preserve"> locality pay table.</w:t>
      </w:r>
    </w:p>
    <w:p w14:paraId="2A3F6FF5" w14:textId="77777777" w:rsidR="00FA50FD" w:rsidRPr="004D7718" w:rsidRDefault="00FA50FD">
      <w:pPr>
        <w:pStyle w:val="ListParagraph"/>
        <w:numPr>
          <w:ilvl w:val="1"/>
          <w:numId w:val="77"/>
        </w:numPr>
        <w:spacing w:before="120" w:after="120"/>
        <w:contextualSpacing w:val="0"/>
        <w:rPr>
          <w:rFonts w:ascii="Times New Roman" w:hAnsi="Times New Roman"/>
          <w:sz w:val="22"/>
          <w:szCs w:val="22"/>
        </w:rPr>
      </w:pPr>
      <w:r w:rsidRPr="004D7718">
        <w:rPr>
          <w:rFonts w:ascii="Times New Roman" w:hAnsi="Times New Roman"/>
          <w:sz w:val="22"/>
          <w:szCs w:val="22"/>
        </w:rPr>
        <w:t>$1</w:t>
      </w:r>
      <w:r w:rsidR="00A8552C" w:rsidRPr="004D7718">
        <w:rPr>
          <w:rFonts w:ascii="Times New Roman" w:hAnsi="Times New Roman"/>
          <w:sz w:val="22"/>
          <w:szCs w:val="22"/>
        </w:rPr>
        <w:t>25,938</w:t>
      </w:r>
      <w:r w:rsidRPr="004D7718">
        <w:rPr>
          <w:rFonts w:ascii="Times New Roman" w:hAnsi="Times New Roman"/>
          <w:sz w:val="22"/>
          <w:szCs w:val="22"/>
        </w:rPr>
        <w:t xml:space="preserve"> falls between step 5 and step 6 so we will slot the pay within the steps and pay retention ends. </w:t>
      </w:r>
    </w:p>
    <w:tbl>
      <w:tblPr>
        <w:tblStyle w:val="TableGridLight"/>
        <w:tblW w:w="11340"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990"/>
        <w:gridCol w:w="990"/>
        <w:gridCol w:w="990"/>
        <w:gridCol w:w="990"/>
        <w:gridCol w:w="1170"/>
      </w:tblGrid>
      <w:tr w:rsidR="00FA50FD" w:rsidRPr="004D7718" w14:paraId="1A96D003" w14:textId="77777777" w:rsidTr="00987817">
        <w:trPr>
          <w:tblHeader/>
        </w:trPr>
        <w:tc>
          <w:tcPr>
            <w:tcW w:w="720" w:type="dxa"/>
            <w:shd w:val="clear" w:color="auto" w:fill="D9D9D9" w:themeFill="background1" w:themeFillShade="D9"/>
          </w:tcPr>
          <w:p w14:paraId="5EB6E291" w14:textId="77777777" w:rsidR="00FA50FD" w:rsidRPr="00987817" w:rsidRDefault="00A8552C" w:rsidP="007361EB">
            <w:pPr>
              <w:jc w:val="center"/>
              <w:rPr>
                <w:rFonts w:asciiTheme="minorHAnsi" w:hAnsiTheme="minorHAnsi" w:cstheme="minorHAnsi"/>
                <w:sz w:val="22"/>
                <w:szCs w:val="22"/>
              </w:rPr>
            </w:pPr>
            <w:r w:rsidRPr="00987817">
              <w:rPr>
                <w:rFonts w:asciiTheme="minorHAnsi" w:hAnsiTheme="minorHAnsi" w:cstheme="minorHAnsi"/>
                <w:sz w:val="22"/>
                <w:szCs w:val="22"/>
              </w:rPr>
              <w:lastRenderedPageBreak/>
              <w:t>2016</w:t>
            </w:r>
          </w:p>
        </w:tc>
        <w:tc>
          <w:tcPr>
            <w:tcW w:w="540" w:type="dxa"/>
            <w:shd w:val="clear" w:color="auto" w:fill="D9D9D9" w:themeFill="background1" w:themeFillShade="D9"/>
            <w:hideMark/>
          </w:tcPr>
          <w:p w14:paraId="291EC957"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Gr</w:t>
            </w:r>
          </w:p>
        </w:tc>
        <w:tc>
          <w:tcPr>
            <w:tcW w:w="990" w:type="dxa"/>
            <w:shd w:val="clear" w:color="auto" w:fill="D9D9D9" w:themeFill="background1" w:themeFillShade="D9"/>
            <w:hideMark/>
          </w:tcPr>
          <w:p w14:paraId="1D1EE154"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1</w:t>
            </w:r>
          </w:p>
        </w:tc>
        <w:tc>
          <w:tcPr>
            <w:tcW w:w="990" w:type="dxa"/>
            <w:shd w:val="clear" w:color="auto" w:fill="D9D9D9" w:themeFill="background1" w:themeFillShade="D9"/>
            <w:hideMark/>
          </w:tcPr>
          <w:p w14:paraId="44B71B5F"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2</w:t>
            </w:r>
          </w:p>
        </w:tc>
        <w:tc>
          <w:tcPr>
            <w:tcW w:w="990" w:type="dxa"/>
            <w:shd w:val="clear" w:color="auto" w:fill="D9D9D9" w:themeFill="background1" w:themeFillShade="D9"/>
            <w:hideMark/>
          </w:tcPr>
          <w:p w14:paraId="3FA1ECC5"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3</w:t>
            </w:r>
          </w:p>
        </w:tc>
        <w:tc>
          <w:tcPr>
            <w:tcW w:w="990" w:type="dxa"/>
            <w:shd w:val="clear" w:color="auto" w:fill="D9D9D9" w:themeFill="background1" w:themeFillShade="D9"/>
            <w:hideMark/>
          </w:tcPr>
          <w:p w14:paraId="42051290"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4</w:t>
            </w:r>
          </w:p>
        </w:tc>
        <w:tc>
          <w:tcPr>
            <w:tcW w:w="990" w:type="dxa"/>
            <w:shd w:val="clear" w:color="auto" w:fill="D9D9D9" w:themeFill="background1" w:themeFillShade="D9"/>
            <w:hideMark/>
          </w:tcPr>
          <w:p w14:paraId="57A605B6"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5</w:t>
            </w:r>
          </w:p>
        </w:tc>
        <w:tc>
          <w:tcPr>
            <w:tcW w:w="990" w:type="dxa"/>
            <w:shd w:val="clear" w:color="auto" w:fill="D9D9D9" w:themeFill="background1" w:themeFillShade="D9"/>
            <w:hideMark/>
          </w:tcPr>
          <w:p w14:paraId="17360A6F"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6</w:t>
            </w:r>
          </w:p>
        </w:tc>
        <w:tc>
          <w:tcPr>
            <w:tcW w:w="990" w:type="dxa"/>
            <w:shd w:val="clear" w:color="auto" w:fill="D9D9D9" w:themeFill="background1" w:themeFillShade="D9"/>
            <w:hideMark/>
          </w:tcPr>
          <w:p w14:paraId="0F3B0CB5"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7</w:t>
            </w:r>
          </w:p>
        </w:tc>
        <w:tc>
          <w:tcPr>
            <w:tcW w:w="990" w:type="dxa"/>
            <w:shd w:val="clear" w:color="auto" w:fill="D9D9D9" w:themeFill="background1" w:themeFillShade="D9"/>
            <w:hideMark/>
          </w:tcPr>
          <w:p w14:paraId="6763410F"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8</w:t>
            </w:r>
          </w:p>
        </w:tc>
        <w:tc>
          <w:tcPr>
            <w:tcW w:w="990" w:type="dxa"/>
            <w:shd w:val="clear" w:color="auto" w:fill="D9D9D9" w:themeFill="background1" w:themeFillShade="D9"/>
            <w:hideMark/>
          </w:tcPr>
          <w:p w14:paraId="65C3DD53"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9</w:t>
            </w:r>
          </w:p>
        </w:tc>
        <w:tc>
          <w:tcPr>
            <w:tcW w:w="1170" w:type="dxa"/>
            <w:shd w:val="clear" w:color="auto" w:fill="D9D9D9" w:themeFill="background1" w:themeFillShade="D9"/>
            <w:hideMark/>
          </w:tcPr>
          <w:p w14:paraId="260EA32E" w14:textId="77777777" w:rsidR="00FA50FD" w:rsidRPr="00987817" w:rsidRDefault="00FA50FD" w:rsidP="007361EB">
            <w:pPr>
              <w:jc w:val="center"/>
              <w:rPr>
                <w:rFonts w:asciiTheme="minorHAnsi" w:hAnsiTheme="minorHAnsi" w:cstheme="minorHAnsi"/>
                <w:sz w:val="22"/>
                <w:szCs w:val="22"/>
              </w:rPr>
            </w:pPr>
            <w:r w:rsidRPr="00987817">
              <w:rPr>
                <w:rFonts w:asciiTheme="minorHAnsi" w:hAnsiTheme="minorHAnsi" w:cstheme="minorHAnsi"/>
                <w:sz w:val="22"/>
                <w:szCs w:val="22"/>
              </w:rPr>
              <w:t>STEP 10</w:t>
            </w:r>
          </w:p>
        </w:tc>
      </w:tr>
      <w:tr w:rsidR="00A8552C" w:rsidRPr="004D7718" w14:paraId="27C4269C" w14:textId="77777777" w:rsidTr="00987817">
        <w:tc>
          <w:tcPr>
            <w:tcW w:w="720" w:type="dxa"/>
          </w:tcPr>
          <w:p w14:paraId="26B6D4B0" w14:textId="77777777" w:rsidR="00A8552C" w:rsidRPr="00894164" w:rsidRDefault="00A8552C" w:rsidP="00A8552C">
            <w:pPr>
              <w:jc w:val="center"/>
              <w:rPr>
                <w:rFonts w:asciiTheme="minorHAnsi" w:hAnsiTheme="minorHAnsi" w:cstheme="minorHAnsi"/>
                <w:b/>
                <w:bCs/>
                <w:sz w:val="22"/>
                <w:szCs w:val="22"/>
              </w:rPr>
            </w:pPr>
            <w:r w:rsidRPr="00894164">
              <w:rPr>
                <w:rFonts w:asciiTheme="minorHAnsi" w:hAnsiTheme="minorHAnsi" w:cstheme="minorHAnsi"/>
                <w:b/>
                <w:bCs/>
                <w:sz w:val="22"/>
                <w:szCs w:val="22"/>
              </w:rPr>
              <w:t>DCB</w:t>
            </w:r>
          </w:p>
        </w:tc>
        <w:tc>
          <w:tcPr>
            <w:tcW w:w="540" w:type="dxa"/>
            <w:vAlign w:val="center"/>
            <w:hideMark/>
          </w:tcPr>
          <w:p w14:paraId="4F0A365C"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14</w:t>
            </w:r>
          </w:p>
        </w:tc>
        <w:tc>
          <w:tcPr>
            <w:tcW w:w="990" w:type="dxa"/>
            <w:vAlign w:val="center"/>
            <w:hideMark/>
          </w:tcPr>
          <w:p w14:paraId="55D439C4"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108,887</w:t>
            </w:r>
          </w:p>
        </w:tc>
        <w:tc>
          <w:tcPr>
            <w:tcW w:w="990" w:type="dxa"/>
            <w:vAlign w:val="center"/>
            <w:hideMark/>
          </w:tcPr>
          <w:p w14:paraId="49B905F2"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112,517</w:t>
            </w:r>
          </w:p>
        </w:tc>
        <w:tc>
          <w:tcPr>
            <w:tcW w:w="990" w:type="dxa"/>
            <w:shd w:val="clear" w:color="auto" w:fill="auto"/>
            <w:vAlign w:val="center"/>
            <w:hideMark/>
          </w:tcPr>
          <w:p w14:paraId="5A25E469"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116,146</w:t>
            </w:r>
          </w:p>
        </w:tc>
        <w:tc>
          <w:tcPr>
            <w:tcW w:w="990" w:type="dxa"/>
            <w:shd w:val="clear" w:color="auto" w:fill="auto"/>
            <w:vAlign w:val="center"/>
            <w:hideMark/>
          </w:tcPr>
          <w:p w14:paraId="7AB885A1"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119,776</w:t>
            </w:r>
          </w:p>
        </w:tc>
        <w:tc>
          <w:tcPr>
            <w:tcW w:w="990" w:type="dxa"/>
            <w:shd w:val="clear" w:color="auto" w:fill="A6A6A6" w:themeFill="background1" w:themeFillShade="A6"/>
            <w:vAlign w:val="center"/>
            <w:hideMark/>
          </w:tcPr>
          <w:p w14:paraId="13EB6A80"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123,406</w:t>
            </w:r>
          </w:p>
        </w:tc>
        <w:tc>
          <w:tcPr>
            <w:tcW w:w="990" w:type="dxa"/>
            <w:shd w:val="clear" w:color="auto" w:fill="FFFF00"/>
            <w:vAlign w:val="center"/>
            <w:hideMark/>
          </w:tcPr>
          <w:p w14:paraId="49617176"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127,036</w:t>
            </w:r>
          </w:p>
        </w:tc>
        <w:tc>
          <w:tcPr>
            <w:tcW w:w="990" w:type="dxa"/>
            <w:vAlign w:val="center"/>
            <w:hideMark/>
          </w:tcPr>
          <w:p w14:paraId="3A4AA837"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130,666</w:t>
            </w:r>
          </w:p>
        </w:tc>
        <w:tc>
          <w:tcPr>
            <w:tcW w:w="990" w:type="dxa"/>
            <w:shd w:val="clear" w:color="auto" w:fill="auto"/>
            <w:vAlign w:val="center"/>
            <w:hideMark/>
          </w:tcPr>
          <w:p w14:paraId="5D24127B"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134,296</w:t>
            </w:r>
          </w:p>
        </w:tc>
        <w:tc>
          <w:tcPr>
            <w:tcW w:w="990" w:type="dxa"/>
            <w:vAlign w:val="center"/>
            <w:hideMark/>
          </w:tcPr>
          <w:p w14:paraId="4BE5E3FB"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137,926</w:t>
            </w:r>
          </w:p>
        </w:tc>
        <w:tc>
          <w:tcPr>
            <w:tcW w:w="1170" w:type="dxa"/>
            <w:shd w:val="clear" w:color="auto" w:fill="auto"/>
            <w:vAlign w:val="center"/>
            <w:hideMark/>
          </w:tcPr>
          <w:p w14:paraId="4D67F238" w14:textId="77777777" w:rsidR="00A8552C" w:rsidRPr="00894164" w:rsidRDefault="00A8552C" w:rsidP="00A8552C">
            <w:pPr>
              <w:jc w:val="center"/>
              <w:rPr>
                <w:rFonts w:asciiTheme="minorHAnsi" w:hAnsiTheme="minorHAnsi" w:cstheme="minorHAnsi"/>
                <w:bCs/>
                <w:sz w:val="22"/>
                <w:szCs w:val="22"/>
              </w:rPr>
            </w:pPr>
            <w:r w:rsidRPr="00894164">
              <w:rPr>
                <w:rFonts w:asciiTheme="minorHAnsi" w:hAnsiTheme="minorHAnsi" w:cstheme="minorHAnsi"/>
                <w:bCs/>
                <w:sz w:val="22"/>
                <w:szCs w:val="22"/>
              </w:rPr>
              <w:t>141,555</w:t>
            </w:r>
          </w:p>
        </w:tc>
      </w:tr>
    </w:tbl>
    <w:p w14:paraId="2B0A0777" w14:textId="77777777" w:rsidR="00A8552C" w:rsidRPr="004D7718" w:rsidRDefault="00FA50FD">
      <w:pPr>
        <w:pStyle w:val="ListParagraph"/>
        <w:numPr>
          <w:ilvl w:val="0"/>
          <w:numId w:val="77"/>
        </w:numPr>
        <w:spacing w:before="240" w:after="240"/>
        <w:contextualSpacing w:val="0"/>
        <w:rPr>
          <w:rFonts w:ascii="Times New Roman" w:hAnsi="Times New Roman"/>
          <w:b/>
          <w:bCs/>
          <w:sz w:val="22"/>
          <w:szCs w:val="22"/>
        </w:rPr>
      </w:pPr>
      <w:r w:rsidRPr="004D7718">
        <w:rPr>
          <w:rFonts w:ascii="Times New Roman" w:hAnsi="Times New Roman"/>
          <w:b/>
          <w:bCs/>
          <w:sz w:val="22"/>
          <w:szCs w:val="22"/>
        </w:rPr>
        <w:t>Step 7</w:t>
      </w:r>
      <w:r w:rsidR="00BD4A8C" w:rsidRPr="004D7718">
        <w:rPr>
          <w:rFonts w:ascii="Times New Roman" w:hAnsi="Times New Roman"/>
          <w:b/>
          <w:bCs/>
          <w:sz w:val="22"/>
          <w:szCs w:val="22"/>
        </w:rPr>
        <w:t xml:space="preserve">: </w:t>
      </w:r>
      <w:r w:rsidRPr="004D7718">
        <w:rPr>
          <w:rFonts w:ascii="Times New Roman" w:hAnsi="Times New Roman"/>
          <w:b/>
          <w:bCs/>
          <w:sz w:val="22"/>
          <w:szCs w:val="22"/>
        </w:rPr>
        <w:t xml:space="preserve">Set the Pay. </w:t>
      </w:r>
      <w:r w:rsidRPr="004D7718">
        <w:rPr>
          <w:rFonts w:ascii="Times New Roman" w:hAnsi="Times New Roman"/>
          <w:sz w:val="22"/>
          <w:szCs w:val="22"/>
        </w:rPr>
        <w:t>Pay is set at GS-0201-14 step 6, $1</w:t>
      </w:r>
      <w:r w:rsidR="00A8552C" w:rsidRPr="004D7718">
        <w:rPr>
          <w:rFonts w:ascii="Times New Roman" w:hAnsi="Times New Roman"/>
          <w:sz w:val="22"/>
          <w:szCs w:val="22"/>
        </w:rPr>
        <w:t>27,036</w:t>
      </w:r>
      <w:r w:rsidRPr="004D7718">
        <w:rPr>
          <w:rFonts w:ascii="Times New Roman" w:hAnsi="Times New Roman"/>
          <w:sz w:val="22"/>
          <w:szCs w:val="22"/>
        </w:rPr>
        <w:t xml:space="preserve">, </w:t>
      </w:r>
      <w:r w:rsidR="00A8552C" w:rsidRPr="004D7718">
        <w:rPr>
          <w:rFonts w:ascii="Times New Roman" w:hAnsi="Times New Roman"/>
          <w:sz w:val="22"/>
          <w:szCs w:val="22"/>
        </w:rPr>
        <w:t>DCB</w:t>
      </w:r>
      <w:r w:rsidRPr="004D7718">
        <w:rPr>
          <w:rFonts w:ascii="Times New Roman" w:hAnsi="Times New Roman"/>
          <w:sz w:val="22"/>
          <w:szCs w:val="22"/>
        </w:rPr>
        <w:t xml:space="preserve"> locality and pay retention ends. </w:t>
      </w:r>
      <w:bookmarkEnd w:id="46"/>
    </w:p>
    <w:p w14:paraId="3ACD1D13" w14:textId="77777777" w:rsidR="008B43F5" w:rsidRPr="005F550F" w:rsidRDefault="00A86CA2" w:rsidP="005F550F">
      <w:pPr>
        <w:pStyle w:val="Heading2"/>
      </w:pPr>
      <w:bookmarkStart w:id="51" w:name="_Toc131406995"/>
      <w:r w:rsidRPr="005F550F">
        <w:t>S</w:t>
      </w:r>
      <w:r w:rsidR="00D66899" w:rsidRPr="005F550F">
        <w:t>IMULTANEOUS GRADE AND PAY RETENTION</w:t>
      </w:r>
      <w:bookmarkEnd w:id="51"/>
    </w:p>
    <w:p w14:paraId="69E12842" w14:textId="77777777" w:rsidR="008B43F5" w:rsidRPr="004D7718" w:rsidRDefault="008B43F5" w:rsidP="00CE7337">
      <w:pPr>
        <w:pStyle w:val="normal1"/>
        <w:spacing w:before="240" w:after="240"/>
        <w:rPr>
          <w:rFonts w:ascii="Times New Roman" w:hAnsi="Times New Roman"/>
          <w:sz w:val="22"/>
          <w:szCs w:val="22"/>
        </w:rPr>
      </w:pPr>
      <w:r w:rsidRPr="004D7718">
        <w:rPr>
          <w:rFonts w:ascii="Times New Roman" w:hAnsi="Times New Roman"/>
          <w:sz w:val="22"/>
          <w:szCs w:val="22"/>
        </w:rPr>
        <w:t xml:space="preserve">If an employee’s rate of basic pay would be reduced while entitled to grade retention </w:t>
      </w:r>
      <w:proofErr w:type="gramStart"/>
      <w:r w:rsidRPr="004D7718">
        <w:rPr>
          <w:rFonts w:ascii="Times New Roman" w:hAnsi="Times New Roman"/>
          <w:sz w:val="22"/>
          <w:szCs w:val="22"/>
        </w:rPr>
        <w:t>as a result of</w:t>
      </w:r>
      <w:proofErr w:type="gramEnd"/>
      <w:r w:rsidRPr="004D7718">
        <w:rPr>
          <w:rFonts w:ascii="Times New Roman" w:hAnsi="Times New Roman"/>
          <w:sz w:val="22"/>
          <w:szCs w:val="22"/>
        </w:rPr>
        <w:t xml:space="preserve"> placement in a lower pay schedule, but excluding any reduction that results from a geographic conversion, the employee would </w:t>
      </w:r>
      <w:r w:rsidR="009839CE" w:rsidRPr="004D7718">
        <w:rPr>
          <w:rFonts w:ascii="Times New Roman" w:hAnsi="Times New Roman"/>
          <w:sz w:val="22"/>
          <w:szCs w:val="22"/>
        </w:rPr>
        <w:t xml:space="preserve">also </w:t>
      </w:r>
      <w:r w:rsidRPr="004D7718">
        <w:rPr>
          <w:rFonts w:ascii="Times New Roman" w:hAnsi="Times New Roman"/>
          <w:sz w:val="22"/>
          <w:szCs w:val="22"/>
        </w:rPr>
        <w:t>be eligible for pay retention.</w:t>
      </w:r>
    </w:p>
    <w:p w14:paraId="7DD25B51" w14:textId="1DD8671C" w:rsidR="007361EB" w:rsidRPr="00894164" w:rsidRDefault="007361EB">
      <w:pPr>
        <w:pStyle w:val="Heading3"/>
        <w:numPr>
          <w:ilvl w:val="0"/>
          <w:numId w:val="145"/>
        </w:numPr>
      </w:pPr>
      <w:bookmarkStart w:id="52" w:name="_Toc510526058"/>
      <w:bookmarkStart w:id="53" w:name="_Toc131406996"/>
      <w:r w:rsidRPr="00894164">
        <w:t>S</w:t>
      </w:r>
      <w:r w:rsidR="00C73CAD" w:rsidRPr="00894164">
        <w:t>pecial Rate</w:t>
      </w:r>
      <w:r w:rsidRPr="00894164">
        <w:t xml:space="preserve"> to Non-S</w:t>
      </w:r>
      <w:r w:rsidR="00C73CAD" w:rsidRPr="00894164">
        <w:t>pecial Rate</w:t>
      </w:r>
      <w:r w:rsidRPr="00894164">
        <w:t xml:space="preserve"> Position</w:t>
      </w:r>
      <w:bookmarkEnd w:id="52"/>
      <w:bookmarkEnd w:id="53"/>
    </w:p>
    <w:p w14:paraId="0A062F7C" w14:textId="77777777" w:rsidR="007361EB" w:rsidRPr="004D7718" w:rsidRDefault="007361EB" w:rsidP="007361EB">
      <w:pPr>
        <w:pStyle w:val="normal1"/>
        <w:spacing w:before="240" w:after="240"/>
        <w:rPr>
          <w:rFonts w:ascii="Times New Roman" w:hAnsi="Times New Roman"/>
          <w:bCs/>
          <w:sz w:val="22"/>
          <w:szCs w:val="22"/>
        </w:rPr>
      </w:pPr>
      <w:r w:rsidRPr="004D7718">
        <w:rPr>
          <w:rFonts w:ascii="Times New Roman" w:hAnsi="Times New Roman"/>
          <w:bCs/>
          <w:sz w:val="22"/>
          <w:szCs w:val="22"/>
        </w:rPr>
        <w:t xml:space="preserve">Joshua is a GS-2210-11 step 10 IT Specialist paid from Special Rate Table 999B and is placed in a GS-0201-09 position as the result of a RIF. Both positions are in Denver. Joshua meets the requirements for grade retention and will retain the GS-11 grade for 2 years. </w:t>
      </w:r>
    </w:p>
    <w:tbl>
      <w:tblPr>
        <w:tblStyle w:val="TableGridLight"/>
        <w:tblW w:w="1057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90"/>
        <w:gridCol w:w="900"/>
        <w:gridCol w:w="1080"/>
      </w:tblGrid>
      <w:tr w:rsidR="007361EB" w:rsidRPr="004D7718" w14:paraId="492BB701" w14:textId="77777777" w:rsidTr="007361EB">
        <w:trPr>
          <w:tblHeader/>
        </w:trPr>
        <w:tc>
          <w:tcPr>
            <w:tcW w:w="765" w:type="dxa"/>
            <w:shd w:val="clear" w:color="auto" w:fill="D9D9D9" w:themeFill="background1" w:themeFillShade="D9"/>
          </w:tcPr>
          <w:p w14:paraId="2A5861AB"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2016</w:t>
            </w:r>
          </w:p>
        </w:tc>
        <w:tc>
          <w:tcPr>
            <w:tcW w:w="540" w:type="dxa"/>
            <w:shd w:val="clear" w:color="auto" w:fill="D9D9D9" w:themeFill="background1" w:themeFillShade="D9"/>
            <w:hideMark/>
          </w:tcPr>
          <w:p w14:paraId="1BA7AAC0"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Gr</w:t>
            </w:r>
          </w:p>
        </w:tc>
        <w:tc>
          <w:tcPr>
            <w:tcW w:w="900" w:type="dxa"/>
            <w:shd w:val="clear" w:color="auto" w:fill="D9D9D9" w:themeFill="background1" w:themeFillShade="D9"/>
            <w:hideMark/>
          </w:tcPr>
          <w:p w14:paraId="0A4E421F"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1</w:t>
            </w:r>
          </w:p>
        </w:tc>
        <w:tc>
          <w:tcPr>
            <w:tcW w:w="900" w:type="dxa"/>
            <w:shd w:val="clear" w:color="auto" w:fill="D9D9D9" w:themeFill="background1" w:themeFillShade="D9"/>
            <w:hideMark/>
          </w:tcPr>
          <w:p w14:paraId="774B65D7"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2</w:t>
            </w:r>
          </w:p>
        </w:tc>
        <w:tc>
          <w:tcPr>
            <w:tcW w:w="900" w:type="dxa"/>
            <w:shd w:val="clear" w:color="auto" w:fill="D9D9D9" w:themeFill="background1" w:themeFillShade="D9"/>
            <w:hideMark/>
          </w:tcPr>
          <w:p w14:paraId="228EED5B"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3</w:t>
            </w:r>
          </w:p>
        </w:tc>
        <w:tc>
          <w:tcPr>
            <w:tcW w:w="900" w:type="dxa"/>
            <w:shd w:val="clear" w:color="auto" w:fill="D9D9D9" w:themeFill="background1" w:themeFillShade="D9"/>
            <w:hideMark/>
          </w:tcPr>
          <w:p w14:paraId="60348676"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4</w:t>
            </w:r>
          </w:p>
        </w:tc>
        <w:tc>
          <w:tcPr>
            <w:tcW w:w="900" w:type="dxa"/>
            <w:shd w:val="clear" w:color="auto" w:fill="D9D9D9" w:themeFill="background1" w:themeFillShade="D9"/>
            <w:hideMark/>
          </w:tcPr>
          <w:p w14:paraId="5A1744DE"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5</w:t>
            </w:r>
          </w:p>
        </w:tc>
        <w:tc>
          <w:tcPr>
            <w:tcW w:w="900" w:type="dxa"/>
            <w:shd w:val="clear" w:color="auto" w:fill="D9D9D9" w:themeFill="background1" w:themeFillShade="D9"/>
            <w:hideMark/>
          </w:tcPr>
          <w:p w14:paraId="49B9D6FC"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6</w:t>
            </w:r>
          </w:p>
        </w:tc>
        <w:tc>
          <w:tcPr>
            <w:tcW w:w="900" w:type="dxa"/>
            <w:shd w:val="clear" w:color="auto" w:fill="D9D9D9" w:themeFill="background1" w:themeFillShade="D9"/>
            <w:hideMark/>
          </w:tcPr>
          <w:p w14:paraId="79794F52"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7</w:t>
            </w:r>
          </w:p>
        </w:tc>
        <w:tc>
          <w:tcPr>
            <w:tcW w:w="990" w:type="dxa"/>
            <w:shd w:val="clear" w:color="auto" w:fill="D9D9D9" w:themeFill="background1" w:themeFillShade="D9"/>
            <w:hideMark/>
          </w:tcPr>
          <w:p w14:paraId="3DE4EB75"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8</w:t>
            </w:r>
          </w:p>
        </w:tc>
        <w:tc>
          <w:tcPr>
            <w:tcW w:w="900" w:type="dxa"/>
            <w:shd w:val="clear" w:color="auto" w:fill="D9D9D9" w:themeFill="background1" w:themeFillShade="D9"/>
            <w:hideMark/>
          </w:tcPr>
          <w:p w14:paraId="1229CC49"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9</w:t>
            </w:r>
          </w:p>
        </w:tc>
        <w:tc>
          <w:tcPr>
            <w:tcW w:w="1080" w:type="dxa"/>
            <w:shd w:val="clear" w:color="auto" w:fill="D9D9D9" w:themeFill="background1" w:themeFillShade="D9"/>
            <w:hideMark/>
          </w:tcPr>
          <w:p w14:paraId="688ECBC2" w14:textId="77777777" w:rsidR="007361EB" w:rsidRPr="00834106" w:rsidRDefault="007361EB" w:rsidP="007361EB">
            <w:pPr>
              <w:jc w:val="center"/>
              <w:rPr>
                <w:rFonts w:asciiTheme="minorHAnsi" w:hAnsiTheme="minorHAnsi" w:cstheme="minorHAnsi"/>
                <w:b/>
                <w:bCs/>
                <w:sz w:val="22"/>
                <w:szCs w:val="22"/>
              </w:rPr>
            </w:pPr>
            <w:r w:rsidRPr="00834106">
              <w:rPr>
                <w:rFonts w:asciiTheme="minorHAnsi" w:hAnsiTheme="minorHAnsi" w:cstheme="minorHAnsi"/>
                <w:b/>
                <w:bCs/>
                <w:sz w:val="22"/>
                <w:szCs w:val="22"/>
              </w:rPr>
              <w:t>STEP 10</w:t>
            </w:r>
          </w:p>
        </w:tc>
      </w:tr>
      <w:tr w:rsidR="007361EB" w:rsidRPr="004D7718" w14:paraId="070F9B79" w14:textId="77777777" w:rsidTr="007361EB">
        <w:tc>
          <w:tcPr>
            <w:tcW w:w="765" w:type="dxa"/>
            <w:shd w:val="clear" w:color="auto" w:fill="auto"/>
          </w:tcPr>
          <w:p w14:paraId="2D187FED"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999D</w:t>
            </w:r>
          </w:p>
        </w:tc>
        <w:tc>
          <w:tcPr>
            <w:tcW w:w="540" w:type="dxa"/>
            <w:shd w:val="clear" w:color="auto" w:fill="auto"/>
            <w:vAlign w:val="center"/>
            <w:hideMark/>
          </w:tcPr>
          <w:p w14:paraId="1FF0636B"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11</w:t>
            </w:r>
          </w:p>
        </w:tc>
        <w:tc>
          <w:tcPr>
            <w:tcW w:w="900" w:type="dxa"/>
            <w:shd w:val="clear" w:color="auto" w:fill="auto"/>
            <w:vAlign w:val="center"/>
            <w:hideMark/>
          </w:tcPr>
          <w:p w14:paraId="6422BBD0"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63,728</w:t>
            </w:r>
          </w:p>
        </w:tc>
        <w:tc>
          <w:tcPr>
            <w:tcW w:w="900" w:type="dxa"/>
            <w:shd w:val="clear" w:color="auto" w:fill="auto"/>
            <w:vAlign w:val="center"/>
            <w:hideMark/>
          </w:tcPr>
          <w:p w14:paraId="238C0064"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65,852</w:t>
            </w:r>
          </w:p>
        </w:tc>
        <w:tc>
          <w:tcPr>
            <w:tcW w:w="900" w:type="dxa"/>
            <w:shd w:val="clear" w:color="auto" w:fill="auto"/>
            <w:vAlign w:val="center"/>
            <w:hideMark/>
          </w:tcPr>
          <w:p w14:paraId="4CF7D066"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67,976</w:t>
            </w:r>
          </w:p>
        </w:tc>
        <w:tc>
          <w:tcPr>
            <w:tcW w:w="900" w:type="dxa"/>
            <w:shd w:val="clear" w:color="auto" w:fill="auto"/>
            <w:vAlign w:val="center"/>
            <w:hideMark/>
          </w:tcPr>
          <w:p w14:paraId="5A02AB40"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70,100</w:t>
            </w:r>
          </w:p>
        </w:tc>
        <w:tc>
          <w:tcPr>
            <w:tcW w:w="900" w:type="dxa"/>
            <w:shd w:val="clear" w:color="auto" w:fill="auto"/>
            <w:vAlign w:val="center"/>
            <w:hideMark/>
          </w:tcPr>
          <w:p w14:paraId="33709A0E"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72,224</w:t>
            </w:r>
          </w:p>
        </w:tc>
        <w:tc>
          <w:tcPr>
            <w:tcW w:w="900" w:type="dxa"/>
            <w:shd w:val="clear" w:color="auto" w:fill="auto"/>
            <w:vAlign w:val="center"/>
            <w:hideMark/>
          </w:tcPr>
          <w:p w14:paraId="01D2E2D5"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74,349</w:t>
            </w:r>
          </w:p>
        </w:tc>
        <w:tc>
          <w:tcPr>
            <w:tcW w:w="900" w:type="dxa"/>
            <w:shd w:val="clear" w:color="auto" w:fill="auto"/>
            <w:vAlign w:val="center"/>
            <w:hideMark/>
          </w:tcPr>
          <w:p w14:paraId="1254AD65"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76,473</w:t>
            </w:r>
          </w:p>
        </w:tc>
        <w:tc>
          <w:tcPr>
            <w:tcW w:w="990" w:type="dxa"/>
            <w:shd w:val="clear" w:color="auto" w:fill="auto"/>
            <w:vAlign w:val="center"/>
            <w:hideMark/>
          </w:tcPr>
          <w:p w14:paraId="558CAF05"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78,597</w:t>
            </w:r>
          </w:p>
        </w:tc>
        <w:tc>
          <w:tcPr>
            <w:tcW w:w="900" w:type="dxa"/>
            <w:shd w:val="clear" w:color="auto" w:fill="auto"/>
            <w:vAlign w:val="center"/>
            <w:hideMark/>
          </w:tcPr>
          <w:p w14:paraId="11232D8F"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80,721</w:t>
            </w:r>
          </w:p>
        </w:tc>
        <w:tc>
          <w:tcPr>
            <w:tcW w:w="1080" w:type="dxa"/>
            <w:shd w:val="clear" w:color="auto" w:fill="FFFF00"/>
            <w:vAlign w:val="center"/>
            <w:hideMark/>
          </w:tcPr>
          <w:p w14:paraId="0D977928"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82,845</w:t>
            </w:r>
          </w:p>
        </w:tc>
      </w:tr>
    </w:tbl>
    <w:p w14:paraId="7CCC1D50" w14:textId="77777777" w:rsidR="007361EB" w:rsidRPr="004D7718" w:rsidRDefault="007361EB">
      <w:pPr>
        <w:pStyle w:val="ListParagraph"/>
        <w:numPr>
          <w:ilvl w:val="0"/>
          <w:numId w:val="81"/>
        </w:numPr>
        <w:spacing w:before="120" w:after="120"/>
        <w:contextualSpacing w:val="0"/>
        <w:rPr>
          <w:rFonts w:ascii="Times New Roman" w:eastAsiaTheme="majorEastAsia" w:hAnsi="Times New Roman"/>
          <w:b/>
          <w:color w:val="000000" w:themeColor="text1"/>
          <w:sz w:val="22"/>
          <w:szCs w:val="22"/>
        </w:rPr>
      </w:pPr>
      <w:r w:rsidRPr="004D7718">
        <w:rPr>
          <w:rFonts w:ascii="Times New Roman" w:eastAsiaTheme="majorEastAsia" w:hAnsi="Times New Roman"/>
          <w:b/>
          <w:bCs/>
          <w:color w:val="000000" w:themeColor="text1"/>
          <w:sz w:val="22"/>
          <w:szCs w:val="22"/>
        </w:rPr>
        <w:t>Step 1</w:t>
      </w:r>
      <w:r w:rsidR="00BD4A8C" w:rsidRPr="004D7718">
        <w:rPr>
          <w:rFonts w:ascii="Times New Roman" w:eastAsiaTheme="majorEastAsia" w:hAnsi="Times New Roman"/>
          <w:b/>
          <w:bCs/>
          <w:color w:val="000000" w:themeColor="text1"/>
          <w:sz w:val="22"/>
          <w:szCs w:val="22"/>
        </w:rPr>
        <w:t xml:space="preserve">: </w:t>
      </w:r>
      <w:r w:rsidRPr="004D7718">
        <w:rPr>
          <w:rFonts w:ascii="Times New Roman" w:eastAsiaTheme="majorEastAsia" w:hAnsi="Times New Roman"/>
          <w:b/>
          <w:bCs/>
          <w:color w:val="000000" w:themeColor="text1"/>
          <w:sz w:val="22"/>
          <w:szCs w:val="22"/>
        </w:rPr>
        <w:t xml:space="preserve">What was the grade the employee held before the downgrade was taken? </w:t>
      </w:r>
      <w:r w:rsidRPr="004D7718">
        <w:rPr>
          <w:rFonts w:ascii="Times New Roman" w:eastAsiaTheme="majorEastAsia" w:hAnsi="Times New Roman"/>
          <w:color w:val="000000" w:themeColor="text1"/>
          <w:sz w:val="22"/>
          <w:szCs w:val="22"/>
        </w:rPr>
        <w:t>Grade 11 step 10.</w:t>
      </w:r>
      <w:r w:rsidRPr="004D7718">
        <w:rPr>
          <w:rFonts w:ascii="Times New Roman" w:eastAsiaTheme="majorEastAsia" w:hAnsi="Times New Roman"/>
          <w:bCs/>
          <w:color w:val="000000" w:themeColor="text1"/>
          <w:sz w:val="22"/>
          <w:szCs w:val="22"/>
        </w:rPr>
        <w:t xml:space="preserve"> </w:t>
      </w:r>
    </w:p>
    <w:p w14:paraId="3D8D7448" w14:textId="77777777" w:rsidR="007361EB" w:rsidRPr="004D7718" w:rsidRDefault="007361EB">
      <w:pPr>
        <w:pStyle w:val="ListParagraph"/>
        <w:numPr>
          <w:ilvl w:val="0"/>
          <w:numId w:val="81"/>
        </w:numPr>
        <w:spacing w:before="120" w:after="120"/>
        <w:contextualSpacing w:val="0"/>
        <w:rPr>
          <w:rFonts w:ascii="Times New Roman" w:eastAsiaTheme="majorEastAsia" w:hAnsi="Times New Roman"/>
          <w:b/>
          <w:bCs/>
          <w:color w:val="000000" w:themeColor="text1"/>
          <w:sz w:val="22"/>
          <w:szCs w:val="22"/>
        </w:rPr>
      </w:pPr>
      <w:r w:rsidRPr="004D7718">
        <w:rPr>
          <w:rFonts w:ascii="Times New Roman" w:eastAsiaTheme="majorEastAsia" w:hAnsi="Times New Roman"/>
          <w:b/>
          <w:bCs/>
          <w:color w:val="000000" w:themeColor="text1"/>
          <w:sz w:val="22"/>
          <w:szCs w:val="22"/>
        </w:rPr>
        <w:t>Step 2</w:t>
      </w:r>
      <w:r w:rsidR="00BD4A8C" w:rsidRPr="004D7718">
        <w:rPr>
          <w:rFonts w:ascii="Times New Roman" w:eastAsiaTheme="majorEastAsia" w:hAnsi="Times New Roman"/>
          <w:b/>
          <w:bCs/>
          <w:color w:val="000000" w:themeColor="text1"/>
          <w:sz w:val="22"/>
          <w:szCs w:val="22"/>
        </w:rPr>
        <w:t xml:space="preserve">: </w:t>
      </w:r>
      <w:r w:rsidRPr="004D7718">
        <w:rPr>
          <w:rFonts w:ascii="Times New Roman" w:eastAsiaTheme="majorEastAsia" w:hAnsi="Times New Roman"/>
          <w:b/>
          <w:bCs/>
          <w:color w:val="000000" w:themeColor="text1"/>
          <w:sz w:val="22"/>
          <w:szCs w:val="22"/>
        </w:rPr>
        <w:t>Geographic Conversion.</w:t>
      </w:r>
      <w:r w:rsidR="005414A3" w:rsidRPr="004D7718">
        <w:rPr>
          <w:rFonts w:ascii="Times New Roman" w:eastAsiaTheme="majorEastAsia" w:hAnsi="Times New Roman"/>
          <w:b/>
          <w:bCs/>
          <w:color w:val="000000" w:themeColor="text1"/>
          <w:sz w:val="22"/>
          <w:szCs w:val="22"/>
        </w:rPr>
        <w:t xml:space="preserve"> </w:t>
      </w:r>
      <w:r w:rsidRPr="004D7718">
        <w:rPr>
          <w:rFonts w:ascii="Times New Roman" w:eastAsiaTheme="majorEastAsia" w:hAnsi="Times New Roman"/>
          <w:color w:val="000000" w:themeColor="text1"/>
          <w:sz w:val="22"/>
          <w:szCs w:val="22"/>
        </w:rPr>
        <w:t>None.</w:t>
      </w:r>
    </w:p>
    <w:p w14:paraId="76B2CF7C" w14:textId="77777777" w:rsidR="007361EB" w:rsidRPr="004D7718" w:rsidRDefault="007361EB">
      <w:pPr>
        <w:pStyle w:val="ListParagraph"/>
        <w:numPr>
          <w:ilvl w:val="0"/>
          <w:numId w:val="81"/>
        </w:numPr>
        <w:spacing w:before="120" w:after="120"/>
        <w:contextualSpacing w:val="0"/>
        <w:rPr>
          <w:rFonts w:ascii="Times New Roman" w:hAnsi="Times New Roman"/>
          <w:b/>
          <w:color w:val="000000" w:themeColor="text1"/>
          <w:sz w:val="22"/>
          <w:szCs w:val="22"/>
        </w:rPr>
      </w:pPr>
      <w:r w:rsidRPr="004D7718">
        <w:rPr>
          <w:rFonts w:ascii="Times New Roman" w:hAnsi="Times New Roman"/>
          <w:b/>
          <w:color w:val="000000" w:themeColor="text1"/>
          <w:sz w:val="22"/>
          <w:szCs w:val="22"/>
        </w:rPr>
        <w:t>Step 3</w:t>
      </w:r>
      <w:r w:rsidR="00BD4A8C" w:rsidRPr="004D7718">
        <w:rPr>
          <w:rFonts w:ascii="Times New Roman" w:hAnsi="Times New Roman"/>
          <w:b/>
          <w:color w:val="000000" w:themeColor="text1"/>
          <w:sz w:val="22"/>
          <w:szCs w:val="22"/>
        </w:rPr>
        <w:t xml:space="preserve">: </w:t>
      </w:r>
      <w:r w:rsidRPr="004D7718">
        <w:rPr>
          <w:rFonts w:ascii="Times New Roman" w:hAnsi="Times New Roman"/>
          <w:b/>
          <w:color w:val="000000" w:themeColor="text1"/>
          <w:sz w:val="22"/>
          <w:szCs w:val="22"/>
        </w:rPr>
        <w:t>Determine the Rate for the New Non-Special Rate Position under Grade Retention.</w:t>
      </w:r>
    </w:p>
    <w:p w14:paraId="44CEC660" w14:textId="77777777" w:rsidR="007361EB" w:rsidRPr="004D7718" w:rsidRDefault="007361EB">
      <w:pPr>
        <w:pStyle w:val="ListParagraph"/>
        <w:numPr>
          <w:ilvl w:val="0"/>
          <w:numId w:val="79"/>
        </w:numPr>
        <w:spacing w:before="120" w:after="120"/>
        <w:contextualSpacing w:val="0"/>
        <w:rPr>
          <w:rFonts w:ascii="Times New Roman" w:hAnsi="Times New Roman"/>
          <w:sz w:val="22"/>
          <w:szCs w:val="22"/>
        </w:rPr>
      </w:pPr>
      <w:r w:rsidRPr="004D7718">
        <w:rPr>
          <w:rFonts w:ascii="Times New Roman" w:hAnsi="Times New Roman"/>
          <w:sz w:val="22"/>
          <w:szCs w:val="22"/>
        </w:rPr>
        <w:t>Joshua is moving from a special rate position to a non-special rate position.</w:t>
      </w:r>
    </w:p>
    <w:p w14:paraId="4B9D344E" w14:textId="77777777" w:rsidR="007361EB" w:rsidRPr="004D7718" w:rsidRDefault="007361EB">
      <w:pPr>
        <w:pStyle w:val="ListParagraph"/>
        <w:numPr>
          <w:ilvl w:val="0"/>
          <w:numId w:val="79"/>
        </w:numPr>
        <w:spacing w:before="120" w:after="120"/>
        <w:contextualSpacing w:val="0"/>
        <w:rPr>
          <w:rFonts w:ascii="Times New Roman" w:hAnsi="Times New Roman"/>
          <w:sz w:val="22"/>
          <w:szCs w:val="22"/>
        </w:rPr>
      </w:pPr>
      <w:r w:rsidRPr="004D7718">
        <w:rPr>
          <w:rFonts w:ascii="Times New Roman" w:hAnsi="Times New Roman"/>
          <w:sz w:val="22"/>
          <w:szCs w:val="22"/>
        </w:rPr>
        <w:t xml:space="preserve">When an employee moves from a special rate position to a non-special rate </w:t>
      </w:r>
      <w:proofErr w:type="gramStart"/>
      <w:r w:rsidRPr="004D7718">
        <w:rPr>
          <w:rFonts w:ascii="Times New Roman" w:hAnsi="Times New Roman"/>
          <w:sz w:val="22"/>
          <w:szCs w:val="22"/>
        </w:rPr>
        <w:t>position</w:t>
      </w:r>
      <w:proofErr w:type="gramEnd"/>
      <w:r w:rsidRPr="004D7718">
        <w:rPr>
          <w:rFonts w:ascii="Times New Roman" w:hAnsi="Times New Roman"/>
          <w:sz w:val="22"/>
          <w:szCs w:val="22"/>
        </w:rPr>
        <w:t xml:space="preserve"> we need to compare the salary for the old position with the salary for the new position at the same grade and step (get the SSR and the locality table and compare the salary for a GS-11 step 10 on both tables).</w:t>
      </w:r>
    </w:p>
    <w:p w14:paraId="68EC6F99" w14:textId="77777777" w:rsidR="007361EB" w:rsidRPr="004D7718" w:rsidRDefault="007361EB">
      <w:pPr>
        <w:pStyle w:val="ListParagraph"/>
        <w:numPr>
          <w:ilvl w:val="0"/>
          <w:numId w:val="79"/>
        </w:numPr>
        <w:spacing w:before="120" w:after="120"/>
        <w:contextualSpacing w:val="0"/>
        <w:rPr>
          <w:rFonts w:ascii="Times New Roman" w:hAnsi="Times New Roman"/>
          <w:sz w:val="22"/>
          <w:szCs w:val="22"/>
        </w:rPr>
      </w:pPr>
      <w:r w:rsidRPr="004D7718">
        <w:rPr>
          <w:rFonts w:ascii="Times New Roman" w:hAnsi="Times New Roman"/>
          <w:sz w:val="22"/>
          <w:szCs w:val="22"/>
        </w:rPr>
        <w:t>Find the following tables:</w:t>
      </w:r>
    </w:p>
    <w:p w14:paraId="51822390" w14:textId="77777777" w:rsidR="007361EB" w:rsidRPr="004D7718" w:rsidRDefault="007361EB">
      <w:pPr>
        <w:pStyle w:val="ListParagraph"/>
        <w:numPr>
          <w:ilvl w:val="0"/>
          <w:numId w:val="79"/>
        </w:numPr>
        <w:spacing w:before="120" w:after="120"/>
        <w:contextualSpacing w:val="0"/>
        <w:rPr>
          <w:rFonts w:ascii="Times New Roman" w:hAnsi="Times New Roman"/>
          <w:sz w:val="22"/>
          <w:szCs w:val="22"/>
        </w:rPr>
      </w:pPr>
      <w:r w:rsidRPr="004D7718">
        <w:rPr>
          <w:rFonts w:ascii="Times New Roman" w:hAnsi="Times New Roman"/>
          <w:sz w:val="22"/>
          <w:szCs w:val="22"/>
        </w:rPr>
        <w:t>The special rate table that applies to their former position at the new location (if applicable).</w:t>
      </w:r>
    </w:p>
    <w:p w14:paraId="089B2322" w14:textId="77777777" w:rsidR="007361EB" w:rsidRPr="004D7718" w:rsidRDefault="007361EB">
      <w:pPr>
        <w:pStyle w:val="ListParagraph"/>
        <w:numPr>
          <w:ilvl w:val="0"/>
          <w:numId w:val="79"/>
        </w:numPr>
        <w:spacing w:before="120" w:after="120"/>
        <w:contextualSpacing w:val="0"/>
        <w:rPr>
          <w:rFonts w:ascii="Times New Roman" w:hAnsi="Times New Roman"/>
          <w:sz w:val="22"/>
          <w:szCs w:val="22"/>
        </w:rPr>
      </w:pPr>
      <w:r w:rsidRPr="004D7718">
        <w:rPr>
          <w:rFonts w:ascii="Times New Roman" w:hAnsi="Times New Roman"/>
          <w:sz w:val="22"/>
          <w:szCs w:val="22"/>
        </w:rPr>
        <w:t>The locality table that applies to the new position at the new location (if applicable).</w:t>
      </w:r>
    </w:p>
    <w:tbl>
      <w:tblPr>
        <w:tblStyle w:val="TableGridLight"/>
        <w:tblW w:w="105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00"/>
        <w:gridCol w:w="900"/>
        <w:gridCol w:w="900"/>
        <w:gridCol w:w="900"/>
        <w:gridCol w:w="1080"/>
      </w:tblGrid>
      <w:tr w:rsidR="007361EB" w:rsidRPr="004D7718" w14:paraId="5B909327" w14:textId="77777777" w:rsidTr="007361EB">
        <w:trPr>
          <w:tblHeader/>
        </w:trPr>
        <w:tc>
          <w:tcPr>
            <w:tcW w:w="810" w:type="dxa"/>
            <w:shd w:val="clear" w:color="auto" w:fill="D9D9D9" w:themeFill="background1" w:themeFillShade="D9"/>
          </w:tcPr>
          <w:p w14:paraId="429F7E55"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2016</w:t>
            </w:r>
          </w:p>
        </w:tc>
        <w:tc>
          <w:tcPr>
            <w:tcW w:w="540" w:type="dxa"/>
            <w:shd w:val="clear" w:color="auto" w:fill="D9D9D9" w:themeFill="background1" w:themeFillShade="D9"/>
            <w:hideMark/>
          </w:tcPr>
          <w:p w14:paraId="7BBE5872"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Gr</w:t>
            </w:r>
          </w:p>
        </w:tc>
        <w:tc>
          <w:tcPr>
            <w:tcW w:w="900" w:type="dxa"/>
            <w:shd w:val="clear" w:color="auto" w:fill="D9D9D9" w:themeFill="background1" w:themeFillShade="D9"/>
            <w:hideMark/>
          </w:tcPr>
          <w:p w14:paraId="5053F7E3"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1</w:t>
            </w:r>
          </w:p>
        </w:tc>
        <w:tc>
          <w:tcPr>
            <w:tcW w:w="900" w:type="dxa"/>
            <w:shd w:val="clear" w:color="auto" w:fill="D9D9D9" w:themeFill="background1" w:themeFillShade="D9"/>
            <w:hideMark/>
          </w:tcPr>
          <w:p w14:paraId="40599DA6"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2</w:t>
            </w:r>
          </w:p>
        </w:tc>
        <w:tc>
          <w:tcPr>
            <w:tcW w:w="900" w:type="dxa"/>
            <w:shd w:val="clear" w:color="auto" w:fill="D9D9D9" w:themeFill="background1" w:themeFillShade="D9"/>
            <w:hideMark/>
          </w:tcPr>
          <w:p w14:paraId="4901CF82"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3</w:t>
            </w:r>
          </w:p>
        </w:tc>
        <w:tc>
          <w:tcPr>
            <w:tcW w:w="900" w:type="dxa"/>
            <w:shd w:val="clear" w:color="auto" w:fill="D9D9D9" w:themeFill="background1" w:themeFillShade="D9"/>
            <w:hideMark/>
          </w:tcPr>
          <w:p w14:paraId="65827EC6"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4</w:t>
            </w:r>
          </w:p>
        </w:tc>
        <w:tc>
          <w:tcPr>
            <w:tcW w:w="900" w:type="dxa"/>
            <w:shd w:val="clear" w:color="auto" w:fill="D9D9D9" w:themeFill="background1" w:themeFillShade="D9"/>
            <w:hideMark/>
          </w:tcPr>
          <w:p w14:paraId="5A4655E2"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5</w:t>
            </w:r>
          </w:p>
        </w:tc>
        <w:tc>
          <w:tcPr>
            <w:tcW w:w="900" w:type="dxa"/>
            <w:shd w:val="clear" w:color="auto" w:fill="D9D9D9" w:themeFill="background1" w:themeFillShade="D9"/>
            <w:hideMark/>
          </w:tcPr>
          <w:p w14:paraId="5759A4C7"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6</w:t>
            </w:r>
          </w:p>
        </w:tc>
        <w:tc>
          <w:tcPr>
            <w:tcW w:w="900" w:type="dxa"/>
            <w:shd w:val="clear" w:color="auto" w:fill="D9D9D9" w:themeFill="background1" w:themeFillShade="D9"/>
            <w:hideMark/>
          </w:tcPr>
          <w:p w14:paraId="251352CB"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7</w:t>
            </w:r>
          </w:p>
        </w:tc>
        <w:tc>
          <w:tcPr>
            <w:tcW w:w="900" w:type="dxa"/>
            <w:shd w:val="clear" w:color="auto" w:fill="D9D9D9" w:themeFill="background1" w:themeFillShade="D9"/>
            <w:hideMark/>
          </w:tcPr>
          <w:p w14:paraId="715BE9D2"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8</w:t>
            </w:r>
          </w:p>
        </w:tc>
        <w:tc>
          <w:tcPr>
            <w:tcW w:w="900" w:type="dxa"/>
            <w:shd w:val="clear" w:color="auto" w:fill="D9D9D9" w:themeFill="background1" w:themeFillShade="D9"/>
            <w:hideMark/>
          </w:tcPr>
          <w:p w14:paraId="6E260057"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9</w:t>
            </w:r>
          </w:p>
        </w:tc>
        <w:tc>
          <w:tcPr>
            <w:tcW w:w="1080" w:type="dxa"/>
            <w:shd w:val="clear" w:color="auto" w:fill="D9D9D9" w:themeFill="background1" w:themeFillShade="D9"/>
            <w:hideMark/>
          </w:tcPr>
          <w:p w14:paraId="42E80EE7"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STEP 10</w:t>
            </w:r>
          </w:p>
        </w:tc>
      </w:tr>
      <w:tr w:rsidR="007361EB" w:rsidRPr="004D7718" w14:paraId="1815CD35" w14:textId="77777777" w:rsidTr="007361EB">
        <w:tc>
          <w:tcPr>
            <w:tcW w:w="810" w:type="dxa"/>
          </w:tcPr>
          <w:p w14:paraId="546A13D6"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999D</w:t>
            </w:r>
          </w:p>
        </w:tc>
        <w:tc>
          <w:tcPr>
            <w:tcW w:w="540" w:type="dxa"/>
            <w:vAlign w:val="center"/>
            <w:hideMark/>
          </w:tcPr>
          <w:p w14:paraId="0487DC53"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11</w:t>
            </w:r>
          </w:p>
        </w:tc>
        <w:tc>
          <w:tcPr>
            <w:tcW w:w="900" w:type="dxa"/>
            <w:vAlign w:val="center"/>
            <w:hideMark/>
          </w:tcPr>
          <w:p w14:paraId="6B1C1EFC"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63,728</w:t>
            </w:r>
          </w:p>
        </w:tc>
        <w:tc>
          <w:tcPr>
            <w:tcW w:w="900" w:type="dxa"/>
            <w:vAlign w:val="center"/>
            <w:hideMark/>
          </w:tcPr>
          <w:p w14:paraId="30DDAAA6"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65,852</w:t>
            </w:r>
          </w:p>
        </w:tc>
        <w:tc>
          <w:tcPr>
            <w:tcW w:w="900" w:type="dxa"/>
            <w:shd w:val="clear" w:color="auto" w:fill="auto"/>
            <w:vAlign w:val="center"/>
            <w:hideMark/>
          </w:tcPr>
          <w:p w14:paraId="42E87AF2"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67,976</w:t>
            </w:r>
          </w:p>
        </w:tc>
        <w:tc>
          <w:tcPr>
            <w:tcW w:w="900" w:type="dxa"/>
            <w:vAlign w:val="center"/>
            <w:hideMark/>
          </w:tcPr>
          <w:p w14:paraId="6BC16B2E"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70,100</w:t>
            </w:r>
          </w:p>
        </w:tc>
        <w:tc>
          <w:tcPr>
            <w:tcW w:w="900" w:type="dxa"/>
            <w:vAlign w:val="center"/>
            <w:hideMark/>
          </w:tcPr>
          <w:p w14:paraId="7639B8AC"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72,224</w:t>
            </w:r>
          </w:p>
        </w:tc>
        <w:tc>
          <w:tcPr>
            <w:tcW w:w="900" w:type="dxa"/>
            <w:shd w:val="clear" w:color="auto" w:fill="FFFFFF" w:themeFill="background1"/>
            <w:vAlign w:val="center"/>
            <w:hideMark/>
          </w:tcPr>
          <w:p w14:paraId="1F6E8D28"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74,349</w:t>
            </w:r>
          </w:p>
        </w:tc>
        <w:tc>
          <w:tcPr>
            <w:tcW w:w="900" w:type="dxa"/>
            <w:vAlign w:val="center"/>
            <w:hideMark/>
          </w:tcPr>
          <w:p w14:paraId="6F29F5F2"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76,473</w:t>
            </w:r>
          </w:p>
        </w:tc>
        <w:tc>
          <w:tcPr>
            <w:tcW w:w="900" w:type="dxa"/>
            <w:vAlign w:val="center"/>
            <w:hideMark/>
          </w:tcPr>
          <w:p w14:paraId="37CD2A85"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78,597</w:t>
            </w:r>
          </w:p>
        </w:tc>
        <w:tc>
          <w:tcPr>
            <w:tcW w:w="900" w:type="dxa"/>
            <w:vAlign w:val="center"/>
            <w:hideMark/>
          </w:tcPr>
          <w:p w14:paraId="54E4EF7B"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80,721</w:t>
            </w:r>
          </w:p>
        </w:tc>
        <w:tc>
          <w:tcPr>
            <w:tcW w:w="1080" w:type="dxa"/>
            <w:shd w:val="clear" w:color="auto" w:fill="FFFF00"/>
            <w:vAlign w:val="center"/>
            <w:hideMark/>
          </w:tcPr>
          <w:p w14:paraId="6DC4203E"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82,845</w:t>
            </w:r>
          </w:p>
        </w:tc>
      </w:tr>
      <w:tr w:rsidR="007361EB" w:rsidRPr="004D7718" w14:paraId="3B96924C" w14:textId="77777777" w:rsidTr="007361EB">
        <w:tc>
          <w:tcPr>
            <w:tcW w:w="810" w:type="dxa"/>
          </w:tcPr>
          <w:p w14:paraId="176E2646" w14:textId="77777777" w:rsidR="007361EB" w:rsidRPr="00834106" w:rsidRDefault="007361EB" w:rsidP="007361EB">
            <w:pPr>
              <w:jc w:val="center"/>
              <w:rPr>
                <w:rFonts w:asciiTheme="minorHAnsi" w:hAnsiTheme="minorHAnsi" w:cstheme="minorHAnsi"/>
                <w:b/>
                <w:bCs/>
                <w:color w:val="000000" w:themeColor="text1"/>
                <w:sz w:val="22"/>
                <w:szCs w:val="22"/>
              </w:rPr>
            </w:pPr>
            <w:r w:rsidRPr="00834106">
              <w:rPr>
                <w:rFonts w:asciiTheme="minorHAnsi" w:hAnsiTheme="minorHAnsi" w:cstheme="minorHAnsi"/>
                <w:b/>
                <w:bCs/>
                <w:color w:val="000000" w:themeColor="text1"/>
                <w:sz w:val="22"/>
                <w:szCs w:val="22"/>
              </w:rPr>
              <w:t>DEN</w:t>
            </w:r>
          </w:p>
        </w:tc>
        <w:tc>
          <w:tcPr>
            <w:tcW w:w="540" w:type="dxa"/>
            <w:vAlign w:val="center"/>
          </w:tcPr>
          <w:p w14:paraId="77BF11DC"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11</w:t>
            </w:r>
          </w:p>
        </w:tc>
        <w:tc>
          <w:tcPr>
            <w:tcW w:w="900" w:type="dxa"/>
            <w:vAlign w:val="center"/>
          </w:tcPr>
          <w:p w14:paraId="781D1B3B"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63,691</w:t>
            </w:r>
          </w:p>
        </w:tc>
        <w:tc>
          <w:tcPr>
            <w:tcW w:w="900" w:type="dxa"/>
            <w:vAlign w:val="center"/>
          </w:tcPr>
          <w:p w14:paraId="0FAA9F72"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65,814</w:t>
            </w:r>
          </w:p>
        </w:tc>
        <w:tc>
          <w:tcPr>
            <w:tcW w:w="900" w:type="dxa"/>
            <w:shd w:val="clear" w:color="auto" w:fill="auto"/>
            <w:vAlign w:val="center"/>
          </w:tcPr>
          <w:p w14:paraId="1FB39961"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67,937</w:t>
            </w:r>
          </w:p>
        </w:tc>
        <w:tc>
          <w:tcPr>
            <w:tcW w:w="900" w:type="dxa"/>
            <w:vAlign w:val="center"/>
          </w:tcPr>
          <w:p w14:paraId="480FE439"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70,060</w:t>
            </w:r>
          </w:p>
        </w:tc>
        <w:tc>
          <w:tcPr>
            <w:tcW w:w="900" w:type="dxa"/>
            <w:vAlign w:val="center"/>
          </w:tcPr>
          <w:p w14:paraId="24B32B36"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72,183</w:t>
            </w:r>
          </w:p>
        </w:tc>
        <w:tc>
          <w:tcPr>
            <w:tcW w:w="900" w:type="dxa"/>
            <w:shd w:val="clear" w:color="auto" w:fill="FFFFFF" w:themeFill="background1"/>
            <w:vAlign w:val="center"/>
          </w:tcPr>
          <w:p w14:paraId="088D7B8E"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74,306</w:t>
            </w:r>
          </w:p>
        </w:tc>
        <w:tc>
          <w:tcPr>
            <w:tcW w:w="900" w:type="dxa"/>
            <w:vAlign w:val="center"/>
          </w:tcPr>
          <w:p w14:paraId="36C9AE42"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76,429</w:t>
            </w:r>
          </w:p>
        </w:tc>
        <w:tc>
          <w:tcPr>
            <w:tcW w:w="900" w:type="dxa"/>
            <w:vAlign w:val="center"/>
          </w:tcPr>
          <w:p w14:paraId="722EF23D"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78,552</w:t>
            </w:r>
          </w:p>
        </w:tc>
        <w:tc>
          <w:tcPr>
            <w:tcW w:w="900" w:type="dxa"/>
            <w:vAlign w:val="center"/>
          </w:tcPr>
          <w:p w14:paraId="0E100D51"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80,675</w:t>
            </w:r>
          </w:p>
        </w:tc>
        <w:tc>
          <w:tcPr>
            <w:tcW w:w="1080" w:type="dxa"/>
            <w:shd w:val="clear" w:color="auto" w:fill="FFC000"/>
            <w:vAlign w:val="center"/>
          </w:tcPr>
          <w:p w14:paraId="18DB9958" w14:textId="77777777" w:rsidR="007361EB" w:rsidRPr="00834106" w:rsidRDefault="007361EB" w:rsidP="007361EB">
            <w:pPr>
              <w:jc w:val="center"/>
              <w:rPr>
                <w:rFonts w:asciiTheme="minorHAnsi" w:hAnsiTheme="minorHAnsi" w:cstheme="minorHAnsi"/>
                <w:bCs/>
                <w:color w:val="000000" w:themeColor="text1"/>
                <w:sz w:val="22"/>
                <w:szCs w:val="22"/>
              </w:rPr>
            </w:pPr>
            <w:r w:rsidRPr="00834106">
              <w:rPr>
                <w:rFonts w:asciiTheme="minorHAnsi" w:hAnsiTheme="minorHAnsi" w:cstheme="minorHAnsi"/>
                <w:bCs/>
                <w:color w:val="000000" w:themeColor="text1"/>
                <w:sz w:val="22"/>
                <w:szCs w:val="22"/>
              </w:rPr>
              <w:t>82,798</w:t>
            </w:r>
          </w:p>
        </w:tc>
      </w:tr>
    </w:tbl>
    <w:p w14:paraId="1A773279" w14:textId="77777777" w:rsidR="007361EB" w:rsidRPr="004D7718" w:rsidRDefault="007361EB">
      <w:pPr>
        <w:pStyle w:val="ListParagraph"/>
        <w:numPr>
          <w:ilvl w:val="0"/>
          <w:numId w:val="81"/>
        </w:numPr>
        <w:spacing w:before="120" w:after="120"/>
        <w:contextualSpacing w:val="0"/>
        <w:rPr>
          <w:rFonts w:ascii="Times New Roman" w:eastAsiaTheme="majorEastAsia" w:hAnsi="Times New Roman"/>
          <w:b/>
          <w:bCs/>
          <w:color w:val="000000" w:themeColor="text1"/>
          <w:sz w:val="22"/>
          <w:szCs w:val="22"/>
        </w:rPr>
      </w:pPr>
      <w:r w:rsidRPr="004D7718">
        <w:rPr>
          <w:rFonts w:ascii="Times New Roman" w:eastAsiaTheme="majorEastAsia" w:hAnsi="Times New Roman"/>
          <w:b/>
          <w:bCs/>
          <w:color w:val="000000" w:themeColor="text1"/>
          <w:sz w:val="22"/>
          <w:szCs w:val="22"/>
        </w:rPr>
        <w:t>Step 4</w:t>
      </w:r>
      <w:r w:rsidR="00BD4A8C" w:rsidRPr="004D7718">
        <w:rPr>
          <w:rFonts w:ascii="Times New Roman" w:eastAsiaTheme="majorEastAsia" w:hAnsi="Times New Roman"/>
          <w:b/>
          <w:bCs/>
          <w:color w:val="000000" w:themeColor="text1"/>
          <w:sz w:val="22"/>
          <w:szCs w:val="22"/>
        </w:rPr>
        <w:t xml:space="preserve">: </w:t>
      </w:r>
      <w:r w:rsidRPr="004D7718">
        <w:rPr>
          <w:rFonts w:ascii="Times New Roman" w:eastAsiaTheme="majorEastAsia" w:hAnsi="Times New Roman"/>
          <w:b/>
          <w:bCs/>
          <w:color w:val="000000" w:themeColor="text1"/>
          <w:sz w:val="22"/>
          <w:szCs w:val="22"/>
        </w:rPr>
        <w:t xml:space="preserve">Compare the Rates. </w:t>
      </w:r>
    </w:p>
    <w:p w14:paraId="69D7FCA8" w14:textId="77777777" w:rsidR="007361EB" w:rsidRPr="004D7718" w:rsidRDefault="007361EB">
      <w:pPr>
        <w:pStyle w:val="ListParagraph"/>
        <w:numPr>
          <w:ilvl w:val="0"/>
          <w:numId w:val="82"/>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If the salary for the new position is equal to or greater than the salary for the old </w:t>
      </w:r>
      <w:proofErr w:type="gramStart"/>
      <w:r w:rsidRPr="004D7718">
        <w:rPr>
          <w:rFonts w:ascii="Times New Roman" w:hAnsi="Times New Roman"/>
          <w:sz w:val="22"/>
          <w:szCs w:val="22"/>
        </w:rPr>
        <w:t>position</w:t>
      </w:r>
      <w:proofErr w:type="gramEnd"/>
      <w:r w:rsidRPr="004D7718">
        <w:rPr>
          <w:rFonts w:ascii="Times New Roman" w:hAnsi="Times New Roman"/>
          <w:sz w:val="22"/>
          <w:szCs w:val="22"/>
        </w:rPr>
        <w:t xml:space="preserve"> then set the pay at the new rate and you are done. </w:t>
      </w:r>
    </w:p>
    <w:p w14:paraId="1E04BBC9" w14:textId="77777777" w:rsidR="007361EB" w:rsidRPr="004D7718" w:rsidRDefault="007361EB">
      <w:pPr>
        <w:pStyle w:val="ListParagraph"/>
        <w:numPr>
          <w:ilvl w:val="0"/>
          <w:numId w:val="82"/>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If the salary for the new position is less than the salary for the old position then take the employee’s salary from the special rate table (at the new location, if applicable) and see if you can slot it into the locality table. </w:t>
      </w:r>
    </w:p>
    <w:p w14:paraId="36A4C013" w14:textId="77777777" w:rsidR="007361EB" w:rsidRPr="004D7718" w:rsidRDefault="007361EB">
      <w:pPr>
        <w:pStyle w:val="ListParagraph"/>
        <w:numPr>
          <w:ilvl w:val="1"/>
          <w:numId w:val="82"/>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If the salary fits within the steps of the locality </w:t>
      </w:r>
      <w:proofErr w:type="gramStart"/>
      <w:r w:rsidRPr="004D7718">
        <w:rPr>
          <w:rFonts w:ascii="Times New Roman" w:hAnsi="Times New Roman"/>
          <w:sz w:val="22"/>
          <w:szCs w:val="22"/>
        </w:rPr>
        <w:t>table</w:t>
      </w:r>
      <w:proofErr w:type="gramEnd"/>
      <w:r w:rsidRPr="004D7718">
        <w:rPr>
          <w:rFonts w:ascii="Times New Roman" w:hAnsi="Times New Roman"/>
          <w:sz w:val="22"/>
          <w:szCs w:val="22"/>
        </w:rPr>
        <w:t xml:space="preserve"> then slot the pay into the steps and you are done. </w:t>
      </w:r>
    </w:p>
    <w:p w14:paraId="69695943" w14:textId="77777777" w:rsidR="007361EB" w:rsidRPr="004D7718" w:rsidRDefault="007361EB">
      <w:pPr>
        <w:pStyle w:val="ListParagraph"/>
        <w:numPr>
          <w:ilvl w:val="1"/>
          <w:numId w:val="82"/>
        </w:numPr>
        <w:spacing w:before="120" w:after="120"/>
        <w:contextualSpacing w:val="0"/>
        <w:rPr>
          <w:rFonts w:ascii="Times New Roman" w:hAnsi="Times New Roman"/>
          <w:sz w:val="22"/>
          <w:szCs w:val="22"/>
        </w:rPr>
      </w:pPr>
      <w:r w:rsidRPr="004D7718">
        <w:rPr>
          <w:rFonts w:ascii="Times New Roman" w:hAnsi="Times New Roman"/>
          <w:sz w:val="22"/>
          <w:szCs w:val="22"/>
        </w:rPr>
        <w:lastRenderedPageBreak/>
        <w:t xml:space="preserve">But if the salary exceeds step 10 of the locality </w:t>
      </w:r>
      <w:proofErr w:type="gramStart"/>
      <w:r w:rsidRPr="004D7718">
        <w:rPr>
          <w:rFonts w:ascii="Times New Roman" w:hAnsi="Times New Roman"/>
          <w:sz w:val="22"/>
          <w:szCs w:val="22"/>
        </w:rPr>
        <w:t>table</w:t>
      </w:r>
      <w:proofErr w:type="gramEnd"/>
      <w:r w:rsidRPr="004D7718">
        <w:rPr>
          <w:rFonts w:ascii="Times New Roman" w:hAnsi="Times New Roman"/>
          <w:sz w:val="22"/>
          <w:szCs w:val="22"/>
        </w:rPr>
        <w:t xml:space="preserve"> then the employee is entitled to pay retention and then we need to do the steps for pay retention.</w:t>
      </w:r>
    </w:p>
    <w:p w14:paraId="099260AB" w14:textId="77777777" w:rsidR="007361EB" w:rsidRPr="004D7718" w:rsidRDefault="007361EB">
      <w:pPr>
        <w:pStyle w:val="ListParagraph"/>
        <w:numPr>
          <w:ilvl w:val="0"/>
          <w:numId w:val="82"/>
        </w:numPr>
        <w:spacing w:before="120" w:after="120"/>
        <w:contextualSpacing w:val="0"/>
        <w:rPr>
          <w:rFonts w:ascii="Times New Roman" w:hAnsi="Times New Roman"/>
          <w:sz w:val="22"/>
          <w:szCs w:val="22"/>
        </w:rPr>
      </w:pPr>
      <w:r w:rsidRPr="004D7718">
        <w:rPr>
          <w:rFonts w:ascii="Times New Roman" w:hAnsi="Times New Roman"/>
          <w:sz w:val="22"/>
          <w:szCs w:val="22"/>
        </w:rPr>
        <w:t>The employee’s current salary for a GS-11 step 10 on the special rate table ($82,845) is more than the salary for a GS-11 step 10 on the locality table ($82,798).</w:t>
      </w:r>
    </w:p>
    <w:p w14:paraId="4F93473A" w14:textId="77777777" w:rsidR="007361EB" w:rsidRPr="004D7718" w:rsidRDefault="007361EB">
      <w:pPr>
        <w:pStyle w:val="ListParagraph"/>
        <w:numPr>
          <w:ilvl w:val="0"/>
          <w:numId w:val="82"/>
        </w:numPr>
        <w:spacing w:before="120" w:after="120"/>
        <w:contextualSpacing w:val="0"/>
        <w:rPr>
          <w:rFonts w:ascii="Times New Roman" w:hAnsi="Times New Roman"/>
          <w:sz w:val="22"/>
          <w:szCs w:val="22"/>
        </w:rPr>
      </w:pPr>
      <w:r w:rsidRPr="004D7718">
        <w:rPr>
          <w:rFonts w:ascii="Times New Roman" w:hAnsi="Times New Roman"/>
          <w:sz w:val="22"/>
          <w:szCs w:val="22"/>
        </w:rPr>
        <w:t xml:space="preserve">Since the employee’s pay is more than step 10, he is entitled to simultaneous grade retention and pay retention. </w:t>
      </w:r>
    </w:p>
    <w:p w14:paraId="6020645E" w14:textId="77777777" w:rsidR="007361EB" w:rsidRPr="004D7718" w:rsidRDefault="007361EB">
      <w:pPr>
        <w:pStyle w:val="ListParagraph"/>
        <w:numPr>
          <w:ilvl w:val="0"/>
          <w:numId w:val="81"/>
        </w:numPr>
        <w:spacing w:before="120" w:after="120"/>
        <w:contextualSpacing w:val="0"/>
        <w:rPr>
          <w:rFonts w:ascii="Times New Roman" w:hAnsi="Times New Roman"/>
          <w:b/>
          <w:sz w:val="22"/>
          <w:szCs w:val="22"/>
        </w:rPr>
      </w:pPr>
      <w:r w:rsidRPr="004D7718">
        <w:rPr>
          <w:rFonts w:ascii="Times New Roman" w:hAnsi="Times New Roman"/>
          <w:b/>
          <w:sz w:val="22"/>
          <w:szCs w:val="22"/>
        </w:rPr>
        <w:t>Step 5</w:t>
      </w:r>
      <w:r w:rsidR="00BD4A8C" w:rsidRPr="004D7718">
        <w:rPr>
          <w:rFonts w:ascii="Times New Roman" w:hAnsi="Times New Roman"/>
          <w:b/>
          <w:sz w:val="22"/>
          <w:szCs w:val="22"/>
        </w:rPr>
        <w:t xml:space="preserve">: </w:t>
      </w:r>
      <w:r w:rsidRPr="004D7718">
        <w:rPr>
          <w:rFonts w:ascii="Times New Roman" w:hAnsi="Times New Roman"/>
          <w:b/>
          <w:sz w:val="22"/>
          <w:szCs w:val="22"/>
        </w:rPr>
        <w:t>150% of Max Step of New Grade.</w:t>
      </w:r>
    </w:p>
    <w:p w14:paraId="55B7645B" w14:textId="77777777" w:rsidR="007361EB" w:rsidRPr="004D7718" w:rsidRDefault="007361EB">
      <w:pPr>
        <w:pStyle w:val="ListParagraph"/>
        <w:numPr>
          <w:ilvl w:val="0"/>
          <w:numId w:val="83"/>
        </w:numPr>
        <w:spacing w:before="120" w:after="120"/>
        <w:contextualSpacing w:val="0"/>
        <w:rPr>
          <w:rFonts w:ascii="Times New Roman" w:hAnsi="Times New Roman"/>
          <w:sz w:val="22"/>
          <w:szCs w:val="22"/>
        </w:rPr>
      </w:pPr>
      <w:r w:rsidRPr="004D7718">
        <w:rPr>
          <w:rFonts w:ascii="Times New Roman" w:hAnsi="Times New Roman"/>
          <w:sz w:val="22"/>
          <w:szCs w:val="22"/>
        </w:rPr>
        <w:t xml:space="preserve">Joshua is entitled to his existing rate subject to 150% of the maximum rate of the new grade or Executive Level IV, whichever is less. </w:t>
      </w:r>
      <w:r w:rsidRPr="004D7718">
        <w:rPr>
          <w:rFonts w:ascii="Times New Roman" w:eastAsia="Arial Unicode MS" w:hAnsi="Times New Roman"/>
          <w:sz w:val="22"/>
          <w:szCs w:val="22"/>
        </w:rPr>
        <w:t>The HR Specialist must ensure these limitations are not exceeded when a retained rate is initially established</w:t>
      </w:r>
      <w:r w:rsidRPr="004D7718">
        <w:rPr>
          <w:rFonts w:ascii="Times New Roman" w:hAnsi="Times New Roman"/>
          <w:sz w:val="22"/>
          <w:szCs w:val="22"/>
        </w:rPr>
        <w:t>.</w:t>
      </w:r>
    </w:p>
    <w:p w14:paraId="7791DAB6" w14:textId="77777777" w:rsidR="007361EB" w:rsidRPr="004D7718" w:rsidRDefault="007361EB" w:rsidP="00BD4A8C">
      <w:pPr>
        <w:pStyle w:val="ListParagraph"/>
        <w:spacing w:before="120" w:after="120"/>
        <w:ind w:left="1440"/>
        <w:contextualSpacing w:val="0"/>
        <w:rPr>
          <w:rFonts w:ascii="Times New Roman" w:hAnsi="Times New Roman"/>
          <w:i/>
          <w:sz w:val="22"/>
          <w:szCs w:val="22"/>
        </w:rPr>
      </w:pPr>
      <w:r w:rsidRPr="004D7718">
        <w:rPr>
          <w:rFonts w:ascii="Times New Roman" w:hAnsi="Times New Roman"/>
          <w:i/>
          <w:sz w:val="22"/>
          <w:szCs w:val="22"/>
        </w:rPr>
        <w:t>$82,798 x 150% = $124,197</w:t>
      </w:r>
    </w:p>
    <w:p w14:paraId="31806849" w14:textId="77777777" w:rsidR="007361EB" w:rsidRPr="004D7718" w:rsidRDefault="007361EB">
      <w:pPr>
        <w:pStyle w:val="ListParagraph"/>
        <w:numPr>
          <w:ilvl w:val="0"/>
          <w:numId w:val="83"/>
        </w:numPr>
        <w:spacing w:before="120" w:after="120"/>
        <w:contextualSpacing w:val="0"/>
        <w:rPr>
          <w:rFonts w:ascii="Times New Roman" w:hAnsi="Times New Roman"/>
          <w:sz w:val="22"/>
          <w:szCs w:val="22"/>
        </w:rPr>
      </w:pPr>
      <w:r w:rsidRPr="004D7718">
        <w:rPr>
          <w:rFonts w:ascii="Times New Roman" w:hAnsi="Times New Roman"/>
          <w:sz w:val="22"/>
          <w:szCs w:val="22"/>
        </w:rPr>
        <w:t xml:space="preserve">Joshua’s retained rate ($82,845) is less than the capped amount ($124,197), so we are OK with setting his pay at $82,845. </w:t>
      </w:r>
    </w:p>
    <w:p w14:paraId="262D8F37" w14:textId="77777777" w:rsidR="007361EB" w:rsidRPr="004D7718" w:rsidRDefault="007361EB">
      <w:pPr>
        <w:pStyle w:val="ListParagraph"/>
        <w:numPr>
          <w:ilvl w:val="0"/>
          <w:numId w:val="81"/>
        </w:numPr>
        <w:spacing w:before="120" w:after="120"/>
        <w:contextualSpacing w:val="0"/>
        <w:rPr>
          <w:rFonts w:ascii="Times New Roman" w:hAnsi="Times New Roman"/>
          <w:b/>
          <w:sz w:val="22"/>
          <w:szCs w:val="22"/>
        </w:rPr>
      </w:pPr>
      <w:r w:rsidRPr="004D7718">
        <w:rPr>
          <w:rFonts w:ascii="Times New Roman" w:hAnsi="Times New Roman"/>
          <w:b/>
          <w:sz w:val="22"/>
          <w:szCs w:val="22"/>
        </w:rPr>
        <w:t>Step 6</w:t>
      </w:r>
      <w:r w:rsidR="00BD4A8C" w:rsidRPr="004D7718">
        <w:rPr>
          <w:rFonts w:ascii="Times New Roman" w:hAnsi="Times New Roman"/>
          <w:b/>
          <w:sz w:val="22"/>
          <w:szCs w:val="22"/>
        </w:rPr>
        <w:t xml:space="preserve">: </w:t>
      </w:r>
      <w:r w:rsidRPr="004D7718">
        <w:rPr>
          <w:rFonts w:ascii="Times New Roman" w:hAnsi="Times New Roman"/>
          <w:b/>
          <w:sz w:val="22"/>
          <w:szCs w:val="22"/>
        </w:rPr>
        <w:t>Set the Pay</w:t>
      </w:r>
    </w:p>
    <w:p w14:paraId="3CDBEA87" w14:textId="77777777" w:rsidR="007361EB" w:rsidRPr="004D7718" w:rsidRDefault="007361EB">
      <w:pPr>
        <w:pStyle w:val="ListParagraph"/>
        <w:numPr>
          <w:ilvl w:val="0"/>
          <w:numId w:val="80"/>
        </w:numPr>
        <w:spacing w:before="120" w:after="120"/>
        <w:contextualSpacing w:val="0"/>
        <w:rPr>
          <w:rFonts w:ascii="Times New Roman" w:hAnsi="Times New Roman"/>
          <w:snapToGrid w:val="0"/>
          <w:sz w:val="22"/>
          <w:szCs w:val="22"/>
        </w:rPr>
      </w:pPr>
      <w:r w:rsidRPr="004D7718">
        <w:rPr>
          <w:rFonts w:ascii="Times New Roman" w:hAnsi="Times New Roman"/>
          <w:snapToGrid w:val="0"/>
          <w:sz w:val="22"/>
          <w:szCs w:val="22"/>
        </w:rPr>
        <w:t xml:space="preserve">Pay is set at GS-11 step 00, $82,845, Denver locality. </w:t>
      </w:r>
    </w:p>
    <w:p w14:paraId="5BC103B3" w14:textId="77777777" w:rsidR="007361EB" w:rsidRPr="004D7718" w:rsidRDefault="007361EB">
      <w:pPr>
        <w:pStyle w:val="ListParagraph"/>
        <w:numPr>
          <w:ilvl w:val="0"/>
          <w:numId w:val="80"/>
        </w:numPr>
        <w:spacing w:before="120" w:after="120"/>
        <w:contextualSpacing w:val="0"/>
        <w:rPr>
          <w:rFonts w:ascii="Times New Roman" w:hAnsi="Times New Roman"/>
          <w:snapToGrid w:val="0"/>
          <w:sz w:val="22"/>
          <w:szCs w:val="22"/>
        </w:rPr>
      </w:pPr>
      <w:r w:rsidRPr="004D7718">
        <w:rPr>
          <w:rFonts w:ascii="Times New Roman" w:hAnsi="Times New Roman"/>
          <w:snapToGrid w:val="0"/>
          <w:sz w:val="22"/>
          <w:szCs w:val="22"/>
        </w:rPr>
        <w:t xml:space="preserve">Joshua is entitled to grade retention and will retain the GS-11 grade for 2 years or until a terminating action occurs. </w:t>
      </w:r>
    </w:p>
    <w:p w14:paraId="16B7CEE2" w14:textId="77777777" w:rsidR="007361EB" w:rsidRPr="004D7718" w:rsidRDefault="007361EB">
      <w:pPr>
        <w:pStyle w:val="ListParagraph"/>
        <w:numPr>
          <w:ilvl w:val="0"/>
          <w:numId w:val="80"/>
        </w:numPr>
        <w:spacing w:before="120" w:after="120"/>
        <w:contextualSpacing w:val="0"/>
        <w:rPr>
          <w:rFonts w:ascii="Times New Roman" w:hAnsi="Times New Roman"/>
          <w:snapToGrid w:val="0"/>
          <w:sz w:val="22"/>
          <w:szCs w:val="22"/>
        </w:rPr>
      </w:pPr>
      <w:r w:rsidRPr="004D7718">
        <w:rPr>
          <w:rFonts w:ascii="Times New Roman" w:hAnsi="Times New Roman"/>
          <w:snapToGrid w:val="0"/>
          <w:sz w:val="22"/>
          <w:szCs w:val="22"/>
        </w:rPr>
        <w:t>After grade retention ends, Joshua’s pay will continue under pay retention and pay will be set at GS-09 step 00.</w:t>
      </w:r>
    </w:p>
    <w:p w14:paraId="24887A50" w14:textId="77777777" w:rsidR="007361EB" w:rsidRPr="00834106" w:rsidRDefault="007361EB" w:rsidP="00834106">
      <w:pPr>
        <w:pStyle w:val="Heading4"/>
      </w:pPr>
      <w:r w:rsidRPr="00834106">
        <w:t>Ex. 2</w:t>
      </w:r>
      <w:r w:rsidR="00DB0FF5" w:rsidRPr="00834106">
        <w:t>9</w:t>
      </w:r>
      <w:r w:rsidR="00D66899" w:rsidRPr="00834106">
        <w:t xml:space="preserve">: </w:t>
      </w:r>
      <w:r w:rsidRPr="00834106">
        <w:t>Worksheet</w:t>
      </w:r>
    </w:p>
    <w:tbl>
      <w:tblPr>
        <w:tblStyle w:val="TableGrid"/>
        <w:tblW w:w="10980" w:type="dxa"/>
        <w:tblInd w:w="-815" w:type="dxa"/>
        <w:tblLook w:val="04A0" w:firstRow="1" w:lastRow="0" w:firstColumn="1" w:lastColumn="0" w:noHBand="0" w:noVBand="1"/>
        <w:tblCaption w:val="Worksheet"/>
        <w:tblDescription w:val="Worksheet"/>
      </w:tblPr>
      <w:tblGrid>
        <w:gridCol w:w="1094"/>
        <w:gridCol w:w="9886"/>
      </w:tblGrid>
      <w:tr w:rsidR="007361EB" w:rsidRPr="004D7718" w14:paraId="0A29DFA2" w14:textId="77777777" w:rsidTr="00834106">
        <w:trPr>
          <w:tblHeader/>
        </w:trPr>
        <w:tc>
          <w:tcPr>
            <w:tcW w:w="1094" w:type="dxa"/>
            <w:shd w:val="clear" w:color="auto" w:fill="D9D9D9" w:themeFill="background1" w:themeFillShade="D9"/>
          </w:tcPr>
          <w:p w14:paraId="22C90A1C" w14:textId="5BF45BB4" w:rsidR="007361EB" w:rsidRPr="004D7718" w:rsidRDefault="00834106" w:rsidP="006B5ADC">
            <w:pPr>
              <w:jc w:val="center"/>
              <w:rPr>
                <w:rFonts w:ascii="Times New Roman" w:hAnsi="Times New Roman"/>
                <w:sz w:val="22"/>
                <w:szCs w:val="22"/>
              </w:rPr>
            </w:pPr>
            <w:r>
              <w:rPr>
                <w:rFonts w:ascii="Times New Roman" w:hAnsi="Times New Roman"/>
                <w:noProof/>
                <w:sz w:val="22"/>
                <w:szCs w:val="22"/>
              </w:rPr>
              <w:t>Steps</w:t>
            </w:r>
          </w:p>
        </w:tc>
        <w:tc>
          <w:tcPr>
            <w:tcW w:w="9886" w:type="dxa"/>
            <w:shd w:val="clear" w:color="auto" w:fill="D9D9D9" w:themeFill="background1" w:themeFillShade="D9"/>
          </w:tcPr>
          <w:p w14:paraId="15958CBF" w14:textId="77777777" w:rsidR="007361EB" w:rsidRPr="00834106" w:rsidRDefault="007361EB" w:rsidP="007361EB">
            <w:pPr>
              <w:spacing w:after="120"/>
              <w:jc w:val="center"/>
              <w:rPr>
                <w:rFonts w:ascii="Times New Roman" w:hAnsi="Times New Roman"/>
                <w:b/>
                <w:szCs w:val="24"/>
              </w:rPr>
            </w:pPr>
            <w:r w:rsidRPr="00834106">
              <w:rPr>
                <w:rFonts w:ascii="Times New Roman" w:hAnsi="Times New Roman"/>
                <w:b/>
                <w:szCs w:val="24"/>
              </w:rPr>
              <w:t>Grade Retention Worksheet</w:t>
            </w:r>
          </w:p>
          <w:p w14:paraId="2545342F" w14:textId="77777777" w:rsidR="007361EB" w:rsidRPr="00834106" w:rsidRDefault="007361EB" w:rsidP="007361EB">
            <w:pPr>
              <w:spacing w:after="120"/>
              <w:jc w:val="center"/>
              <w:rPr>
                <w:rFonts w:ascii="Times New Roman" w:hAnsi="Times New Roman"/>
                <w:b/>
                <w:sz w:val="28"/>
                <w:szCs w:val="28"/>
              </w:rPr>
            </w:pPr>
            <w:r w:rsidRPr="00834106">
              <w:rPr>
                <w:rFonts w:ascii="Times New Roman" w:hAnsi="Times New Roman"/>
                <w:b/>
                <w:sz w:val="28"/>
                <w:szCs w:val="28"/>
              </w:rPr>
              <w:t>Special Rate Position to Non-Special Rate Position</w:t>
            </w:r>
          </w:p>
          <w:p w14:paraId="6AEFBCC6" w14:textId="77777777" w:rsidR="007361EB" w:rsidRPr="004D7718" w:rsidRDefault="007361EB" w:rsidP="007361EB">
            <w:pPr>
              <w:spacing w:after="120"/>
              <w:rPr>
                <w:rFonts w:ascii="Times New Roman" w:hAnsi="Times New Roman"/>
                <w:i/>
                <w:sz w:val="22"/>
                <w:szCs w:val="22"/>
              </w:rPr>
            </w:pPr>
            <w:r w:rsidRPr="004D7718">
              <w:rPr>
                <w:rFonts w:ascii="Times New Roman" w:hAnsi="Times New Roman"/>
                <w:bCs/>
                <w:i/>
                <w:sz w:val="22"/>
                <w:szCs w:val="22"/>
              </w:rPr>
              <w:t>Use this worksheet when an employee, who is initially entitled to grade retention, moves from a position covered by a special rate table to a position not covered by a SSR table.</w:t>
            </w:r>
          </w:p>
        </w:tc>
      </w:tr>
      <w:tr w:rsidR="007361EB" w:rsidRPr="004D7718" w14:paraId="1D3A76CC" w14:textId="77777777" w:rsidTr="00C73CAD">
        <w:tc>
          <w:tcPr>
            <w:tcW w:w="1094" w:type="dxa"/>
          </w:tcPr>
          <w:p w14:paraId="03750C51" w14:textId="77777777" w:rsidR="007361EB" w:rsidRPr="004D7718" w:rsidRDefault="007361EB" w:rsidP="007361EB">
            <w:pPr>
              <w:spacing w:after="120"/>
              <w:rPr>
                <w:rFonts w:ascii="Times New Roman" w:hAnsi="Times New Roman"/>
                <w:sz w:val="22"/>
                <w:szCs w:val="22"/>
              </w:rPr>
            </w:pPr>
            <w:r w:rsidRPr="004D7718">
              <w:rPr>
                <w:rFonts w:ascii="Times New Roman" w:hAnsi="Times New Roman"/>
                <w:b/>
                <w:sz w:val="22"/>
                <w:szCs w:val="22"/>
              </w:rPr>
              <w:t>Step 1</w:t>
            </w:r>
          </w:p>
        </w:tc>
        <w:tc>
          <w:tcPr>
            <w:tcW w:w="9886" w:type="dxa"/>
          </w:tcPr>
          <w:p w14:paraId="3C663753" w14:textId="77777777" w:rsidR="007361EB" w:rsidRPr="004D7718" w:rsidRDefault="007361EB" w:rsidP="007361EB">
            <w:pPr>
              <w:spacing w:after="120"/>
              <w:rPr>
                <w:rFonts w:ascii="Times New Roman" w:hAnsi="Times New Roman"/>
                <w:b/>
                <w:i/>
                <w:sz w:val="22"/>
                <w:szCs w:val="22"/>
              </w:rPr>
            </w:pPr>
            <w:r w:rsidRPr="004D7718">
              <w:rPr>
                <w:rFonts w:ascii="Times New Roman" w:hAnsi="Times New Roman"/>
                <w:b/>
                <w:sz w:val="22"/>
                <w:szCs w:val="22"/>
              </w:rPr>
              <w:t xml:space="preserve">Determine the Retained Grade. </w:t>
            </w:r>
            <w:r w:rsidRPr="004D7718">
              <w:rPr>
                <w:rFonts w:ascii="Times New Roman" w:hAnsi="Times New Roman"/>
                <w:sz w:val="22"/>
                <w:szCs w:val="22"/>
              </w:rPr>
              <w:t xml:space="preserve">What was the grade, step, and salary the employee held before the downgrade was taken? </w:t>
            </w:r>
            <w:r w:rsidRPr="004D7718">
              <w:rPr>
                <w:rFonts w:ascii="Times New Roman" w:hAnsi="Times New Roman"/>
                <w:i/>
                <w:sz w:val="22"/>
                <w:szCs w:val="22"/>
              </w:rPr>
              <w:t>(Must have been at higher grade for at least 52 consecutive weeks)</w:t>
            </w:r>
          </w:p>
          <w:p w14:paraId="386531F6" w14:textId="77777777" w:rsidR="007361EB" w:rsidRPr="004D7718" w:rsidRDefault="007361EB" w:rsidP="003A3BB1">
            <w:pPr>
              <w:spacing w:after="120"/>
              <w:ind w:left="36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834106">
              <w:rPr>
                <w:rFonts w:ascii="Times New Roman" w:hAnsi="Times New Roman"/>
                <w:b/>
                <w:color w:val="0070C0"/>
                <w:sz w:val="22"/>
                <w:szCs w:val="22"/>
              </w:rPr>
              <w:t>999D</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Series: </w:t>
            </w:r>
            <w:r w:rsidRPr="00834106">
              <w:rPr>
                <w:rFonts w:ascii="Times New Roman" w:hAnsi="Times New Roman"/>
                <w:b/>
                <w:color w:val="0070C0"/>
                <w:sz w:val="22"/>
                <w:szCs w:val="22"/>
              </w:rPr>
              <w:t>2210</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Grade: </w:t>
            </w:r>
            <w:r w:rsidRPr="00834106">
              <w:rPr>
                <w:rFonts w:ascii="Times New Roman" w:hAnsi="Times New Roman"/>
                <w:b/>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834106">
              <w:rPr>
                <w:rFonts w:ascii="Times New Roman" w:hAnsi="Times New Roman"/>
                <w:b/>
                <w:color w:val="0070C0"/>
                <w:sz w:val="22"/>
                <w:szCs w:val="22"/>
              </w:rPr>
              <w:t>10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834106">
              <w:rPr>
                <w:rFonts w:ascii="Times New Roman" w:hAnsi="Times New Roman"/>
                <w:b/>
                <w:color w:val="0070C0"/>
                <w:sz w:val="22"/>
                <w:szCs w:val="22"/>
              </w:rPr>
              <w:t>$82,845</w:t>
            </w:r>
          </w:p>
        </w:tc>
      </w:tr>
      <w:tr w:rsidR="007361EB" w:rsidRPr="004D7718" w14:paraId="17247DD2" w14:textId="77777777" w:rsidTr="00C73CAD">
        <w:tc>
          <w:tcPr>
            <w:tcW w:w="1094" w:type="dxa"/>
          </w:tcPr>
          <w:p w14:paraId="66EC2E13" w14:textId="77777777" w:rsidR="007361EB" w:rsidRPr="004D7718" w:rsidRDefault="007361EB" w:rsidP="007361EB">
            <w:pPr>
              <w:spacing w:after="120"/>
              <w:rPr>
                <w:rFonts w:ascii="Times New Roman" w:hAnsi="Times New Roman"/>
                <w:b/>
                <w:sz w:val="22"/>
                <w:szCs w:val="22"/>
              </w:rPr>
            </w:pPr>
            <w:r w:rsidRPr="004D7718">
              <w:rPr>
                <w:rFonts w:ascii="Times New Roman" w:hAnsi="Times New Roman"/>
                <w:b/>
                <w:sz w:val="22"/>
                <w:szCs w:val="22"/>
              </w:rPr>
              <w:t>Step 2</w:t>
            </w:r>
          </w:p>
        </w:tc>
        <w:tc>
          <w:tcPr>
            <w:tcW w:w="9886" w:type="dxa"/>
          </w:tcPr>
          <w:p w14:paraId="0DB07110" w14:textId="77777777" w:rsidR="007361EB" w:rsidRPr="004D7718" w:rsidRDefault="007361EB" w:rsidP="007361EB">
            <w:pPr>
              <w:spacing w:after="120"/>
              <w:rPr>
                <w:rFonts w:ascii="Times New Roman" w:hAnsi="Times New Roman"/>
                <w:b/>
                <w:color w:val="000000" w:themeColor="text1"/>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 xml:space="preserve">Apply the geographic conversion rule (if applicable). N/A: </w:t>
            </w:r>
            <w:r w:rsidRPr="00834106">
              <w:rPr>
                <w:rFonts w:ascii="Times New Roman" w:hAnsi="Times New Roman"/>
                <w:b/>
                <w:color w:val="0070C0"/>
                <w:sz w:val="22"/>
                <w:szCs w:val="22"/>
              </w:rPr>
              <w:t>X</w:t>
            </w:r>
          </w:p>
          <w:p w14:paraId="44EE2457" w14:textId="77777777" w:rsidR="007361EB" w:rsidRPr="004D7718" w:rsidRDefault="007361EB" w:rsidP="007361EB">
            <w:pPr>
              <w:spacing w:after="120"/>
              <w:ind w:left="36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w:t>
            </w:r>
            <w:r w:rsidRPr="004D7718">
              <w:rPr>
                <w:rFonts w:ascii="Times New Roman" w:hAnsi="Times New Roman"/>
                <w:sz w:val="22"/>
                <w:szCs w:val="22"/>
              </w:rPr>
              <w:t xml:space="preserve">Pay Table: </w:t>
            </w:r>
            <w:r w:rsidRPr="004D7718">
              <w:rPr>
                <w:rFonts w:ascii="Times New Roman" w:hAnsi="Times New Roman"/>
                <w:color w:val="000000" w:themeColor="text1"/>
                <w:sz w:val="22"/>
                <w:szCs w:val="22"/>
              </w:rPr>
              <w:t>Series: Grade:</w:t>
            </w:r>
            <w:r w:rsidRPr="004D7718">
              <w:rPr>
                <w:rFonts w:ascii="Times New Roman" w:hAnsi="Times New Roman"/>
                <w:b/>
                <w:color w:val="000000" w:themeColor="text1"/>
                <w:sz w:val="22"/>
                <w:szCs w:val="22"/>
              </w:rPr>
              <w:t xml:space="preserve"> </w:t>
            </w:r>
            <w:r w:rsidRPr="004D7718">
              <w:rPr>
                <w:rFonts w:ascii="Times New Roman" w:hAnsi="Times New Roman"/>
                <w:sz w:val="22"/>
                <w:szCs w:val="22"/>
              </w:rPr>
              <w:t xml:space="preserve">Step: </w:t>
            </w:r>
            <w:r w:rsidRPr="004D7718">
              <w:rPr>
                <w:rFonts w:ascii="Times New Roman" w:hAnsi="Times New Roman"/>
                <w:color w:val="000000" w:themeColor="text1"/>
                <w:sz w:val="22"/>
                <w:szCs w:val="22"/>
              </w:rPr>
              <w:t>Salary:</w:t>
            </w:r>
          </w:p>
          <w:p w14:paraId="7EF4F9EA" w14:textId="77777777" w:rsidR="007361EB" w:rsidRPr="004D7718" w:rsidRDefault="007361EB" w:rsidP="003A3BB1">
            <w:pPr>
              <w:spacing w:after="120"/>
              <w:ind w:left="72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To: </w:t>
            </w:r>
            <w:r w:rsidRPr="004D7718">
              <w:rPr>
                <w:rFonts w:ascii="Times New Roman" w:hAnsi="Times New Roman"/>
                <w:sz w:val="22"/>
                <w:szCs w:val="22"/>
              </w:rPr>
              <w:t xml:space="preserve">Pay Table: </w:t>
            </w:r>
            <w:r w:rsidRPr="004D7718">
              <w:rPr>
                <w:rFonts w:ascii="Times New Roman" w:hAnsi="Times New Roman"/>
                <w:color w:val="000000" w:themeColor="text1"/>
                <w:sz w:val="22"/>
                <w:szCs w:val="22"/>
              </w:rPr>
              <w:t xml:space="preserve">Series: Grade: </w:t>
            </w:r>
            <w:r w:rsidRPr="004D7718">
              <w:rPr>
                <w:rFonts w:ascii="Times New Roman" w:hAnsi="Times New Roman"/>
                <w:sz w:val="22"/>
                <w:szCs w:val="22"/>
              </w:rPr>
              <w:t xml:space="preserve">Step: </w:t>
            </w:r>
            <w:r w:rsidRPr="004D7718">
              <w:rPr>
                <w:rFonts w:ascii="Times New Roman" w:hAnsi="Times New Roman"/>
                <w:color w:val="000000" w:themeColor="text1"/>
                <w:sz w:val="22"/>
                <w:szCs w:val="22"/>
              </w:rPr>
              <w:t>Salary:</w:t>
            </w:r>
          </w:p>
        </w:tc>
      </w:tr>
      <w:tr w:rsidR="007361EB" w:rsidRPr="004D7718" w14:paraId="536E9546" w14:textId="77777777" w:rsidTr="00C73CAD">
        <w:tc>
          <w:tcPr>
            <w:tcW w:w="1094" w:type="dxa"/>
          </w:tcPr>
          <w:p w14:paraId="6DFBA5D9" w14:textId="77777777" w:rsidR="007361EB" w:rsidRPr="004D7718" w:rsidRDefault="007361EB" w:rsidP="007361EB">
            <w:pPr>
              <w:spacing w:after="120"/>
              <w:rPr>
                <w:rFonts w:ascii="Times New Roman" w:hAnsi="Times New Roman"/>
                <w:b/>
                <w:sz w:val="22"/>
                <w:szCs w:val="22"/>
              </w:rPr>
            </w:pPr>
            <w:r w:rsidRPr="004D7718">
              <w:rPr>
                <w:rFonts w:ascii="Times New Roman" w:hAnsi="Times New Roman"/>
                <w:b/>
                <w:sz w:val="22"/>
                <w:szCs w:val="22"/>
              </w:rPr>
              <w:t>Step 3</w:t>
            </w:r>
          </w:p>
        </w:tc>
        <w:tc>
          <w:tcPr>
            <w:tcW w:w="9886" w:type="dxa"/>
          </w:tcPr>
          <w:p w14:paraId="6A165763" w14:textId="7B24459B" w:rsidR="007361EB" w:rsidRPr="004D7718" w:rsidRDefault="007361EB" w:rsidP="007361EB">
            <w:pPr>
              <w:pStyle w:val="ListParagraph"/>
              <w:spacing w:after="120"/>
              <w:ind w:left="0"/>
              <w:contextualSpacing w:val="0"/>
              <w:rPr>
                <w:rFonts w:ascii="Times New Roman" w:hAnsi="Times New Roman"/>
                <w:b/>
                <w:sz w:val="22"/>
                <w:szCs w:val="22"/>
              </w:rPr>
            </w:pPr>
            <w:r w:rsidRPr="004D7718">
              <w:rPr>
                <w:rFonts w:ascii="Times New Roman" w:hAnsi="Times New Roman"/>
                <w:b/>
                <w:sz w:val="22"/>
                <w:szCs w:val="22"/>
              </w:rPr>
              <w:t xml:space="preserve">Get the Special Rate Table that applies to their old position and the Locality Table that applies to their new position. </w:t>
            </w:r>
            <w:r w:rsidRPr="004D7718">
              <w:rPr>
                <w:rFonts w:ascii="Times New Roman" w:eastAsiaTheme="majorEastAsia" w:hAnsi="Times New Roman"/>
                <w:sz w:val="22"/>
                <w:szCs w:val="22"/>
              </w:rPr>
              <w:t>When an employee moves from a special rate position to a non-special rate position</w:t>
            </w:r>
            <w:r w:rsidR="00AF34B0">
              <w:rPr>
                <w:rFonts w:ascii="Times New Roman" w:eastAsiaTheme="majorEastAsia" w:hAnsi="Times New Roman"/>
                <w:sz w:val="22"/>
                <w:szCs w:val="22"/>
              </w:rPr>
              <w:t>,</w:t>
            </w:r>
            <w:r w:rsidRPr="004D7718">
              <w:rPr>
                <w:rFonts w:ascii="Times New Roman" w:eastAsiaTheme="majorEastAsia" w:hAnsi="Times New Roman"/>
                <w:sz w:val="22"/>
                <w:szCs w:val="22"/>
              </w:rPr>
              <w:t xml:space="preserve"> we need to compare the salary for the old position with the salary for the new position at the same grade and step. Find the following tables:</w:t>
            </w:r>
          </w:p>
          <w:p w14:paraId="76235DFC" w14:textId="77777777" w:rsidR="007361EB" w:rsidRPr="004D7718" w:rsidRDefault="007361EB">
            <w:pPr>
              <w:pStyle w:val="ListParagraph"/>
              <w:numPr>
                <w:ilvl w:val="0"/>
                <w:numId w:val="90"/>
              </w:numPr>
              <w:spacing w:after="120"/>
              <w:contextualSpacing w:val="0"/>
              <w:rPr>
                <w:rFonts w:ascii="Times New Roman" w:hAnsi="Times New Roman"/>
                <w:sz w:val="22"/>
                <w:szCs w:val="22"/>
              </w:rPr>
            </w:pPr>
            <w:r w:rsidRPr="004D7718">
              <w:rPr>
                <w:rFonts w:ascii="Times New Roman" w:eastAsiaTheme="majorEastAsia" w:hAnsi="Times New Roman"/>
                <w:sz w:val="22"/>
                <w:szCs w:val="22"/>
              </w:rPr>
              <w:t>The special rate table that applies to their former position at the new location (if applicable).</w:t>
            </w:r>
          </w:p>
          <w:p w14:paraId="45D97166" w14:textId="77777777" w:rsidR="007361EB" w:rsidRPr="004D7718" w:rsidRDefault="007361EB">
            <w:pPr>
              <w:pStyle w:val="ListParagraph"/>
              <w:numPr>
                <w:ilvl w:val="0"/>
                <w:numId w:val="90"/>
              </w:numPr>
              <w:spacing w:after="120"/>
              <w:contextualSpacing w:val="0"/>
              <w:rPr>
                <w:rFonts w:ascii="Times New Roman" w:hAnsi="Times New Roman"/>
                <w:sz w:val="22"/>
                <w:szCs w:val="22"/>
              </w:rPr>
            </w:pPr>
            <w:r w:rsidRPr="004D7718">
              <w:rPr>
                <w:rFonts w:ascii="Times New Roman" w:eastAsiaTheme="majorEastAsia" w:hAnsi="Times New Roman"/>
                <w:sz w:val="22"/>
                <w:szCs w:val="22"/>
              </w:rPr>
              <w:t>The locality table that applies to the new position at the new location (if applicable).</w:t>
            </w:r>
          </w:p>
          <w:p w14:paraId="41E042C7" w14:textId="77777777" w:rsidR="007361EB" w:rsidRPr="004D7718" w:rsidRDefault="007361EB">
            <w:pPr>
              <w:pStyle w:val="ListParagraph"/>
              <w:numPr>
                <w:ilvl w:val="0"/>
                <w:numId w:val="90"/>
              </w:numPr>
              <w:spacing w:after="120"/>
              <w:contextualSpacing w:val="0"/>
              <w:rPr>
                <w:rFonts w:ascii="Times New Roman" w:hAnsi="Times New Roman"/>
                <w:b/>
                <w:sz w:val="22"/>
                <w:szCs w:val="22"/>
              </w:rPr>
            </w:pPr>
            <w:r w:rsidRPr="004D7718">
              <w:rPr>
                <w:rFonts w:ascii="Times New Roman" w:eastAsiaTheme="majorEastAsia" w:hAnsi="Times New Roman"/>
                <w:sz w:val="22"/>
                <w:szCs w:val="22"/>
              </w:rPr>
              <w:t>Place the employee’s current grade and step on both pay tables.</w:t>
            </w:r>
          </w:p>
        </w:tc>
      </w:tr>
      <w:tr w:rsidR="007361EB" w:rsidRPr="004D7718" w14:paraId="6184305E" w14:textId="77777777" w:rsidTr="00C73CAD">
        <w:tc>
          <w:tcPr>
            <w:tcW w:w="1094" w:type="dxa"/>
          </w:tcPr>
          <w:p w14:paraId="5461751F" w14:textId="77777777" w:rsidR="007361EB" w:rsidRPr="004D7718" w:rsidRDefault="007361EB" w:rsidP="007361EB">
            <w:pPr>
              <w:spacing w:after="120"/>
              <w:rPr>
                <w:rFonts w:ascii="Times New Roman" w:hAnsi="Times New Roman"/>
                <w:b/>
                <w:sz w:val="22"/>
                <w:szCs w:val="22"/>
              </w:rPr>
            </w:pPr>
            <w:r w:rsidRPr="004D7718">
              <w:rPr>
                <w:rFonts w:ascii="Times New Roman" w:eastAsiaTheme="majorEastAsia" w:hAnsi="Times New Roman"/>
                <w:b/>
                <w:bCs/>
                <w:sz w:val="22"/>
                <w:szCs w:val="22"/>
              </w:rPr>
              <w:lastRenderedPageBreak/>
              <w:t>Step 4</w:t>
            </w:r>
          </w:p>
        </w:tc>
        <w:tc>
          <w:tcPr>
            <w:tcW w:w="9886" w:type="dxa"/>
          </w:tcPr>
          <w:p w14:paraId="39D7062C" w14:textId="77777777" w:rsidR="007361EB" w:rsidRPr="004D7718" w:rsidRDefault="007361EB" w:rsidP="007361EB">
            <w:pPr>
              <w:spacing w:after="120"/>
              <w:rPr>
                <w:rFonts w:ascii="Times New Roman" w:eastAsiaTheme="majorEastAsia" w:hAnsi="Times New Roman"/>
                <w:b/>
                <w:bCs/>
                <w:sz w:val="22"/>
                <w:szCs w:val="22"/>
              </w:rPr>
            </w:pPr>
            <w:r w:rsidRPr="004D7718">
              <w:rPr>
                <w:rFonts w:ascii="Times New Roman" w:eastAsiaTheme="majorEastAsia" w:hAnsi="Times New Roman"/>
                <w:b/>
                <w:bCs/>
                <w:sz w:val="22"/>
                <w:szCs w:val="22"/>
              </w:rPr>
              <w:t xml:space="preserve">Compare the Rates. </w:t>
            </w:r>
          </w:p>
          <w:p w14:paraId="09148CA5" w14:textId="77777777" w:rsidR="007361EB" w:rsidRPr="004D7718" w:rsidRDefault="007361EB">
            <w:pPr>
              <w:pStyle w:val="ListParagraph"/>
              <w:numPr>
                <w:ilvl w:val="0"/>
                <w:numId w:val="91"/>
              </w:numPr>
              <w:spacing w:after="120"/>
              <w:contextualSpacing w:val="0"/>
              <w:rPr>
                <w:rFonts w:ascii="Times New Roman" w:hAnsi="Times New Roman"/>
                <w:sz w:val="22"/>
                <w:szCs w:val="22"/>
              </w:rPr>
            </w:pPr>
            <w:r w:rsidRPr="004D7718">
              <w:rPr>
                <w:rFonts w:ascii="Times New Roman" w:hAnsi="Times New Roman"/>
                <w:bCs/>
                <w:iCs/>
                <w:sz w:val="22"/>
                <w:szCs w:val="22"/>
              </w:rPr>
              <w:t>If the</w:t>
            </w:r>
            <w:r w:rsidRPr="004D7718">
              <w:rPr>
                <w:rFonts w:ascii="Times New Roman" w:hAnsi="Times New Roman"/>
                <w:noProof/>
                <w:sz w:val="22"/>
                <w:szCs w:val="22"/>
              </w:rPr>
              <w:t xml:space="preserve"> salary for the new position is equal to or greater than the salary for the old position then set the pay at the new rate and you are done. </w:t>
            </w:r>
          </w:p>
          <w:p w14:paraId="7464546E" w14:textId="77777777" w:rsidR="007361EB" w:rsidRPr="004D7718" w:rsidRDefault="007361EB">
            <w:pPr>
              <w:pStyle w:val="ListParagraph"/>
              <w:numPr>
                <w:ilvl w:val="0"/>
                <w:numId w:val="91"/>
              </w:numPr>
              <w:spacing w:after="120"/>
              <w:contextualSpacing w:val="0"/>
              <w:rPr>
                <w:rFonts w:ascii="Times New Roman" w:hAnsi="Times New Roman"/>
                <w:sz w:val="22"/>
                <w:szCs w:val="22"/>
              </w:rPr>
            </w:pPr>
            <w:r w:rsidRPr="004D7718">
              <w:rPr>
                <w:rFonts w:ascii="Times New Roman" w:hAnsi="Times New Roman"/>
                <w:bCs/>
                <w:iCs/>
                <w:sz w:val="22"/>
                <w:szCs w:val="22"/>
              </w:rPr>
              <w:t>If the salary for the new position is less than the salary for the old position then take the employee’s salary from the special rate table (at the new location, if applicable) and see if you can slot it into the locality table.</w:t>
            </w:r>
            <w:r w:rsidRPr="004D7718">
              <w:rPr>
                <w:rFonts w:ascii="Times New Roman" w:eastAsiaTheme="majorEastAsia" w:hAnsi="Times New Roman"/>
                <w:sz w:val="22"/>
                <w:szCs w:val="22"/>
              </w:rPr>
              <w:t xml:space="preserve"> </w:t>
            </w:r>
          </w:p>
          <w:p w14:paraId="4807EC88" w14:textId="5D960FA0" w:rsidR="007361EB" w:rsidRPr="004D7718" w:rsidRDefault="007361EB">
            <w:pPr>
              <w:pStyle w:val="ListParagraph"/>
              <w:numPr>
                <w:ilvl w:val="1"/>
                <w:numId w:val="91"/>
              </w:numPr>
              <w:spacing w:after="120"/>
              <w:contextualSpacing w:val="0"/>
              <w:rPr>
                <w:rFonts w:ascii="Times New Roman" w:hAnsi="Times New Roman"/>
                <w:sz w:val="22"/>
                <w:szCs w:val="22"/>
              </w:rPr>
            </w:pPr>
            <w:r w:rsidRPr="004D7718">
              <w:rPr>
                <w:rFonts w:ascii="Times New Roman" w:eastAsiaTheme="majorEastAsia" w:hAnsi="Times New Roman"/>
                <w:sz w:val="22"/>
                <w:szCs w:val="22"/>
              </w:rPr>
              <w:t>I</w:t>
            </w:r>
            <w:r w:rsidRPr="004D7718">
              <w:rPr>
                <w:rFonts w:ascii="Times New Roman" w:hAnsi="Times New Roman"/>
                <w:bCs/>
                <w:iCs/>
                <w:sz w:val="22"/>
                <w:szCs w:val="22"/>
              </w:rPr>
              <w:t>f the salary fits within the steps of the locality table</w:t>
            </w:r>
            <w:r w:rsidR="00AF34B0">
              <w:rPr>
                <w:rFonts w:ascii="Times New Roman" w:hAnsi="Times New Roman"/>
                <w:bCs/>
                <w:iCs/>
                <w:sz w:val="22"/>
                <w:szCs w:val="22"/>
              </w:rPr>
              <w:t>,</w:t>
            </w:r>
            <w:r w:rsidRPr="004D7718">
              <w:rPr>
                <w:rFonts w:ascii="Times New Roman" w:hAnsi="Times New Roman"/>
                <w:bCs/>
                <w:iCs/>
                <w:sz w:val="22"/>
                <w:szCs w:val="22"/>
              </w:rPr>
              <w:t xml:space="preserve"> then slot the pay into the steps and you are done. </w:t>
            </w:r>
          </w:p>
          <w:p w14:paraId="7D9134E6" w14:textId="77777777" w:rsidR="00401E11" w:rsidRPr="00401E11" w:rsidRDefault="007361EB">
            <w:pPr>
              <w:pStyle w:val="ListParagraph"/>
              <w:numPr>
                <w:ilvl w:val="1"/>
                <w:numId w:val="91"/>
              </w:numPr>
              <w:spacing w:after="120"/>
              <w:contextualSpacing w:val="0"/>
              <w:rPr>
                <w:rFonts w:ascii="Times New Roman" w:hAnsi="Times New Roman"/>
                <w:b/>
                <w:sz w:val="22"/>
                <w:szCs w:val="22"/>
              </w:rPr>
            </w:pPr>
            <w:r w:rsidRPr="004D7718">
              <w:rPr>
                <w:rFonts w:ascii="Times New Roman" w:hAnsi="Times New Roman"/>
                <w:bCs/>
                <w:iCs/>
                <w:sz w:val="22"/>
                <w:szCs w:val="22"/>
              </w:rPr>
              <w:t>If the salary exceeds step 10 of the locality table</w:t>
            </w:r>
            <w:r w:rsidR="00401E11">
              <w:rPr>
                <w:rFonts w:ascii="Times New Roman" w:hAnsi="Times New Roman"/>
                <w:bCs/>
                <w:iCs/>
                <w:sz w:val="22"/>
                <w:szCs w:val="22"/>
              </w:rPr>
              <w:t>,</w:t>
            </w:r>
            <w:r w:rsidRPr="004D7718">
              <w:rPr>
                <w:rFonts w:ascii="Times New Roman" w:hAnsi="Times New Roman"/>
                <w:bCs/>
                <w:iCs/>
                <w:sz w:val="22"/>
                <w:szCs w:val="22"/>
              </w:rPr>
              <w:t xml:space="preserve"> then the employee is entitled to simultaneous grade retention and pay retention. The employee is entitled to their current salary </w:t>
            </w:r>
            <w:proofErr w:type="gramStart"/>
            <w:r w:rsidRPr="004D7718">
              <w:rPr>
                <w:rFonts w:ascii="Times New Roman" w:hAnsi="Times New Roman"/>
                <w:bCs/>
                <w:iCs/>
                <w:sz w:val="22"/>
                <w:szCs w:val="22"/>
              </w:rPr>
              <w:t>as long as</w:t>
            </w:r>
            <w:proofErr w:type="gramEnd"/>
            <w:r w:rsidRPr="004D7718">
              <w:rPr>
                <w:rFonts w:ascii="Times New Roman" w:hAnsi="Times New Roman"/>
                <w:bCs/>
                <w:iCs/>
                <w:sz w:val="22"/>
                <w:szCs w:val="22"/>
              </w:rPr>
              <w:t xml:space="preserve"> it doesn’t exceed 150% of step 10 of the new grade. </w:t>
            </w:r>
            <w:r w:rsidRPr="004D7718">
              <w:rPr>
                <w:rFonts w:ascii="Times New Roman" w:hAnsi="Times New Roman"/>
                <w:bCs/>
                <w:i/>
                <w:iCs/>
                <w:sz w:val="22"/>
                <w:szCs w:val="22"/>
              </w:rPr>
              <w:t>If the employee’s retained rate is more than the capped amount</w:t>
            </w:r>
            <w:r w:rsidR="00401E11">
              <w:rPr>
                <w:rFonts w:ascii="Times New Roman" w:hAnsi="Times New Roman"/>
                <w:bCs/>
                <w:i/>
                <w:iCs/>
                <w:sz w:val="22"/>
                <w:szCs w:val="22"/>
              </w:rPr>
              <w:t>,</w:t>
            </w:r>
            <w:r w:rsidRPr="004D7718">
              <w:rPr>
                <w:rFonts w:ascii="Times New Roman" w:hAnsi="Times New Roman"/>
                <w:bCs/>
                <w:i/>
                <w:iCs/>
                <w:sz w:val="22"/>
                <w:szCs w:val="22"/>
              </w:rPr>
              <w:t xml:space="preserve"> then pay is set at the capped amount. </w:t>
            </w:r>
          </w:p>
          <w:p w14:paraId="7309FEE3" w14:textId="1B649ABE" w:rsidR="007361EB" w:rsidRPr="00401E11" w:rsidRDefault="007361EB" w:rsidP="00401E11">
            <w:pPr>
              <w:spacing w:after="120"/>
              <w:ind w:left="1080"/>
              <w:rPr>
                <w:rFonts w:ascii="Times New Roman" w:hAnsi="Times New Roman"/>
                <w:b/>
                <w:sz w:val="22"/>
                <w:szCs w:val="22"/>
              </w:rPr>
            </w:pPr>
            <w:r w:rsidRPr="00401E11">
              <w:rPr>
                <w:rFonts w:ascii="Times New Roman" w:hAnsi="Times New Roman"/>
                <w:bCs/>
                <w:iCs/>
                <w:sz w:val="22"/>
                <w:szCs w:val="22"/>
              </w:rPr>
              <w:t xml:space="preserve">Step 10 of New Position </w:t>
            </w:r>
            <w:r w:rsidRPr="00401E11">
              <w:rPr>
                <w:rFonts w:ascii="Times New Roman" w:hAnsi="Times New Roman"/>
                <w:b/>
                <w:bCs/>
                <w:iCs/>
                <w:color w:val="0070C0"/>
                <w:sz w:val="22"/>
                <w:szCs w:val="22"/>
              </w:rPr>
              <w:t xml:space="preserve">($82,798) </w:t>
            </w:r>
            <w:r w:rsidRPr="00401E11">
              <w:rPr>
                <w:rFonts w:ascii="Times New Roman" w:hAnsi="Times New Roman"/>
                <w:bCs/>
                <w:iCs/>
                <w:color w:val="0070C0"/>
                <w:sz w:val="22"/>
                <w:szCs w:val="22"/>
              </w:rPr>
              <w:t xml:space="preserve">x 150% = </w:t>
            </w:r>
            <w:r w:rsidRPr="00401E11">
              <w:rPr>
                <w:rFonts w:ascii="Times New Roman" w:hAnsi="Times New Roman"/>
                <w:b/>
                <w:bCs/>
                <w:iCs/>
                <w:color w:val="0070C0"/>
                <w:sz w:val="22"/>
                <w:szCs w:val="22"/>
              </w:rPr>
              <w:t>$124,197</w:t>
            </w:r>
          </w:p>
        </w:tc>
      </w:tr>
      <w:tr w:rsidR="007361EB" w:rsidRPr="004D7718" w14:paraId="13B8C6DD" w14:textId="77777777" w:rsidTr="00C73CAD">
        <w:tc>
          <w:tcPr>
            <w:tcW w:w="1094" w:type="dxa"/>
          </w:tcPr>
          <w:p w14:paraId="27406130" w14:textId="77777777" w:rsidR="007361EB" w:rsidRPr="004D7718" w:rsidRDefault="007361EB" w:rsidP="007361EB">
            <w:pPr>
              <w:spacing w:after="120"/>
              <w:rPr>
                <w:rFonts w:ascii="Times New Roman" w:hAnsi="Times New Roman"/>
                <w:b/>
                <w:sz w:val="22"/>
                <w:szCs w:val="22"/>
              </w:rPr>
            </w:pPr>
            <w:r w:rsidRPr="004D7718">
              <w:rPr>
                <w:rFonts w:ascii="Times New Roman" w:hAnsi="Times New Roman"/>
                <w:b/>
                <w:sz w:val="22"/>
                <w:szCs w:val="22"/>
              </w:rPr>
              <w:t>Step 5</w:t>
            </w:r>
          </w:p>
        </w:tc>
        <w:tc>
          <w:tcPr>
            <w:tcW w:w="9886" w:type="dxa"/>
          </w:tcPr>
          <w:p w14:paraId="6BDD3C83" w14:textId="77777777" w:rsidR="007361EB" w:rsidRPr="004D7718" w:rsidRDefault="007361EB" w:rsidP="007361EB">
            <w:pPr>
              <w:spacing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 xml:space="preserve">Pay is set at: </w:t>
            </w:r>
          </w:p>
          <w:p w14:paraId="216751C5" w14:textId="77777777" w:rsidR="007361EB" w:rsidRPr="004D7718" w:rsidRDefault="007361EB" w:rsidP="003A3BB1">
            <w:pPr>
              <w:spacing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401E11">
              <w:rPr>
                <w:rFonts w:ascii="Times New Roman" w:hAnsi="Times New Roman"/>
                <w:b/>
                <w:color w:val="0070C0"/>
                <w:sz w:val="22"/>
                <w:szCs w:val="22"/>
              </w:rPr>
              <w:t>DEN</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Series: </w:t>
            </w:r>
            <w:r w:rsidRPr="00401E11">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401E11">
              <w:rPr>
                <w:rFonts w:ascii="Times New Roman" w:hAnsi="Times New Roman"/>
                <w:b/>
                <w:color w:val="0070C0"/>
                <w:sz w:val="22"/>
                <w:szCs w:val="22"/>
              </w:rPr>
              <w:t>11</w:t>
            </w:r>
            <w:r w:rsidRPr="00401E11">
              <w:rPr>
                <w:rFonts w:ascii="Times New Roman" w:hAnsi="Times New Roman"/>
                <w:color w:val="0070C0"/>
                <w:sz w:val="22"/>
                <w:szCs w:val="22"/>
              </w:rPr>
              <w:t xml:space="preserve"> </w:t>
            </w:r>
            <w:r w:rsidRPr="004D7718">
              <w:rPr>
                <w:rFonts w:ascii="Times New Roman" w:hAnsi="Times New Roman"/>
                <w:sz w:val="22"/>
                <w:szCs w:val="22"/>
              </w:rPr>
              <w:t xml:space="preserve">Step: </w:t>
            </w:r>
            <w:r w:rsidRPr="00401E11">
              <w:rPr>
                <w:rFonts w:ascii="Times New Roman" w:hAnsi="Times New Roman"/>
                <w:b/>
                <w:color w:val="0070C0"/>
                <w:sz w:val="22"/>
                <w:szCs w:val="22"/>
              </w:rPr>
              <w:t>00</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401E11">
              <w:rPr>
                <w:rFonts w:ascii="Times New Roman" w:hAnsi="Times New Roman"/>
                <w:b/>
                <w:color w:val="0070C0"/>
                <w:sz w:val="22"/>
                <w:szCs w:val="22"/>
              </w:rPr>
              <w:t>$82,845</w:t>
            </w:r>
          </w:p>
        </w:tc>
      </w:tr>
    </w:tbl>
    <w:p w14:paraId="32B1CD06" w14:textId="73056AB9" w:rsidR="007361EB" w:rsidRPr="00401E11" w:rsidRDefault="00401E11" w:rsidP="00D424C0">
      <w:pPr>
        <w:pStyle w:val="Heading3"/>
        <w:numPr>
          <w:ilvl w:val="0"/>
          <w:numId w:val="145"/>
        </w:numPr>
        <w:spacing w:before="480"/>
      </w:pPr>
      <w:bookmarkStart w:id="54" w:name="_Toc510526059"/>
      <w:bookmarkStart w:id="55" w:name="_Toc131406997"/>
      <w:r>
        <w:t>S</w:t>
      </w:r>
      <w:r w:rsidR="00C73CAD" w:rsidRPr="00401E11">
        <w:t>pecial Rate</w:t>
      </w:r>
      <w:r w:rsidR="007361EB" w:rsidRPr="00401E11">
        <w:t xml:space="preserve"> to Non-S</w:t>
      </w:r>
      <w:r w:rsidR="00C73CAD" w:rsidRPr="00401E11">
        <w:t>pecial Rate</w:t>
      </w:r>
      <w:r w:rsidR="007361EB" w:rsidRPr="00401E11">
        <w:t xml:space="preserve"> w/Geographic Conversion</w:t>
      </w:r>
      <w:bookmarkEnd w:id="54"/>
      <w:bookmarkEnd w:id="55"/>
    </w:p>
    <w:p w14:paraId="6A13369E" w14:textId="77777777" w:rsidR="007361EB" w:rsidRPr="004D7718" w:rsidRDefault="007361EB" w:rsidP="007361EB">
      <w:pPr>
        <w:pStyle w:val="normal1"/>
        <w:spacing w:before="240" w:after="240"/>
        <w:rPr>
          <w:rFonts w:ascii="Times New Roman" w:hAnsi="Times New Roman"/>
          <w:bCs/>
          <w:sz w:val="22"/>
          <w:szCs w:val="22"/>
        </w:rPr>
      </w:pPr>
      <w:r w:rsidRPr="004D7718">
        <w:rPr>
          <w:rFonts w:ascii="Times New Roman" w:hAnsi="Times New Roman"/>
          <w:bCs/>
          <w:sz w:val="22"/>
          <w:szCs w:val="22"/>
        </w:rPr>
        <w:t xml:space="preserve">Tony is a GS-2210-11 step 9 IT Specialist paid from Special Rate Table 999C in Washington, DC and is placed in a GS-0301-09 position in Albuquerque as the result of a RIF. Tony meets the requirements for grade retention and will retain the GS-11 grade for 2 years. </w:t>
      </w:r>
    </w:p>
    <w:tbl>
      <w:tblPr>
        <w:tblStyle w:val="TableGridLight"/>
        <w:tblW w:w="1057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90"/>
        <w:gridCol w:w="900"/>
        <w:gridCol w:w="1080"/>
      </w:tblGrid>
      <w:tr w:rsidR="007361EB" w:rsidRPr="004D7718" w14:paraId="3852FD18" w14:textId="77777777" w:rsidTr="007361EB">
        <w:trPr>
          <w:tblHeader/>
        </w:trPr>
        <w:tc>
          <w:tcPr>
            <w:tcW w:w="765" w:type="dxa"/>
            <w:shd w:val="clear" w:color="auto" w:fill="D9D9D9" w:themeFill="background1" w:themeFillShade="D9"/>
          </w:tcPr>
          <w:p w14:paraId="7E234AA0"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2016</w:t>
            </w:r>
          </w:p>
        </w:tc>
        <w:tc>
          <w:tcPr>
            <w:tcW w:w="540" w:type="dxa"/>
            <w:shd w:val="clear" w:color="auto" w:fill="D9D9D9" w:themeFill="background1" w:themeFillShade="D9"/>
            <w:hideMark/>
          </w:tcPr>
          <w:p w14:paraId="2AF2C64D"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Gr</w:t>
            </w:r>
          </w:p>
        </w:tc>
        <w:tc>
          <w:tcPr>
            <w:tcW w:w="900" w:type="dxa"/>
            <w:shd w:val="clear" w:color="auto" w:fill="D9D9D9" w:themeFill="background1" w:themeFillShade="D9"/>
            <w:hideMark/>
          </w:tcPr>
          <w:p w14:paraId="3EAE3A49"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1</w:t>
            </w:r>
          </w:p>
        </w:tc>
        <w:tc>
          <w:tcPr>
            <w:tcW w:w="900" w:type="dxa"/>
            <w:shd w:val="clear" w:color="auto" w:fill="D9D9D9" w:themeFill="background1" w:themeFillShade="D9"/>
            <w:hideMark/>
          </w:tcPr>
          <w:p w14:paraId="3CFED2D8"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2</w:t>
            </w:r>
          </w:p>
        </w:tc>
        <w:tc>
          <w:tcPr>
            <w:tcW w:w="900" w:type="dxa"/>
            <w:shd w:val="clear" w:color="auto" w:fill="D9D9D9" w:themeFill="background1" w:themeFillShade="D9"/>
            <w:hideMark/>
          </w:tcPr>
          <w:p w14:paraId="16EB7785"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3</w:t>
            </w:r>
          </w:p>
        </w:tc>
        <w:tc>
          <w:tcPr>
            <w:tcW w:w="900" w:type="dxa"/>
            <w:shd w:val="clear" w:color="auto" w:fill="D9D9D9" w:themeFill="background1" w:themeFillShade="D9"/>
            <w:hideMark/>
          </w:tcPr>
          <w:p w14:paraId="6254F4FE"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4</w:t>
            </w:r>
          </w:p>
        </w:tc>
        <w:tc>
          <w:tcPr>
            <w:tcW w:w="900" w:type="dxa"/>
            <w:shd w:val="clear" w:color="auto" w:fill="D9D9D9" w:themeFill="background1" w:themeFillShade="D9"/>
            <w:hideMark/>
          </w:tcPr>
          <w:p w14:paraId="70479FA5"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5</w:t>
            </w:r>
          </w:p>
        </w:tc>
        <w:tc>
          <w:tcPr>
            <w:tcW w:w="900" w:type="dxa"/>
            <w:shd w:val="clear" w:color="auto" w:fill="D9D9D9" w:themeFill="background1" w:themeFillShade="D9"/>
            <w:hideMark/>
          </w:tcPr>
          <w:p w14:paraId="06C461F3"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6</w:t>
            </w:r>
          </w:p>
        </w:tc>
        <w:tc>
          <w:tcPr>
            <w:tcW w:w="900" w:type="dxa"/>
            <w:shd w:val="clear" w:color="auto" w:fill="D9D9D9" w:themeFill="background1" w:themeFillShade="D9"/>
            <w:hideMark/>
          </w:tcPr>
          <w:p w14:paraId="36EE550F"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7</w:t>
            </w:r>
          </w:p>
        </w:tc>
        <w:tc>
          <w:tcPr>
            <w:tcW w:w="990" w:type="dxa"/>
            <w:shd w:val="clear" w:color="auto" w:fill="D9D9D9" w:themeFill="background1" w:themeFillShade="D9"/>
            <w:hideMark/>
          </w:tcPr>
          <w:p w14:paraId="7041F99C"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8</w:t>
            </w:r>
          </w:p>
        </w:tc>
        <w:tc>
          <w:tcPr>
            <w:tcW w:w="900" w:type="dxa"/>
            <w:shd w:val="clear" w:color="auto" w:fill="D9D9D9" w:themeFill="background1" w:themeFillShade="D9"/>
            <w:hideMark/>
          </w:tcPr>
          <w:p w14:paraId="2E11DBB8"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9</w:t>
            </w:r>
          </w:p>
        </w:tc>
        <w:tc>
          <w:tcPr>
            <w:tcW w:w="1080" w:type="dxa"/>
            <w:shd w:val="clear" w:color="auto" w:fill="D9D9D9" w:themeFill="background1" w:themeFillShade="D9"/>
            <w:hideMark/>
          </w:tcPr>
          <w:p w14:paraId="7E26FA08"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10</w:t>
            </w:r>
          </w:p>
        </w:tc>
      </w:tr>
      <w:tr w:rsidR="007361EB" w:rsidRPr="004D7718" w14:paraId="0A1B7478" w14:textId="77777777" w:rsidTr="007361EB">
        <w:tc>
          <w:tcPr>
            <w:tcW w:w="765" w:type="dxa"/>
            <w:shd w:val="clear" w:color="auto" w:fill="auto"/>
          </w:tcPr>
          <w:p w14:paraId="62C442AE"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999C</w:t>
            </w:r>
          </w:p>
        </w:tc>
        <w:tc>
          <w:tcPr>
            <w:tcW w:w="540" w:type="dxa"/>
            <w:shd w:val="clear" w:color="auto" w:fill="auto"/>
            <w:vAlign w:val="center"/>
            <w:hideMark/>
          </w:tcPr>
          <w:p w14:paraId="1E3EF98F"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11</w:t>
            </w:r>
          </w:p>
        </w:tc>
        <w:tc>
          <w:tcPr>
            <w:tcW w:w="900" w:type="dxa"/>
            <w:shd w:val="clear" w:color="auto" w:fill="auto"/>
            <w:vAlign w:val="center"/>
            <w:hideMark/>
          </w:tcPr>
          <w:p w14:paraId="70F8AF73"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62,173</w:t>
            </w:r>
          </w:p>
        </w:tc>
        <w:tc>
          <w:tcPr>
            <w:tcW w:w="900" w:type="dxa"/>
            <w:shd w:val="clear" w:color="auto" w:fill="auto"/>
            <w:vAlign w:val="center"/>
            <w:hideMark/>
          </w:tcPr>
          <w:p w14:paraId="0F6FBA14"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64,246</w:t>
            </w:r>
          </w:p>
        </w:tc>
        <w:tc>
          <w:tcPr>
            <w:tcW w:w="900" w:type="dxa"/>
            <w:shd w:val="clear" w:color="auto" w:fill="auto"/>
            <w:vAlign w:val="center"/>
            <w:hideMark/>
          </w:tcPr>
          <w:p w14:paraId="4C4248F0"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66,318</w:t>
            </w:r>
          </w:p>
        </w:tc>
        <w:tc>
          <w:tcPr>
            <w:tcW w:w="900" w:type="dxa"/>
            <w:shd w:val="clear" w:color="auto" w:fill="auto"/>
            <w:vAlign w:val="center"/>
            <w:hideMark/>
          </w:tcPr>
          <w:p w14:paraId="25F4F774"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68,390</w:t>
            </w:r>
          </w:p>
        </w:tc>
        <w:tc>
          <w:tcPr>
            <w:tcW w:w="900" w:type="dxa"/>
            <w:shd w:val="clear" w:color="auto" w:fill="auto"/>
            <w:vAlign w:val="center"/>
            <w:hideMark/>
          </w:tcPr>
          <w:p w14:paraId="41C5F5EE"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70,463</w:t>
            </w:r>
          </w:p>
        </w:tc>
        <w:tc>
          <w:tcPr>
            <w:tcW w:w="900" w:type="dxa"/>
            <w:shd w:val="clear" w:color="auto" w:fill="auto"/>
            <w:vAlign w:val="center"/>
            <w:hideMark/>
          </w:tcPr>
          <w:p w14:paraId="62788EAA"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72,535</w:t>
            </w:r>
          </w:p>
        </w:tc>
        <w:tc>
          <w:tcPr>
            <w:tcW w:w="900" w:type="dxa"/>
            <w:shd w:val="clear" w:color="auto" w:fill="auto"/>
            <w:vAlign w:val="center"/>
            <w:hideMark/>
          </w:tcPr>
          <w:p w14:paraId="4605FC7B"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74,608</w:t>
            </w:r>
          </w:p>
        </w:tc>
        <w:tc>
          <w:tcPr>
            <w:tcW w:w="990" w:type="dxa"/>
            <w:shd w:val="clear" w:color="auto" w:fill="auto"/>
            <w:vAlign w:val="center"/>
            <w:hideMark/>
          </w:tcPr>
          <w:p w14:paraId="6EB3C3A9"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76,680</w:t>
            </w:r>
          </w:p>
        </w:tc>
        <w:tc>
          <w:tcPr>
            <w:tcW w:w="900" w:type="dxa"/>
            <w:shd w:val="clear" w:color="auto" w:fill="FFFF00"/>
            <w:vAlign w:val="center"/>
            <w:hideMark/>
          </w:tcPr>
          <w:p w14:paraId="01662774"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78,752</w:t>
            </w:r>
          </w:p>
        </w:tc>
        <w:tc>
          <w:tcPr>
            <w:tcW w:w="1080" w:type="dxa"/>
            <w:shd w:val="clear" w:color="auto" w:fill="auto"/>
            <w:vAlign w:val="center"/>
            <w:hideMark/>
          </w:tcPr>
          <w:p w14:paraId="470446C3"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80,825</w:t>
            </w:r>
          </w:p>
        </w:tc>
      </w:tr>
    </w:tbl>
    <w:p w14:paraId="5A4FE56D" w14:textId="77777777" w:rsidR="007361EB" w:rsidRPr="004D7718" w:rsidRDefault="007361EB">
      <w:pPr>
        <w:pStyle w:val="ListParagraph"/>
        <w:numPr>
          <w:ilvl w:val="0"/>
          <w:numId w:val="85"/>
        </w:numPr>
        <w:spacing w:before="120" w:after="120"/>
        <w:contextualSpacing w:val="0"/>
        <w:rPr>
          <w:rFonts w:ascii="Times New Roman" w:eastAsiaTheme="majorEastAsia" w:hAnsi="Times New Roman"/>
          <w:b/>
          <w:sz w:val="22"/>
          <w:szCs w:val="22"/>
        </w:rPr>
      </w:pPr>
      <w:r w:rsidRPr="004D7718">
        <w:rPr>
          <w:rFonts w:ascii="Times New Roman" w:eastAsiaTheme="majorEastAsia" w:hAnsi="Times New Roman"/>
          <w:b/>
          <w:bCs/>
          <w:sz w:val="22"/>
          <w:szCs w:val="22"/>
        </w:rPr>
        <w:t>Step 1</w:t>
      </w:r>
      <w:r w:rsidR="00BD4A8C" w:rsidRPr="004D7718">
        <w:rPr>
          <w:rFonts w:ascii="Times New Roman" w:eastAsiaTheme="majorEastAsia" w:hAnsi="Times New Roman"/>
          <w:b/>
          <w:bCs/>
          <w:sz w:val="22"/>
          <w:szCs w:val="22"/>
        </w:rPr>
        <w:t>:</w:t>
      </w:r>
      <w:r w:rsidRPr="004D7718">
        <w:rPr>
          <w:rFonts w:ascii="Times New Roman" w:eastAsiaTheme="majorEastAsia" w:hAnsi="Times New Roman"/>
          <w:b/>
          <w:bCs/>
          <w:sz w:val="22"/>
          <w:szCs w:val="22"/>
        </w:rPr>
        <w:t xml:space="preserve"> What was the grade the employee held before the downgrade was taken? </w:t>
      </w:r>
      <w:r w:rsidRPr="004D7718">
        <w:rPr>
          <w:rFonts w:ascii="Times New Roman" w:eastAsiaTheme="majorEastAsia" w:hAnsi="Times New Roman"/>
          <w:sz w:val="22"/>
          <w:szCs w:val="22"/>
        </w:rPr>
        <w:t>Grade 11 step 9.</w:t>
      </w:r>
      <w:r w:rsidRPr="004D7718">
        <w:rPr>
          <w:rFonts w:ascii="Times New Roman" w:eastAsiaTheme="majorEastAsia" w:hAnsi="Times New Roman"/>
          <w:bCs/>
          <w:sz w:val="22"/>
          <w:szCs w:val="22"/>
        </w:rPr>
        <w:t xml:space="preserve"> </w:t>
      </w:r>
    </w:p>
    <w:p w14:paraId="46216B87" w14:textId="77777777" w:rsidR="007361EB" w:rsidRPr="004D7718" w:rsidRDefault="007361EB">
      <w:pPr>
        <w:pStyle w:val="ListParagraph"/>
        <w:numPr>
          <w:ilvl w:val="0"/>
          <w:numId w:val="85"/>
        </w:numPr>
        <w:spacing w:before="120" w:after="120"/>
        <w:contextualSpacing w:val="0"/>
        <w:rPr>
          <w:rFonts w:ascii="Times New Roman" w:eastAsiaTheme="majorEastAsia" w:hAnsi="Times New Roman"/>
          <w:b/>
          <w:bCs/>
          <w:sz w:val="22"/>
          <w:szCs w:val="22"/>
        </w:rPr>
      </w:pPr>
      <w:r w:rsidRPr="004D7718">
        <w:rPr>
          <w:rFonts w:ascii="Times New Roman" w:eastAsiaTheme="majorEastAsia" w:hAnsi="Times New Roman"/>
          <w:b/>
          <w:bCs/>
          <w:sz w:val="22"/>
          <w:szCs w:val="22"/>
        </w:rPr>
        <w:t>Step 2</w:t>
      </w:r>
      <w:r w:rsidR="00BD4A8C" w:rsidRPr="004D7718">
        <w:rPr>
          <w:rFonts w:ascii="Times New Roman" w:eastAsiaTheme="majorEastAsia" w:hAnsi="Times New Roman"/>
          <w:b/>
          <w:bCs/>
          <w:sz w:val="22"/>
          <w:szCs w:val="22"/>
        </w:rPr>
        <w:t xml:space="preserve">: </w:t>
      </w:r>
      <w:r w:rsidRPr="004D7718">
        <w:rPr>
          <w:rFonts w:ascii="Times New Roman" w:eastAsiaTheme="majorEastAsia" w:hAnsi="Times New Roman"/>
          <w:b/>
          <w:bCs/>
          <w:sz w:val="22"/>
          <w:szCs w:val="22"/>
        </w:rPr>
        <w:t>Geographic Conversion.</w:t>
      </w:r>
    </w:p>
    <w:p w14:paraId="0B26E739" w14:textId="77777777" w:rsidR="007361EB" w:rsidRPr="004D7718" w:rsidRDefault="007361EB">
      <w:pPr>
        <w:pStyle w:val="ListParagraph"/>
        <w:numPr>
          <w:ilvl w:val="0"/>
          <w:numId w:val="86"/>
        </w:numPr>
        <w:spacing w:before="120" w:after="120"/>
        <w:contextualSpacing w:val="0"/>
        <w:rPr>
          <w:rFonts w:ascii="Times New Roman" w:hAnsi="Times New Roman"/>
          <w:sz w:val="22"/>
          <w:szCs w:val="22"/>
        </w:rPr>
      </w:pPr>
      <w:r w:rsidRPr="004D7718">
        <w:rPr>
          <w:rFonts w:ascii="Times New Roman" w:hAnsi="Times New Roman"/>
          <w:sz w:val="22"/>
          <w:szCs w:val="22"/>
        </w:rPr>
        <w:t>Apply the geographic conversion rule.</w:t>
      </w:r>
    </w:p>
    <w:p w14:paraId="6E812CA1" w14:textId="77777777" w:rsidR="007361EB" w:rsidRPr="004D7718" w:rsidRDefault="007361EB">
      <w:pPr>
        <w:pStyle w:val="ListParagraph"/>
        <w:numPr>
          <w:ilvl w:val="0"/>
          <w:numId w:val="86"/>
        </w:numPr>
        <w:spacing w:before="120" w:after="120"/>
        <w:contextualSpacing w:val="0"/>
        <w:rPr>
          <w:rFonts w:ascii="Times New Roman" w:hAnsi="Times New Roman"/>
          <w:sz w:val="22"/>
          <w:szCs w:val="22"/>
        </w:rPr>
      </w:pPr>
      <w:r w:rsidRPr="004D7718">
        <w:rPr>
          <w:rFonts w:ascii="Times New Roman" w:hAnsi="Times New Roman"/>
          <w:sz w:val="22"/>
          <w:szCs w:val="22"/>
        </w:rPr>
        <w:t>Tony’s converted rate is $77,440.</w:t>
      </w:r>
    </w:p>
    <w:tbl>
      <w:tblPr>
        <w:tblStyle w:val="TableGridLight"/>
        <w:tblW w:w="1057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540"/>
        <w:gridCol w:w="900"/>
        <w:gridCol w:w="900"/>
        <w:gridCol w:w="900"/>
        <w:gridCol w:w="900"/>
        <w:gridCol w:w="900"/>
        <w:gridCol w:w="900"/>
        <w:gridCol w:w="900"/>
        <w:gridCol w:w="990"/>
        <w:gridCol w:w="900"/>
        <w:gridCol w:w="1080"/>
      </w:tblGrid>
      <w:tr w:rsidR="007361EB" w:rsidRPr="004D7718" w14:paraId="62C20A17" w14:textId="77777777" w:rsidTr="009F39A7">
        <w:trPr>
          <w:tblHeader/>
        </w:trPr>
        <w:tc>
          <w:tcPr>
            <w:tcW w:w="765" w:type="dxa"/>
            <w:shd w:val="clear" w:color="auto" w:fill="D9D9D9" w:themeFill="background1" w:themeFillShade="D9"/>
          </w:tcPr>
          <w:p w14:paraId="6C99FBCB"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2016</w:t>
            </w:r>
          </w:p>
        </w:tc>
        <w:tc>
          <w:tcPr>
            <w:tcW w:w="540" w:type="dxa"/>
            <w:shd w:val="clear" w:color="auto" w:fill="D9D9D9" w:themeFill="background1" w:themeFillShade="D9"/>
            <w:hideMark/>
          </w:tcPr>
          <w:p w14:paraId="6A5D9CBF"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Gr</w:t>
            </w:r>
          </w:p>
        </w:tc>
        <w:tc>
          <w:tcPr>
            <w:tcW w:w="900" w:type="dxa"/>
            <w:shd w:val="clear" w:color="auto" w:fill="D9D9D9" w:themeFill="background1" w:themeFillShade="D9"/>
            <w:hideMark/>
          </w:tcPr>
          <w:p w14:paraId="24532AEC"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1</w:t>
            </w:r>
          </w:p>
        </w:tc>
        <w:tc>
          <w:tcPr>
            <w:tcW w:w="900" w:type="dxa"/>
            <w:shd w:val="clear" w:color="auto" w:fill="D9D9D9" w:themeFill="background1" w:themeFillShade="D9"/>
            <w:hideMark/>
          </w:tcPr>
          <w:p w14:paraId="25A269EA"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2</w:t>
            </w:r>
          </w:p>
        </w:tc>
        <w:tc>
          <w:tcPr>
            <w:tcW w:w="900" w:type="dxa"/>
            <w:shd w:val="clear" w:color="auto" w:fill="D9D9D9" w:themeFill="background1" w:themeFillShade="D9"/>
            <w:hideMark/>
          </w:tcPr>
          <w:p w14:paraId="62C6091A"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3</w:t>
            </w:r>
          </w:p>
        </w:tc>
        <w:tc>
          <w:tcPr>
            <w:tcW w:w="900" w:type="dxa"/>
            <w:shd w:val="clear" w:color="auto" w:fill="D9D9D9" w:themeFill="background1" w:themeFillShade="D9"/>
            <w:hideMark/>
          </w:tcPr>
          <w:p w14:paraId="62581524"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4</w:t>
            </w:r>
          </w:p>
        </w:tc>
        <w:tc>
          <w:tcPr>
            <w:tcW w:w="900" w:type="dxa"/>
            <w:shd w:val="clear" w:color="auto" w:fill="D9D9D9" w:themeFill="background1" w:themeFillShade="D9"/>
            <w:hideMark/>
          </w:tcPr>
          <w:p w14:paraId="682FF917"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5</w:t>
            </w:r>
          </w:p>
        </w:tc>
        <w:tc>
          <w:tcPr>
            <w:tcW w:w="900" w:type="dxa"/>
            <w:shd w:val="clear" w:color="auto" w:fill="D9D9D9" w:themeFill="background1" w:themeFillShade="D9"/>
            <w:hideMark/>
          </w:tcPr>
          <w:p w14:paraId="1373E098"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6</w:t>
            </w:r>
          </w:p>
        </w:tc>
        <w:tc>
          <w:tcPr>
            <w:tcW w:w="900" w:type="dxa"/>
            <w:shd w:val="clear" w:color="auto" w:fill="D9D9D9" w:themeFill="background1" w:themeFillShade="D9"/>
            <w:hideMark/>
          </w:tcPr>
          <w:p w14:paraId="5F7BD6A6"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7</w:t>
            </w:r>
          </w:p>
        </w:tc>
        <w:tc>
          <w:tcPr>
            <w:tcW w:w="990" w:type="dxa"/>
            <w:shd w:val="clear" w:color="auto" w:fill="D9D9D9" w:themeFill="background1" w:themeFillShade="D9"/>
            <w:hideMark/>
          </w:tcPr>
          <w:p w14:paraId="2CE67752"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8</w:t>
            </w:r>
          </w:p>
        </w:tc>
        <w:tc>
          <w:tcPr>
            <w:tcW w:w="900" w:type="dxa"/>
            <w:shd w:val="clear" w:color="auto" w:fill="D9D9D9" w:themeFill="background1" w:themeFillShade="D9"/>
            <w:hideMark/>
          </w:tcPr>
          <w:p w14:paraId="207C568A"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9</w:t>
            </w:r>
          </w:p>
        </w:tc>
        <w:tc>
          <w:tcPr>
            <w:tcW w:w="1080" w:type="dxa"/>
            <w:shd w:val="clear" w:color="auto" w:fill="D9D9D9" w:themeFill="background1" w:themeFillShade="D9"/>
            <w:hideMark/>
          </w:tcPr>
          <w:p w14:paraId="5D10A620"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10</w:t>
            </w:r>
          </w:p>
        </w:tc>
      </w:tr>
      <w:tr w:rsidR="007361EB" w:rsidRPr="004D7718" w14:paraId="6176179F" w14:textId="77777777" w:rsidTr="009F39A7">
        <w:tc>
          <w:tcPr>
            <w:tcW w:w="765" w:type="dxa"/>
            <w:shd w:val="clear" w:color="auto" w:fill="auto"/>
          </w:tcPr>
          <w:p w14:paraId="490A06D8"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999C</w:t>
            </w:r>
          </w:p>
        </w:tc>
        <w:tc>
          <w:tcPr>
            <w:tcW w:w="540" w:type="dxa"/>
            <w:shd w:val="clear" w:color="auto" w:fill="auto"/>
            <w:vAlign w:val="center"/>
            <w:hideMark/>
          </w:tcPr>
          <w:p w14:paraId="20B57B4A"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11</w:t>
            </w:r>
          </w:p>
        </w:tc>
        <w:tc>
          <w:tcPr>
            <w:tcW w:w="900" w:type="dxa"/>
            <w:shd w:val="clear" w:color="auto" w:fill="auto"/>
            <w:vAlign w:val="center"/>
            <w:hideMark/>
          </w:tcPr>
          <w:p w14:paraId="6D479228"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62,173</w:t>
            </w:r>
          </w:p>
        </w:tc>
        <w:tc>
          <w:tcPr>
            <w:tcW w:w="900" w:type="dxa"/>
            <w:shd w:val="clear" w:color="auto" w:fill="auto"/>
            <w:vAlign w:val="center"/>
            <w:hideMark/>
          </w:tcPr>
          <w:p w14:paraId="6DBF0549"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64,246</w:t>
            </w:r>
          </w:p>
        </w:tc>
        <w:tc>
          <w:tcPr>
            <w:tcW w:w="900" w:type="dxa"/>
            <w:shd w:val="clear" w:color="auto" w:fill="auto"/>
            <w:vAlign w:val="center"/>
            <w:hideMark/>
          </w:tcPr>
          <w:p w14:paraId="543AABFE"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66,318</w:t>
            </w:r>
          </w:p>
        </w:tc>
        <w:tc>
          <w:tcPr>
            <w:tcW w:w="900" w:type="dxa"/>
            <w:shd w:val="clear" w:color="auto" w:fill="auto"/>
            <w:vAlign w:val="center"/>
            <w:hideMark/>
          </w:tcPr>
          <w:p w14:paraId="69E50D75"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68,390</w:t>
            </w:r>
          </w:p>
        </w:tc>
        <w:tc>
          <w:tcPr>
            <w:tcW w:w="900" w:type="dxa"/>
            <w:shd w:val="clear" w:color="auto" w:fill="auto"/>
            <w:vAlign w:val="center"/>
            <w:hideMark/>
          </w:tcPr>
          <w:p w14:paraId="134227B6"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70,463</w:t>
            </w:r>
          </w:p>
        </w:tc>
        <w:tc>
          <w:tcPr>
            <w:tcW w:w="900" w:type="dxa"/>
            <w:shd w:val="clear" w:color="auto" w:fill="auto"/>
            <w:vAlign w:val="center"/>
            <w:hideMark/>
          </w:tcPr>
          <w:p w14:paraId="6BFA1B4D"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72,535</w:t>
            </w:r>
          </w:p>
        </w:tc>
        <w:tc>
          <w:tcPr>
            <w:tcW w:w="900" w:type="dxa"/>
            <w:shd w:val="clear" w:color="auto" w:fill="auto"/>
            <w:vAlign w:val="center"/>
            <w:hideMark/>
          </w:tcPr>
          <w:p w14:paraId="74F63CED"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74,608</w:t>
            </w:r>
          </w:p>
        </w:tc>
        <w:tc>
          <w:tcPr>
            <w:tcW w:w="990" w:type="dxa"/>
            <w:shd w:val="clear" w:color="auto" w:fill="auto"/>
            <w:vAlign w:val="center"/>
            <w:hideMark/>
          </w:tcPr>
          <w:p w14:paraId="258C35ED"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76,680</w:t>
            </w:r>
          </w:p>
        </w:tc>
        <w:tc>
          <w:tcPr>
            <w:tcW w:w="900" w:type="dxa"/>
            <w:shd w:val="clear" w:color="auto" w:fill="A6A6A6" w:themeFill="background1" w:themeFillShade="A6"/>
            <w:vAlign w:val="center"/>
            <w:hideMark/>
          </w:tcPr>
          <w:p w14:paraId="0EFD993F"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78,752</w:t>
            </w:r>
          </w:p>
        </w:tc>
        <w:tc>
          <w:tcPr>
            <w:tcW w:w="1080" w:type="dxa"/>
            <w:shd w:val="clear" w:color="auto" w:fill="auto"/>
            <w:vAlign w:val="center"/>
            <w:hideMark/>
          </w:tcPr>
          <w:p w14:paraId="31ECB8B0"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80,825</w:t>
            </w:r>
          </w:p>
        </w:tc>
      </w:tr>
      <w:tr w:rsidR="007361EB" w:rsidRPr="004D7718" w14:paraId="3B144E12" w14:textId="77777777" w:rsidTr="009F39A7">
        <w:tc>
          <w:tcPr>
            <w:tcW w:w="765" w:type="dxa"/>
            <w:shd w:val="clear" w:color="auto" w:fill="auto"/>
          </w:tcPr>
          <w:p w14:paraId="0A7506E2"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999B</w:t>
            </w:r>
          </w:p>
        </w:tc>
        <w:tc>
          <w:tcPr>
            <w:tcW w:w="540" w:type="dxa"/>
            <w:shd w:val="clear" w:color="auto" w:fill="auto"/>
            <w:vAlign w:val="center"/>
          </w:tcPr>
          <w:p w14:paraId="4695B097"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11</w:t>
            </w:r>
          </w:p>
        </w:tc>
        <w:tc>
          <w:tcPr>
            <w:tcW w:w="900" w:type="dxa"/>
            <w:shd w:val="clear" w:color="auto" w:fill="auto"/>
            <w:vAlign w:val="center"/>
          </w:tcPr>
          <w:p w14:paraId="77A47C4D"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61,137</w:t>
            </w:r>
          </w:p>
        </w:tc>
        <w:tc>
          <w:tcPr>
            <w:tcW w:w="900" w:type="dxa"/>
            <w:shd w:val="clear" w:color="auto" w:fill="auto"/>
            <w:vAlign w:val="center"/>
          </w:tcPr>
          <w:p w14:paraId="7C4181F1"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63,175</w:t>
            </w:r>
          </w:p>
        </w:tc>
        <w:tc>
          <w:tcPr>
            <w:tcW w:w="900" w:type="dxa"/>
            <w:shd w:val="clear" w:color="auto" w:fill="auto"/>
            <w:vAlign w:val="center"/>
          </w:tcPr>
          <w:p w14:paraId="7822F102"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65,213</w:t>
            </w:r>
          </w:p>
        </w:tc>
        <w:tc>
          <w:tcPr>
            <w:tcW w:w="900" w:type="dxa"/>
            <w:shd w:val="clear" w:color="auto" w:fill="auto"/>
            <w:vAlign w:val="center"/>
          </w:tcPr>
          <w:p w14:paraId="6F84E0AB"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67,251</w:t>
            </w:r>
          </w:p>
        </w:tc>
        <w:tc>
          <w:tcPr>
            <w:tcW w:w="900" w:type="dxa"/>
            <w:shd w:val="clear" w:color="auto" w:fill="auto"/>
            <w:vAlign w:val="center"/>
          </w:tcPr>
          <w:p w14:paraId="57AC0591"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69,288</w:t>
            </w:r>
          </w:p>
        </w:tc>
        <w:tc>
          <w:tcPr>
            <w:tcW w:w="900" w:type="dxa"/>
            <w:shd w:val="clear" w:color="auto" w:fill="auto"/>
            <w:vAlign w:val="center"/>
          </w:tcPr>
          <w:p w14:paraId="7D5E78D8"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71,326</w:t>
            </w:r>
          </w:p>
        </w:tc>
        <w:tc>
          <w:tcPr>
            <w:tcW w:w="900" w:type="dxa"/>
            <w:shd w:val="clear" w:color="auto" w:fill="auto"/>
            <w:vAlign w:val="center"/>
          </w:tcPr>
          <w:p w14:paraId="2C4EE943"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73,364</w:t>
            </w:r>
          </w:p>
        </w:tc>
        <w:tc>
          <w:tcPr>
            <w:tcW w:w="990" w:type="dxa"/>
            <w:shd w:val="clear" w:color="auto" w:fill="auto"/>
            <w:vAlign w:val="center"/>
          </w:tcPr>
          <w:p w14:paraId="6A576D4E"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75,402</w:t>
            </w:r>
          </w:p>
        </w:tc>
        <w:tc>
          <w:tcPr>
            <w:tcW w:w="900" w:type="dxa"/>
            <w:shd w:val="clear" w:color="auto" w:fill="FFFF00"/>
            <w:vAlign w:val="center"/>
          </w:tcPr>
          <w:p w14:paraId="37092B7E"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77,440</w:t>
            </w:r>
          </w:p>
        </w:tc>
        <w:tc>
          <w:tcPr>
            <w:tcW w:w="1080" w:type="dxa"/>
            <w:shd w:val="clear" w:color="auto" w:fill="auto"/>
            <w:vAlign w:val="center"/>
          </w:tcPr>
          <w:p w14:paraId="75D658A9"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79,478</w:t>
            </w:r>
          </w:p>
        </w:tc>
      </w:tr>
    </w:tbl>
    <w:p w14:paraId="1503D9FD" w14:textId="77777777" w:rsidR="007361EB" w:rsidRPr="004D7718" w:rsidRDefault="007361EB">
      <w:pPr>
        <w:pStyle w:val="ListParagraph"/>
        <w:numPr>
          <w:ilvl w:val="0"/>
          <w:numId w:val="85"/>
        </w:numPr>
        <w:spacing w:before="120" w:after="120"/>
        <w:contextualSpacing w:val="0"/>
        <w:rPr>
          <w:rFonts w:ascii="Times New Roman" w:hAnsi="Times New Roman"/>
          <w:b/>
          <w:sz w:val="22"/>
          <w:szCs w:val="22"/>
        </w:rPr>
      </w:pPr>
      <w:r w:rsidRPr="004D7718">
        <w:rPr>
          <w:rFonts w:ascii="Times New Roman" w:hAnsi="Times New Roman"/>
          <w:b/>
          <w:sz w:val="22"/>
          <w:szCs w:val="22"/>
        </w:rPr>
        <w:t>Step 3</w:t>
      </w:r>
      <w:r w:rsidR="00BD4A8C" w:rsidRPr="004D7718">
        <w:rPr>
          <w:rFonts w:ascii="Times New Roman" w:hAnsi="Times New Roman"/>
          <w:b/>
          <w:sz w:val="22"/>
          <w:szCs w:val="22"/>
        </w:rPr>
        <w:t xml:space="preserve">: </w:t>
      </w:r>
      <w:r w:rsidRPr="004D7718">
        <w:rPr>
          <w:rFonts w:ascii="Times New Roman" w:hAnsi="Times New Roman"/>
          <w:b/>
          <w:sz w:val="22"/>
          <w:szCs w:val="22"/>
        </w:rPr>
        <w:t>Determine the Rate for the New Non-Special Rate Position under Grade Retention.</w:t>
      </w:r>
    </w:p>
    <w:p w14:paraId="4FCE8365" w14:textId="77777777" w:rsidR="007361EB" w:rsidRPr="004D7718" w:rsidRDefault="007361EB">
      <w:pPr>
        <w:pStyle w:val="ListParagraph"/>
        <w:numPr>
          <w:ilvl w:val="0"/>
          <w:numId w:val="87"/>
        </w:numPr>
        <w:spacing w:before="120" w:after="120"/>
        <w:contextualSpacing w:val="0"/>
        <w:rPr>
          <w:rFonts w:ascii="Times New Roman" w:hAnsi="Times New Roman"/>
          <w:sz w:val="22"/>
          <w:szCs w:val="22"/>
        </w:rPr>
      </w:pPr>
      <w:r w:rsidRPr="004D7718">
        <w:rPr>
          <w:rFonts w:ascii="Times New Roman" w:hAnsi="Times New Roman"/>
          <w:sz w:val="22"/>
          <w:szCs w:val="22"/>
        </w:rPr>
        <w:t>Tony is moving from a special rate position to a non-special rate position.</w:t>
      </w:r>
    </w:p>
    <w:p w14:paraId="40939448" w14:textId="477B2CB7" w:rsidR="007361EB" w:rsidRPr="004D7718" w:rsidRDefault="007361EB">
      <w:pPr>
        <w:pStyle w:val="ListParagraph"/>
        <w:numPr>
          <w:ilvl w:val="0"/>
          <w:numId w:val="87"/>
        </w:numPr>
        <w:spacing w:before="120" w:after="120"/>
        <w:contextualSpacing w:val="0"/>
        <w:rPr>
          <w:rFonts w:ascii="Times New Roman" w:hAnsi="Times New Roman"/>
          <w:sz w:val="22"/>
          <w:szCs w:val="22"/>
        </w:rPr>
      </w:pPr>
      <w:r w:rsidRPr="004D7718">
        <w:rPr>
          <w:rFonts w:ascii="Times New Roman" w:hAnsi="Times New Roman"/>
          <w:sz w:val="22"/>
          <w:szCs w:val="22"/>
        </w:rPr>
        <w:lastRenderedPageBreak/>
        <w:t>When an employee moves from a special rate position to a non-special rate position</w:t>
      </w:r>
      <w:r w:rsidR="00401E11">
        <w:rPr>
          <w:rFonts w:ascii="Times New Roman" w:hAnsi="Times New Roman"/>
          <w:sz w:val="22"/>
          <w:szCs w:val="22"/>
        </w:rPr>
        <w:t>,</w:t>
      </w:r>
      <w:r w:rsidRPr="004D7718">
        <w:rPr>
          <w:rFonts w:ascii="Times New Roman" w:hAnsi="Times New Roman"/>
          <w:sz w:val="22"/>
          <w:szCs w:val="22"/>
        </w:rPr>
        <w:t xml:space="preserve"> we need to compare the salary for the old position with the salary for the new position at the same grade and step (get the SSR and the locality table and compare the salary for a GS-11 step 9 on both tables).</w:t>
      </w:r>
    </w:p>
    <w:p w14:paraId="78AC58C8" w14:textId="77777777" w:rsidR="007361EB" w:rsidRPr="004D7718" w:rsidRDefault="007361EB">
      <w:pPr>
        <w:pStyle w:val="ListParagraph"/>
        <w:numPr>
          <w:ilvl w:val="0"/>
          <w:numId w:val="87"/>
        </w:numPr>
        <w:spacing w:before="120" w:after="120"/>
        <w:contextualSpacing w:val="0"/>
        <w:rPr>
          <w:rFonts w:ascii="Times New Roman" w:hAnsi="Times New Roman"/>
          <w:sz w:val="22"/>
          <w:szCs w:val="22"/>
        </w:rPr>
      </w:pPr>
      <w:r w:rsidRPr="004D7718">
        <w:rPr>
          <w:rFonts w:ascii="Times New Roman" w:hAnsi="Times New Roman"/>
          <w:sz w:val="22"/>
          <w:szCs w:val="22"/>
        </w:rPr>
        <w:t>Find the following tables:</w:t>
      </w:r>
    </w:p>
    <w:p w14:paraId="06D6ED91" w14:textId="77777777" w:rsidR="007361EB" w:rsidRPr="004D7718" w:rsidRDefault="007361EB">
      <w:pPr>
        <w:pStyle w:val="ListParagraph"/>
        <w:numPr>
          <w:ilvl w:val="1"/>
          <w:numId w:val="87"/>
        </w:numPr>
        <w:spacing w:before="120" w:after="120"/>
        <w:contextualSpacing w:val="0"/>
        <w:rPr>
          <w:rFonts w:ascii="Times New Roman" w:hAnsi="Times New Roman"/>
          <w:sz w:val="22"/>
          <w:szCs w:val="22"/>
        </w:rPr>
      </w:pPr>
      <w:r w:rsidRPr="004D7718">
        <w:rPr>
          <w:rFonts w:ascii="Times New Roman" w:hAnsi="Times New Roman"/>
          <w:sz w:val="22"/>
          <w:szCs w:val="22"/>
        </w:rPr>
        <w:t>The special rate table that applies to their former position at the new location (if applicable).</w:t>
      </w:r>
    </w:p>
    <w:p w14:paraId="7E647F5B" w14:textId="77777777" w:rsidR="007361EB" w:rsidRPr="004D7718" w:rsidRDefault="007361EB">
      <w:pPr>
        <w:pStyle w:val="ListParagraph"/>
        <w:numPr>
          <w:ilvl w:val="1"/>
          <w:numId w:val="87"/>
        </w:numPr>
        <w:spacing w:before="120" w:after="120"/>
        <w:contextualSpacing w:val="0"/>
        <w:rPr>
          <w:rFonts w:ascii="Times New Roman" w:hAnsi="Times New Roman"/>
          <w:sz w:val="22"/>
          <w:szCs w:val="22"/>
        </w:rPr>
      </w:pPr>
      <w:r w:rsidRPr="004D7718">
        <w:rPr>
          <w:rFonts w:ascii="Times New Roman" w:hAnsi="Times New Roman"/>
          <w:sz w:val="22"/>
          <w:szCs w:val="22"/>
        </w:rPr>
        <w:t>The locality table that applies to the new position at the new location (if applicable).</w:t>
      </w:r>
    </w:p>
    <w:tbl>
      <w:tblPr>
        <w:tblStyle w:val="TableGridLight"/>
        <w:tblW w:w="105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00"/>
        <w:gridCol w:w="900"/>
        <w:gridCol w:w="900"/>
        <w:gridCol w:w="900"/>
        <w:gridCol w:w="1080"/>
      </w:tblGrid>
      <w:tr w:rsidR="007361EB" w:rsidRPr="004D7718" w14:paraId="201ADD56" w14:textId="77777777" w:rsidTr="007361EB">
        <w:trPr>
          <w:tblHeader/>
        </w:trPr>
        <w:tc>
          <w:tcPr>
            <w:tcW w:w="810" w:type="dxa"/>
            <w:shd w:val="clear" w:color="auto" w:fill="D9D9D9" w:themeFill="background1" w:themeFillShade="D9"/>
          </w:tcPr>
          <w:p w14:paraId="7076C249"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2016</w:t>
            </w:r>
          </w:p>
        </w:tc>
        <w:tc>
          <w:tcPr>
            <w:tcW w:w="540" w:type="dxa"/>
            <w:shd w:val="clear" w:color="auto" w:fill="D9D9D9" w:themeFill="background1" w:themeFillShade="D9"/>
            <w:hideMark/>
          </w:tcPr>
          <w:p w14:paraId="17087105"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Gr</w:t>
            </w:r>
          </w:p>
        </w:tc>
        <w:tc>
          <w:tcPr>
            <w:tcW w:w="900" w:type="dxa"/>
            <w:shd w:val="clear" w:color="auto" w:fill="D9D9D9" w:themeFill="background1" w:themeFillShade="D9"/>
            <w:hideMark/>
          </w:tcPr>
          <w:p w14:paraId="39E48217"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1</w:t>
            </w:r>
          </w:p>
        </w:tc>
        <w:tc>
          <w:tcPr>
            <w:tcW w:w="900" w:type="dxa"/>
            <w:shd w:val="clear" w:color="auto" w:fill="D9D9D9" w:themeFill="background1" w:themeFillShade="D9"/>
            <w:hideMark/>
          </w:tcPr>
          <w:p w14:paraId="0E5F8BD1"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2</w:t>
            </w:r>
          </w:p>
        </w:tc>
        <w:tc>
          <w:tcPr>
            <w:tcW w:w="900" w:type="dxa"/>
            <w:shd w:val="clear" w:color="auto" w:fill="D9D9D9" w:themeFill="background1" w:themeFillShade="D9"/>
            <w:hideMark/>
          </w:tcPr>
          <w:p w14:paraId="02839424"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3</w:t>
            </w:r>
          </w:p>
        </w:tc>
        <w:tc>
          <w:tcPr>
            <w:tcW w:w="900" w:type="dxa"/>
            <w:shd w:val="clear" w:color="auto" w:fill="D9D9D9" w:themeFill="background1" w:themeFillShade="D9"/>
            <w:hideMark/>
          </w:tcPr>
          <w:p w14:paraId="0CD6D9EF"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4</w:t>
            </w:r>
          </w:p>
        </w:tc>
        <w:tc>
          <w:tcPr>
            <w:tcW w:w="900" w:type="dxa"/>
            <w:shd w:val="clear" w:color="auto" w:fill="D9D9D9" w:themeFill="background1" w:themeFillShade="D9"/>
            <w:hideMark/>
          </w:tcPr>
          <w:p w14:paraId="297369CA"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5</w:t>
            </w:r>
          </w:p>
        </w:tc>
        <w:tc>
          <w:tcPr>
            <w:tcW w:w="900" w:type="dxa"/>
            <w:shd w:val="clear" w:color="auto" w:fill="D9D9D9" w:themeFill="background1" w:themeFillShade="D9"/>
            <w:hideMark/>
          </w:tcPr>
          <w:p w14:paraId="4BAE2B30"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6</w:t>
            </w:r>
          </w:p>
        </w:tc>
        <w:tc>
          <w:tcPr>
            <w:tcW w:w="900" w:type="dxa"/>
            <w:shd w:val="clear" w:color="auto" w:fill="D9D9D9" w:themeFill="background1" w:themeFillShade="D9"/>
            <w:hideMark/>
          </w:tcPr>
          <w:p w14:paraId="73BB9F99"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7</w:t>
            </w:r>
          </w:p>
        </w:tc>
        <w:tc>
          <w:tcPr>
            <w:tcW w:w="900" w:type="dxa"/>
            <w:shd w:val="clear" w:color="auto" w:fill="D9D9D9" w:themeFill="background1" w:themeFillShade="D9"/>
            <w:hideMark/>
          </w:tcPr>
          <w:p w14:paraId="7FE699ED"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8</w:t>
            </w:r>
          </w:p>
        </w:tc>
        <w:tc>
          <w:tcPr>
            <w:tcW w:w="900" w:type="dxa"/>
            <w:shd w:val="clear" w:color="auto" w:fill="D9D9D9" w:themeFill="background1" w:themeFillShade="D9"/>
            <w:hideMark/>
          </w:tcPr>
          <w:p w14:paraId="4CAC2849"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9</w:t>
            </w:r>
          </w:p>
        </w:tc>
        <w:tc>
          <w:tcPr>
            <w:tcW w:w="1080" w:type="dxa"/>
            <w:shd w:val="clear" w:color="auto" w:fill="D9D9D9" w:themeFill="background1" w:themeFillShade="D9"/>
            <w:hideMark/>
          </w:tcPr>
          <w:p w14:paraId="039256DC"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STEP 10</w:t>
            </w:r>
          </w:p>
        </w:tc>
      </w:tr>
      <w:tr w:rsidR="007361EB" w:rsidRPr="004D7718" w14:paraId="62ECBA4B" w14:textId="77777777" w:rsidTr="007361EB">
        <w:tc>
          <w:tcPr>
            <w:tcW w:w="810" w:type="dxa"/>
          </w:tcPr>
          <w:p w14:paraId="41A9F48C"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999B</w:t>
            </w:r>
          </w:p>
        </w:tc>
        <w:tc>
          <w:tcPr>
            <w:tcW w:w="540" w:type="dxa"/>
            <w:vAlign w:val="center"/>
            <w:hideMark/>
          </w:tcPr>
          <w:p w14:paraId="30178390"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11</w:t>
            </w:r>
          </w:p>
        </w:tc>
        <w:tc>
          <w:tcPr>
            <w:tcW w:w="900" w:type="dxa"/>
            <w:vAlign w:val="center"/>
            <w:hideMark/>
          </w:tcPr>
          <w:p w14:paraId="111F09F3"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61,137</w:t>
            </w:r>
          </w:p>
        </w:tc>
        <w:tc>
          <w:tcPr>
            <w:tcW w:w="900" w:type="dxa"/>
            <w:vAlign w:val="center"/>
            <w:hideMark/>
          </w:tcPr>
          <w:p w14:paraId="6ECD728F"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63,175</w:t>
            </w:r>
          </w:p>
        </w:tc>
        <w:tc>
          <w:tcPr>
            <w:tcW w:w="900" w:type="dxa"/>
            <w:shd w:val="clear" w:color="auto" w:fill="auto"/>
            <w:vAlign w:val="center"/>
            <w:hideMark/>
          </w:tcPr>
          <w:p w14:paraId="5AB0DC7F"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65,213</w:t>
            </w:r>
          </w:p>
        </w:tc>
        <w:tc>
          <w:tcPr>
            <w:tcW w:w="900" w:type="dxa"/>
            <w:vAlign w:val="center"/>
            <w:hideMark/>
          </w:tcPr>
          <w:p w14:paraId="4E07DA6A"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67,251</w:t>
            </w:r>
          </w:p>
        </w:tc>
        <w:tc>
          <w:tcPr>
            <w:tcW w:w="900" w:type="dxa"/>
            <w:vAlign w:val="center"/>
            <w:hideMark/>
          </w:tcPr>
          <w:p w14:paraId="1E52EC07"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69,288</w:t>
            </w:r>
          </w:p>
        </w:tc>
        <w:tc>
          <w:tcPr>
            <w:tcW w:w="900" w:type="dxa"/>
            <w:shd w:val="clear" w:color="auto" w:fill="FFFFFF" w:themeFill="background1"/>
            <w:vAlign w:val="center"/>
            <w:hideMark/>
          </w:tcPr>
          <w:p w14:paraId="6E358203"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71,326</w:t>
            </w:r>
          </w:p>
        </w:tc>
        <w:tc>
          <w:tcPr>
            <w:tcW w:w="900" w:type="dxa"/>
            <w:vAlign w:val="center"/>
            <w:hideMark/>
          </w:tcPr>
          <w:p w14:paraId="15C99325"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73,364</w:t>
            </w:r>
          </w:p>
        </w:tc>
        <w:tc>
          <w:tcPr>
            <w:tcW w:w="900" w:type="dxa"/>
            <w:vAlign w:val="center"/>
            <w:hideMark/>
          </w:tcPr>
          <w:p w14:paraId="711EB533"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75,402</w:t>
            </w:r>
          </w:p>
        </w:tc>
        <w:tc>
          <w:tcPr>
            <w:tcW w:w="900" w:type="dxa"/>
            <w:shd w:val="clear" w:color="auto" w:fill="FFFF00"/>
            <w:vAlign w:val="center"/>
            <w:hideMark/>
          </w:tcPr>
          <w:p w14:paraId="421A5FA9"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77,440</w:t>
            </w:r>
          </w:p>
        </w:tc>
        <w:tc>
          <w:tcPr>
            <w:tcW w:w="1080" w:type="dxa"/>
            <w:shd w:val="clear" w:color="auto" w:fill="auto"/>
            <w:vAlign w:val="center"/>
            <w:hideMark/>
          </w:tcPr>
          <w:p w14:paraId="08D4B33C"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79,478</w:t>
            </w:r>
          </w:p>
        </w:tc>
      </w:tr>
      <w:tr w:rsidR="007361EB" w:rsidRPr="004D7718" w14:paraId="547ABFC3" w14:textId="77777777" w:rsidTr="007361EB">
        <w:tc>
          <w:tcPr>
            <w:tcW w:w="810" w:type="dxa"/>
          </w:tcPr>
          <w:p w14:paraId="2EB3C39C" w14:textId="77777777" w:rsidR="007361EB" w:rsidRPr="00401E11" w:rsidRDefault="007361EB" w:rsidP="007361EB">
            <w:pPr>
              <w:jc w:val="center"/>
              <w:rPr>
                <w:rFonts w:asciiTheme="minorHAnsi" w:hAnsiTheme="minorHAnsi" w:cstheme="minorHAnsi"/>
                <w:b/>
                <w:bCs/>
                <w:sz w:val="22"/>
                <w:szCs w:val="22"/>
              </w:rPr>
            </w:pPr>
            <w:r w:rsidRPr="00401E11">
              <w:rPr>
                <w:rFonts w:asciiTheme="minorHAnsi" w:hAnsiTheme="minorHAnsi" w:cstheme="minorHAnsi"/>
                <w:b/>
                <w:bCs/>
                <w:sz w:val="22"/>
                <w:szCs w:val="22"/>
              </w:rPr>
              <w:t>ABQ</w:t>
            </w:r>
          </w:p>
        </w:tc>
        <w:tc>
          <w:tcPr>
            <w:tcW w:w="540" w:type="dxa"/>
            <w:vAlign w:val="center"/>
          </w:tcPr>
          <w:p w14:paraId="416414E2"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11</w:t>
            </w:r>
          </w:p>
        </w:tc>
        <w:tc>
          <w:tcPr>
            <w:tcW w:w="900" w:type="dxa"/>
            <w:vAlign w:val="center"/>
          </w:tcPr>
          <w:p w14:paraId="3781FA71"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59,256</w:t>
            </w:r>
          </w:p>
        </w:tc>
        <w:tc>
          <w:tcPr>
            <w:tcW w:w="900" w:type="dxa"/>
            <w:vAlign w:val="center"/>
          </w:tcPr>
          <w:p w14:paraId="1071A0D0"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61,231</w:t>
            </w:r>
          </w:p>
        </w:tc>
        <w:tc>
          <w:tcPr>
            <w:tcW w:w="900" w:type="dxa"/>
            <w:shd w:val="clear" w:color="auto" w:fill="auto"/>
            <w:vAlign w:val="center"/>
          </w:tcPr>
          <w:p w14:paraId="72330448"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63,207</w:t>
            </w:r>
          </w:p>
        </w:tc>
        <w:tc>
          <w:tcPr>
            <w:tcW w:w="900" w:type="dxa"/>
            <w:vAlign w:val="center"/>
          </w:tcPr>
          <w:p w14:paraId="2A382B41"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65,182</w:t>
            </w:r>
          </w:p>
        </w:tc>
        <w:tc>
          <w:tcPr>
            <w:tcW w:w="900" w:type="dxa"/>
            <w:vAlign w:val="center"/>
          </w:tcPr>
          <w:p w14:paraId="47E02212"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67,157</w:t>
            </w:r>
          </w:p>
        </w:tc>
        <w:tc>
          <w:tcPr>
            <w:tcW w:w="900" w:type="dxa"/>
            <w:shd w:val="clear" w:color="auto" w:fill="FFFFFF" w:themeFill="background1"/>
            <w:vAlign w:val="center"/>
          </w:tcPr>
          <w:p w14:paraId="7C87F4FC"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69,132</w:t>
            </w:r>
          </w:p>
        </w:tc>
        <w:tc>
          <w:tcPr>
            <w:tcW w:w="900" w:type="dxa"/>
            <w:vAlign w:val="center"/>
          </w:tcPr>
          <w:p w14:paraId="06CE6FB2"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71,107</w:t>
            </w:r>
          </w:p>
        </w:tc>
        <w:tc>
          <w:tcPr>
            <w:tcW w:w="900" w:type="dxa"/>
            <w:vAlign w:val="center"/>
          </w:tcPr>
          <w:p w14:paraId="389FB4CA"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73,082</w:t>
            </w:r>
          </w:p>
        </w:tc>
        <w:tc>
          <w:tcPr>
            <w:tcW w:w="900" w:type="dxa"/>
            <w:shd w:val="clear" w:color="auto" w:fill="FFC000"/>
            <w:vAlign w:val="center"/>
          </w:tcPr>
          <w:p w14:paraId="61E77AE7"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75,058</w:t>
            </w:r>
          </w:p>
        </w:tc>
        <w:tc>
          <w:tcPr>
            <w:tcW w:w="1080" w:type="dxa"/>
            <w:shd w:val="clear" w:color="auto" w:fill="auto"/>
            <w:vAlign w:val="center"/>
          </w:tcPr>
          <w:p w14:paraId="0862E1BD" w14:textId="77777777" w:rsidR="007361EB" w:rsidRPr="00401E11" w:rsidRDefault="007361EB" w:rsidP="007361EB">
            <w:pPr>
              <w:jc w:val="center"/>
              <w:rPr>
                <w:rFonts w:asciiTheme="minorHAnsi" w:hAnsiTheme="minorHAnsi" w:cstheme="minorHAnsi"/>
                <w:bCs/>
                <w:sz w:val="22"/>
                <w:szCs w:val="22"/>
              </w:rPr>
            </w:pPr>
            <w:r w:rsidRPr="00401E11">
              <w:rPr>
                <w:rFonts w:asciiTheme="minorHAnsi" w:hAnsiTheme="minorHAnsi" w:cstheme="minorHAnsi"/>
                <w:bCs/>
                <w:sz w:val="22"/>
                <w:szCs w:val="22"/>
              </w:rPr>
              <w:t>77,033</w:t>
            </w:r>
          </w:p>
        </w:tc>
      </w:tr>
    </w:tbl>
    <w:p w14:paraId="041B8D36" w14:textId="77777777" w:rsidR="007361EB" w:rsidRPr="004D7718" w:rsidRDefault="007361EB">
      <w:pPr>
        <w:pStyle w:val="ListParagraph"/>
        <w:numPr>
          <w:ilvl w:val="0"/>
          <w:numId w:val="85"/>
        </w:numPr>
        <w:spacing w:before="120" w:after="120"/>
        <w:contextualSpacing w:val="0"/>
        <w:rPr>
          <w:rFonts w:ascii="Times New Roman" w:eastAsiaTheme="majorEastAsia" w:hAnsi="Times New Roman"/>
          <w:b/>
          <w:bCs/>
          <w:sz w:val="22"/>
          <w:szCs w:val="22"/>
        </w:rPr>
      </w:pPr>
      <w:r w:rsidRPr="004D7718">
        <w:rPr>
          <w:rFonts w:ascii="Times New Roman" w:eastAsiaTheme="majorEastAsia" w:hAnsi="Times New Roman"/>
          <w:b/>
          <w:bCs/>
          <w:sz w:val="22"/>
          <w:szCs w:val="22"/>
        </w:rPr>
        <w:t>Step 4</w:t>
      </w:r>
      <w:r w:rsidR="00BD4A8C" w:rsidRPr="004D7718">
        <w:rPr>
          <w:rFonts w:ascii="Times New Roman" w:eastAsiaTheme="majorEastAsia" w:hAnsi="Times New Roman"/>
          <w:b/>
          <w:bCs/>
          <w:sz w:val="22"/>
          <w:szCs w:val="22"/>
        </w:rPr>
        <w:t xml:space="preserve">: </w:t>
      </w:r>
      <w:r w:rsidRPr="004D7718">
        <w:rPr>
          <w:rFonts w:ascii="Times New Roman" w:eastAsiaTheme="majorEastAsia" w:hAnsi="Times New Roman"/>
          <w:b/>
          <w:bCs/>
          <w:sz w:val="22"/>
          <w:szCs w:val="22"/>
        </w:rPr>
        <w:t xml:space="preserve">Compare the Rates. </w:t>
      </w:r>
    </w:p>
    <w:p w14:paraId="3004FD47" w14:textId="77777777" w:rsidR="007361EB" w:rsidRPr="004D7718" w:rsidRDefault="007361EB">
      <w:pPr>
        <w:pStyle w:val="ListParagraph"/>
        <w:numPr>
          <w:ilvl w:val="0"/>
          <w:numId w:val="8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If the salary for the new position is equal to or greater than the salary for the old </w:t>
      </w:r>
      <w:proofErr w:type="gramStart"/>
      <w:r w:rsidRPr="004D7718">
        <w:rPr>
          <w:rFonts w:ascii="Times New Roman" w:hAnsi="Times New Roman"/>
          <w:sz w:val="22"/>
          <w:szCs w:val="22"/>
        </w:rPr>
        <w:t>position</w:t>
      </w:r>
      <w:proofErr w:type="gramEnd"/>
      <w:r w:rsidRPr="004D7718">
        <w:rPr>
          <w:rFonts w:ascii="Times New Roman" w:hAnsi="Times New Roman"/>
          <w:sz w:val="22"/>
          <w:szCs w:val="22"/>
        </w:rPr>
        <w:t xml:space="preserve"> then set the pay at the new rate and you are done. </w:t>
      </w:r>
    </w:p>
    <w:p w14:paraId="4A754A29" w14:textId="77777777" w:rsidR="007361EB" w:rsidRPr="004D7718" w:rsidRDefault="007361EB">
      <w:pPr>
        <w:pStyle w:val="ListParagraph"/>
        <w:numPr>
          <w:ilvl w:val="0"/>
          <w:numId w:val="8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If the salary for the new position is less than the salary for the old position then take the employee’s salary from the special rate table (at the new location, if applicable) and see if you can slot it into the locality table. </w:t>
      </w:r>
    </w:p>
    <w:p w14:paraId="10AAD7AC" w14:textId="77777777" w:rsidR="007361EB" w:rsidRPr="004D7718" w:rsidRDefault="007361EB">
      <w:pPr>
        <w:pStyle w:val="ListParagraph"/>
        <w:numPr>
          <w:ilvl w:val="1"/>
          <w:numId w:val="8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If the salary fits within the steps of the locality </w:t>
      </w:r>
      <w:proofErr w:type="gramStart"/>
      <w:r w:rsidRPr="004D7718">
        <w:rPr>
          <w:rFonts w:ascii="Times New Roman" w:hAnsi="Times New Roman"/>
          <w:sz w:val="22"/>
          <w:szCs w:val="22"/>
        </w:rPr>
        <w:t>table</w:t>
      </w:r>
      <w:proofErr w:type="gramEnd"/>
      <w:r w:rsidRPr="004D7718">
        <w:rPr>
          <w:rFonts w:ascii="Times New Roman" w:hAnsi="Times New Roman"/>
          <w:sz w:val="22"/>
          <w:szCs w:val="22"/>
        </w:rPr>
        <w:t xml:space="preserve"> then slot the pay into the steps and you are done. </w:t>
      </w:r>
    </w:p>
    <w:p w14:paraId="05208D9F" w14:textId="77777777" w:rsidR="007361EB" w:rsidRPr="004D7718" w:rsidRDefault="007361EB">
      <w:pPr>
        <w:pStyle w:val="ListParagraph"/>
        <w:numPr>
          <w:ilvl w:val="1"/>
          <w:numId w:val="8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But if the salary exceeds step 10 of the locality </w:t>
      </w:r>
      <w:proofErr w:type="gramStart"/>
      <w:r w:rsidRPr="004D7718">
        <w:rPr>
          <w:rFonts w:ascii="Times New Roman" w:hAnsi="Times New Roman"/>
          <w:sz w:val="22"/>
          <w:szCs w:val="22"/>
        </w:rPr>
        <w:t>table</w:t>
      </w:r>
      <w:proofErr w:type="gramEnd"/>
      <w:r w:rsidRPr="004D7718">
        <w:rPr>
          <w:rFonts w:ascii="Times New Roman" w:hAnsi="Times New Roman"/>
          <w:sz w:val="22"/>
          <w:szCs w:val="22"/>
        </w:rPr>
        <w:t xml:space="preserve"> then the employee is entitled to pay retention and then we need to do the steps for pay retention.</w:t>
      </w:r>
    </w:p>
    <w:p w14:paraId="4CE5BFB6" w14:textId="77777777" w:rsidR="007361EB" w:rsidRPr="004D7718" w:rsidRDefault="007361EB">
      <w:pPr>
        <w:pStyle w:val="ListParagraph"/>
        <w:numPr>
          <w:ilvl w:val="0"/>
          <w:numId w:val="88"/>
        </w:numPr>
        <w:spacing w:before="120" w:after="120"/>
        <w:contextualSpacing w:val="0"/>
        <w:rPr>
          <w:rFonts w:ascii="Times New Roman" w:hAnsi="Times New Roman"/>
          <w:sz w:val="22"/>
          <w:szCs w:val="22"/>
        </w:rPr>
      </w:pPr>
      <w:r w:rsidRPr="004D7718">
        <w:rPr>
          <w:rFonts w:ascii="Times New Roman" w:hAnsi="Times New Roman"/>
          <w:sz w:val="22"/>
          <w:szCs w:val="22"/>
        </w:rPr>
        <w:t>The employee’s current salary for a GS-11 step 9 on the special rate table ($77,440) is more than the salary for a GS-11 step 10 on the locality table ($77,033).</w:t>
      </w:r>
    </w:p>
    <w:p w14:paraId="24F896BD" w14:textId="77777777" w:rsidR="007361EB" w:rsidRPr="004D7718" w:rsidRDefault="007361EB">
      <w:pPr>
        <w:pStyle w:val="ListParagraph"/>
        <w:numPr>
          <w:ilvl w:val="0"/>
          <w:numId w:val="88"/>
        </w:numPr>
        <w:spacing w:before="120" w:after="120"/>
        <w:contextualSpacing w:val="0"/>
        <w:rPr>
          <w:rFonts w:ascii="Times New Roman" w:hAnsi="Times New Roman"/>
          <w:sz w:val="22"/>
          <w:szCs w:val="22"/>
        </w:rPr>
      </w:pPr>
      <w:r w:rsidRPr="004D7718">
        <w:rPr>
          <w:rFonts w:ascii="Times New Roman" w:hAnsi="Times New Roman"/>
          <w:sz w:val="22"/>
          <w:szCs w:val="22"/>
        </w:rPr>
        <w:t xml:space="preserve">Since the employee’s pay is more than step 10, he is entitled to simultaneous grade retention and pay retention. </w:t>
      </w:r>
    </w:p>
    <w:p w14:paraId="6FBBA088" w14:textId="77777777" w:rsidR="007361EB" w:rsidRPr="004D7718" w:rsidRDefault="007361EB">
      <w:pPr>
        <w:pStyle w:val="ListParagraph"/>
        <w:numPr>
          <w:ilvl w:val="0"/>
          <w:numId w:val="85"/>
        </w:numPr>
        <w:spacing w:before="120" w:after="120"/>
        <w:contextualSpacing w:val="0"/>
        <w:rPr>
          <w:rFonts w:ascii="Times New Roman" w:hAnsi="Times New Roman"/>
          <w:b/>
          <w:sz w:val="22"/>
          <w:szCs w:val="22"/>
        </w:rPr>
      </w:pPr>
      <w:r w:rsidRPr="004D7718">
        <w:rPr>
          <w:rFonts w:ascii="Times New Roman" w:hAnsi="Times New Roman"/>
          <w:b/>
          <w:sz w:val="22"/>
          <w:szCs w:val="22"/>
        </w:rPr>
        <w:t>Step 5</w:t>
      </w:r>
      <w:r w:rsidR="00BD4A8C" w:rsidRPr="004D7718">
        <w:rPr>
          <w:rFonts w:ascii="Times New Roman" w:hAnsi="Times New Roman"/>
          <w:b/>
          <w:sz w:val="22"/>
          <w:szCs w:val="22"/>
        </w:rPr>
        <w:t xml:space="preserve">: </w:t>
      </w:r>
      <w:r w:rsidRPr="004D7718">
        <w:rPr>
          <w:rFonts w:ascii="Times New Roman" w:hAnsi="Times New Roman"/>
          <w:b/>
          <w:sz w:val="22"/>
          <w:szCs w:val="22"/>
        </w:rPr>
        <w:t>150% of Max Step of New Grade.</w:t>
      </w:r>
    </w:p>
    <w:p w14:paraId="0C0A7360" w14:textId="77777777" w:rsidR="007361EB" w:rsidRPr="004D7718" w:rsidRDefault="007361EB">
      <w:pPr>
        <w:pStyle w:val="ListParagraph"/>
        <w:numPr>
          <w:ilvl w:val="0"/>
          <w:numId w:val="84"/>
        </w:numPr>
        <w:spacing w:before="120" w:after="120"/>
        <w:contextualSpacing w:val="0"/>
        <w:rPr>
          <w:rFonts w:ascii="Times New Roman" w:hAnsi="Times New Roman"/>
          <w:sz w:val="22"/>
          <w:szCs w:val="22"/>
        </w:rPr>
      </w:pPr>
      <w:r w:rsidRPr="004D7718">
        <w:rPr>
          <w:rFonts w:ascii="Times New Roman" w:hAnsi="Times New Roman"/>
          <w:sz w:val="22"/>
          <w:szCs w:val="22"/>
        </w:rPr>
        <w:t xml:space="preserve">Tony is entitled to his existing rate subject to 150% of the maximum rate of the new grade or Executive Level IV, whichever is less. </w:t>
      </w:r>
      <w:r w:rsidRPr="004D7718">
        <w:rPr>
          <w:rFonts w:ascii="Times New Roman" w:eastAsia="Arial Unicode MS" w:hAnsi="Times New Roman"/>
          <w:sz w:val="22"/>
          <w:szCs w:val="22"/>
        </w:rPr>
        <w:t>The HR Specialist must ensure these limitations are not exceeded when a retained rate is initially established</w:t>
      </w:r>
      <w:r w:rsidRPr="004D7718">
        <w:rPr>
          <w:rFonts w:ascii="Times New Roman" w:hAnsi="Times New Roman"/>
          <w:sz w:val="22"/>
          <w:szCs w:val="22"/>
        </w:rPr>
        <w:t>.</w:t>
      </w:r>
    </w:p>
    <w:p w14:paraId="07F8E7FF" w14:textId="77777777" w:rsidR="007361EB" w:rsidRPr="00D65982" w:rsidRDefault="007361EB" w:rsidP="00D65982">
      <w:pPr>
        <w:spacing w:before="120" w:after="120"/>
        <w:ind w:left="1080"/>
        <w:rPr>
          <w:rFonts w:ascii="Times New Roman" w:hAnsi="Times New Roman"/>
          <w:sz w:val="22"/>
          <w:szCs w:val="22"/>
        </w:rPr>
      </w:pPr>
      <w:r w:rsidRPr="00D65982">
        <w:rPr>
          <w:rFonts w:ascii="Times New Roman" w:hAnsi="Times New Roman"/>
          <w:sz w:val="22"/>
          <w:szCs w:val="22"/>
        </w:rPr>
        <w:t>$77,033 x 150% = $115,550</w:t>
      </w:r>
    </w:p>
    <w:p w14:paraId="72E8C500" w14:textId="77777777" w:rsidR="007361EB" w:rsidRPr="004D7718" w:rsidRDefault="007361EB">
      <w:pPr>
        <w:pStyle w:val="ListParagraph"/>
        <w:numPr>
          <w:ilvl w:val="0"/>
          <w:numId w:val="84"/>
        </w:numPr>
        <w:spacing w:before="120" w:after="120"/>
        <w:contextualSpacing w:val="0"/>
        <w:rPr>
          <w:rFonts w:ascii="Times New Roman" w:hAnsi="Times New Roman"/>
          <w:sz w:val="22"/>
          <w:szCs w:val="22"/>
        </w:rPr>
      </w:pPr>
      <w:r w:rsidRPr="004D7718">
        <w:rPr>
          <w:rFonts w:ascii="Times New Roman" w:hAnsi="Times New Roman"/>
          <w:sz w:val="22"/>
          <w:szCs w:val="22"/>
        </w:rPr>
        <w:t xml:space="preserve">Tony’s retained rate ($77,440) is less than the capped amount ($115,550), so we are OK with setting his pay at $77,440. </w:t>
      </w:r>
    </w:p>
    <w:p w14:paraId="66DA8703" w14:textId="77777777" w:rsidR="007361EB" w:rsidRPr="004D7718" w:rsidRDefault="007361EB">
      <w:pPr>
        <w:pStyle w:val="ListParagraph"/>
        <w:numPr>
          <w:ilvl w:val="0"/>
          <w:numId w:val="85"/>
        </w:numPr>
        <w:spacing w:before="120" w:after="120"/>
        <w:contextualSpacing w:val="0"/>
        <w:rPr>
          <w:rFonts w:ascii="Times New Roman" w:hAnsi="Times New Roman"/>
          <w:b/>
          <w:sz w:val="22"/>
          <w:szCs w:val="22"/>
        </w:rPr>
      </w:pPr>
      <w:r w:rsidRPr="004D7718">
        <w:rPr>
          <w:rFonts w:ascii="Times New Roman" w:hAnsi="Times New Roman"/>
          <w:b/>
          <w:sz w:val="22"/>
          <w:szCs w:val="22"/>
        </w:rPr>
        <w:t>Step 6</w:t>
      </w:r>
      <w:r w:rsidR="00BD4A8C" w:rsidRPr="004D7718">
        <w:rPr>
          <w:rFonts w:ascii="Times New Roman" w:hAnsi="Times New Roman"/>
          <w:b/>
          <w:sz w:val="22"/>
          <w:szCs w:val="22"/>
        </w:rPr>
        <w:t xml:space="preserve">: </w:t>
      </w:r>
      <w:r w:rsidRPr="004D7718">
        <w:rPr>
          <w:rFonts w:ascii="Times New Roman" w:hAnsi="Times New Roman"/>
          <w:b/>
          <w:sz w:val="22"/>
          <w:szCs w:val="22"/>
        </w:rPr>
        <w:t>Set the Pay</w:t>
      </w:r>
    </w:p>
    <w:p w14:paraId="687A5B39" w14:textId="77777777" w:rsidR="007361EB" w:rsidRPr="004D7718" w:rsidRDefault="007361EB">
      <w:pPr>
        <w:pStyle w:val="ListParagraph"/>
        <w:numPr>
          <w:ilvl w:val="0"/>
          <w:numId w:val="89"/>
        </w:numPr>
        <w:spacing w:before="120" w:after="120"/>
        <w:contextualSpacing w:val="0"/>
        <w:rPr>
          <w:rFonts w:ascii="Times New Roman" w:hAnsi="Times New Roman"/>
          <w:snapToGrid w:val="0"/>
          <w:sz w:val="22"/>
          <w:szCs w:val="22"/>
        </w:rPr>
      </w:pPr>
      <w:r w:rsidRPr="004D7718">
        <w:rPr>
          <w:rFonts w:ascii="Times New Roman" w:hAnsi="Times New Roman"/>
          <w:snapToGrid w:val="0"/>
          <w:sz w:val="22"/>
          <w:szCs w:val="22"/>
        </w:rPr>
        <w:t xml:space="preserve">Pay is set at GS-11 step 00, $77,440, ABQ locality. </w:t>
      </w:r>
    </w:p>
    <w:p w14:paraId="390A9171" w14:textId="77777777" w:rsidR="007361EB" w:rsidRPr="004D7718" w:rsidRDefault="007361EB">
      <w:pPr>
        <w:pStyle w:val="ListParagraph"/>
        <w:numPr>
          <w:ilvl w:val="0"/>
          <w:numId w:val="89"/>
        </w:numPr>
        <w:spacing w:before="120" w:after="120"/>
        <w:contextualSpacing w:val="0"/>
        <w:rPr>
          <w:rFonts w:ascii="Times New Roman" w:hAnsi="Times New Roman"/>
          <w:snapToGrid w:val="0"/>
          <w:sz w:val="22"/>
          <w:szCs w:val="22"/>
        </w:rPr>
      </w:pPr>
      <w:r w:rsidRPr="004D7718">
        <w:rPr>
          <w:rFonts w:ascii="Times New Roman" w:hAnsi="Times New Roman"/>
          <w:snapToGrid w:val="0"/>
          <w:sz w:val="22"/>
          <w:szCs w:val="22"/>
        </w:rPr>
        <w:t xml:space="preserve">Tony is entitled to grade retention and will retain the GS-11 grade for 2 years or until a terminating action occurs. </w:t>
      </w:r>
    </w:p>
    <w:p w14:paraId="657A7FEE" w14:textId="1C17125A" w:rsidR="007361EB" w:rsidRDefault="007361EB">
      <w:pPr>
        <w:pStyle w:val="ListParagraph"/>
        <w:numPr>
          <w:ilvl w:val="0"/>
          <w:numId w:val="89"/>
        </w:numPr>
        <w:spacing w:before="120" w:after="120"/>
        <w:contextualSpacing w:val="0"/>
        <w:rPr>
          <w:rFonts w:ascii="Times New Roman" w:hAnsi="Times New Roman"/>
          <w:snapToGrid w:val="0"/>
          <w:sz w:val="22"/>
          <w:szCs w:val="22"/>
        </w:rPr>
      </w:pPr>
      <w:r w:rsidRPr="004D7718">
        <w:rPr>
          <w:rFonts w:ascii="Times New Roman" w:hAnsi="Times New Roman"/>
          <w:snapToGrid w:val="0"/>
          <w:sz w:val="22"/>
          <w:szCs w:val="22"/>
        </w:rPr>
        <w:t>After grade retention ends, Tony’s pay will continue under pay retention and pay will be set at GS-09 step 00.</w:t>
      </w:r>
    </w:p>
    <w:p w14:paraId="278AAC2C" w14:textId="77777777" w:rsidR="007361EB" w:rsidRPr="00D65982" w:rsidRDefault="007361EB" w:rsidP="00D65982">
      <w:pPr>
        <w:pStyle w:val="Heading4"/>
      </w:pPr>
      <w:r w:rsidRPr="00D65982">
        <w:lastRenderedPageBreak/>
        <w:t xml:space="preserve">Ex. </w:t>
      </w:r>
      <w:r w:rsidR="00DB0FF5" w:rsidRPr="00D65982">
        <w:t>30</w:t>
      </w:r>
      <w:r w:rsidR="00D66899" w:rsidRPr="00D65982">
        <w:t xml:space="preserve">: </w:t>
      </w:r>
      <w:r w:rsidRPr="00D65982">
        <w:t>Worksheet</w:t>
      </w:r>
    </w:p>
    <w:tbl>
      <w:tblPr>
        <w:tblStyle w:val="TableGrid"/>
        <w:tblW w:w="11070" w:type="dxa"/>
        <w:tblInd w:w="-815" w:type="dxa"/>
        <w:tblLook w:val="04A0" w:firstRow="1" w:lastRow="0" w:firstColumn="1" w:lastColumn="0" w:noHBand="0" w:noVBand="1"/>
        <w:tblCaption w:val="Worksheet"/>
        <w:tblDescription w:val="Worksheet"/>
      </w:tblPr>
      <w:tblGrid>
        <w:gridCol w:w="1094"/>
        <w:gridCol w:w="9976"/>
      </w:tblGrid>
      <w:tr w:rsidR="007361EB" w:rsidRPr="004D7718" w14:paraId="70E26035" w14:textId="77777777" w:rsidTr="00733DFE">
        <w:trPr>
          <w:tblHeader/>
        </w:trPr>
        <w:tc>
          <w:tcPr>
            <w:tcW w:w="1094" w:type="dxa"/>
            <w:shd w:val="clear" w:color="auto" w:fill="D9D9D9" w:themeFill="background1" w:themeFillShade="D9"/>
          </w:tcPr>
          <w:p w14:paraId="0DFBDE3E" w14:textId="0F6DAF6A" w:rsidR="007361EB" w:rsidRPr="004D7718" w:rsidRDefault="00733DFE" w:rsidP="00C73CAD">
            <w:pPr>
              <w:spacing w:after="120"/>
              <w:jc w:val="center"/>
              <w:rPr>
                <w:rFonts w:ascii="Times New Roman" w:hAnsi="Times New Roman"/>
                <w:sz w:val="22"/>
                <w:szCs w:val="22"/>
              </w:rPr>
            </w:pPr>
            <w:r>
              <w:rPr>
                <w:rFonts w:ascii="Times New Roman" w:hAnsi="Times New Roman"/>
                <w:noProof/>
                <w:sz w:val="22"/>
                <w:szCs w:val="22"/>
              </w:rPr>
              <w:t>Steps</w:t>
            </w:r>
          </w:p>
        </w:tc>
        <w:tc>
          <w:tcPr>
            <w:tcW w:w="9976" w:type="dxa"/>
            <w:shd w:val="clear" w:color="auto" w:fill="D9D9D9" w:themeFill="background1" w:themeFillShade="D9"/>
          </w:tcPr>
          <w:p w14:paraId="1289A43A" w14:textId="77777777" w:rsidR="007361EB" w:rsidRPr="00733DFE" w:rsidRDefault="007361EB" w:rsidP="00C73CAD">
            <w:pPr>
              <w:spacing w:after="120"/>
              <w:jc w:val="center"/>
              <w:rPr>
                <w:rFonts w:ascii="Times New Roman" w:hAnsi="Times New Roman"/>
                <w:b/>
                <w:szCs w:val="24"/>
              </w:rPr>
            </w:pPr>
            <w:r w:rsidRPr="00733DFE">
              <w:rPr>
                <w:rFonts w:ascii="Times New Roman" w:hAnsi="Times New Roman"/>
                <w:b/>
                <w:szCs w:val="24"/>
              </w:rPr>
              <w:t>Grade Retention Worksheet</w:t>
            </w:r>
          </w:p>
          <w:p w14:paraId="456E0549" w14:textId="77777777" w:rsidR="007361EB" w:rsidRPr="00733DFE" w:rsidRDefault="007361EB" w:rsidP="00C73CAD">
            <w:pPr>
              <w:spacing w:after="120"/>
              <w:jc w:val="center"/>
              <w:rPr>
                <w:rFonts w:ascii="Times New Roman" w:hAnsi="Times New Roman"/>
                <w:b/>
                <w:sz w:val="28"/>
                <w:szCs w:val="28"/>
              </w:rPr>
            </w:pPr>
            <w:r w:rsidRPr="00733DFE">
              <w:rPr>
                <w:rFonts w:ascii="Times New Roman" w:hAnsi="Times New Roman"/>
                <w:b/>
                <w:sz w:val="28"/>
                <w:szCs w:val="28"/>
              </w:rPr>
              <w:t>Special Rate Position to Non-Special Rate Position</w:t>
            </w:r>
          </w:p>
          <w:p w14:paraId="28CD8E8C" w14:textId="77777777" w:rsidR="007361EB" w:rsidRPr="004D7718" w:rsidRDefault="007361EB" w:rsidP="00C73CAD">
            <w:pPr>
              <w:spacing w:after="120"/>
              <w:rPr>
                <w:rFonts w:ascii="Times New Roman" w:hAnsi="Times New Roman"/>
                <w:i/>
                <w:sz w:val="22"/>
                <w:szCs w:val="22"/>
              </w:rPr>
            </w:pPr>
            <w:r w:rsidRPr="004D7718">
              <w:rPr>
                <w:rFonts w:ascii="Times New Roman" w:hAnsi="Times New Roman"/>
                <w:bCs/>
                <w:i/>
                <w:sz w:val="22"/>
                <w:szCs w:val="22"/>
              </w:rPr>
              <w:t>Use this worksheet when an employee, who is initially entitled to grade retention, moves from a position covered by a special rate table to a position not covered by a SSR table.</w:t>
            </w:r>
          </w:p>
        </w:tc>
      </w:tr>
      <w:tr w:rsidR="007361EB" w:rsidRPr="004D7718" w14:paraId="16927C1C" w14:textId="77777777" w:rsidTr="00C73CAD">
        <w:tc>
          <w:tcPr>
            <w:tcW w:w="1094" w:type="dxa"/>
          </w:tcPr>
          <w:p w14:paraId="3791B8CE" w14:textId="77777777" w:rsidR="007361EB" w:rsidRPr="004D7718" w:rsidRDefault="007361EB" w:rsidP="00C73CAD">
            <w:pPr>
              <w:spacing w:after="120"/>
              <w:rPr>
                <w:rFonts w:ascii="Times New Roman" w:hAnsi="Times New Roman"/>
                <w:sz w:val="22"/>
                <w:szCs w:val="22"/>
              </w:rPr>
            </w:pPr>
            <w:r w:rsidRPr="004D7718">
              <w:rPr>
                <w:rFonts w:ascii="Times New Roman" w:hAnsi="Times New Roman"/>
                <w:b/>
                <w:sz w:val="22"/>
                <w:szCs w:val="22"/>
              </w:rPr>
              <w:t>Step 1</w:t>
            </w:r>
          </w:p>
        </w:tc>
        <w:tc>
          <w:tcPr>
            <w:tcW w:w="9976" w:type="dxa"/>
          </w:tcPr>
          <w:p w14:paraId="6C6B91DF" w14:textId="77777777" w:rsidR="007361EB" w:rsidRPr="004D7718" w:rsidRDefault="007361EB" w:rsidP="00C73CAD">
            <w:pPr>
              <w:spacing w:after="120"/>
              <w:rPr>
                <w:rFonts w:ascii="Times New Roman" w:hAnsi="Times New Roman"/>
                <w:b/>
                <w:i/>
                <w:sz w:val="22"/>
                <w:szCs w:val="22"/>
              </w:rPr>
            </w:pPr>
            <w:r w:rsidRPr="004D7718">
              <w:rPr>
                <w:rFonts w:ascii="Times New Roman" w:hAnsi="Times New Roman"/>
                <w:b/>
                <w:sz w:val="22"/>
                <w:szCs w:val="22"/>
              </w:rPr>
              <w:t xml:space="preserve">Determine the Retained Grade. </w:t>
            </w:r>
            <w:r w:rsidRPr="004D7718">
              <w:rPr>
                <w:rFonts w:ascii="Times New Roman" w:hAnsi="Times New Roman"/>
                <w:sz w:val="22"/>
                <w:szCs w:val="22"/>
              </w:rPr>
              <w:t xml:space="preserve">What was the grade, step, and salary the employee held before the downgrade was taken? </w:t>
            </w:r>
            <w:r w:rsidRPr="004D7718">
              <w:rPr>
                <w:rFonts w:ascii="Times New Roman" w:hAnsi="Times New Roman"/>
                <w:i/>
                <w:sz w:val="22"/>
                <w:szCs w:val="22"/>
              </w:rPr>
              <w:t>(Must have been at higher grade for at least 52 consecutive weeks)</w:t>
            </w:r>
          </w:p>
          <w:p w14:paraId="75C80C73" w14:textId="77777777" w:rsidR="007361EB" w:rsidRPr="004D7718" w:rsidRDefault="007361EB" w:rsidP="003A3BB1">
            <w:pPr>
              <w:spacing w:after="120"/>
              <w:ind w:left="36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733DFE">
              <w:rPr>
                <w:rFonts w:ascii="Times New Roman" w:hAnsi="Times New Roman"/>
                <w:b/>
                <w:color w:val="0070C0"/>
                <w:sz w:val="22"/>
                <w:szCs w:val="22"/>
              </w:rPr>
              <w:t>999C</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Series: </w:t>
            </w:r>
            <w:r w:rsidRPr="00733DFE">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733DFE">
              <w:rPr>
                <w:rFonts w:ascii="Times New Roman" w:hAnsi="Times New Roman"/>
                <w:b/>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733DFE">
              <w:rPr>
                <w:rFonts w:ascii="Times New Roman" w:hAnsi="Times New Roman"/>
                <w:b/>
                <w:color w:val="0070C0"/>
                <w:sz w:val="22"/>
                <w:szCs w:val="22"/>
              </w:rPr>
              <w:t>9</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733DFE">
              <w:rPr>
                <w:rFonts w:ascii="Times New Roman" w:hAnsi="Times New Roman"/>
                <w:b/>
                <w:color w:val="0070C0"/>
                <w:sz w:val="22"/>
                <w:szCs w:val="22"/>
              </w:rPr>
              <w:t>$78,752</w:t>
            </w:r>
          </w:p>
        </w:tc>
      </w:tr>
      <w:tr w:rsidR="007361EB" w:rsidRPr="004D7718" w14:paraId="44509A8D" w14:textId="77777777" w:rsidTr="00C73CAD">
        <w:tc>
          <w:tcPr>
            <w:tcW w:w="1094" w:type="dxa"/>
          </w:tcPr>
          <w:p w14:paraId="0CAFFA0B" w14:textId="77777777" w:rsidR="007361EB" w:rsidRPr="004D7718" w:rsidRDefault="007361EB" w:rsidP="00C73CAD">
            <w:pPr>
              <w:spacing w:after="120"/>
              <w:rPr>
                <w:rFonts w:ascii="Times New Roman" w:hAnsi="Times New Roman"/>
                <w:b/>
                <w:sz w:val="22"/>
                <w:szCs w:val="22"/>
              </w:rPr>
            </w:pPr>
            <w:r w:rsidRPr="004D7718">
              <w:rPr>
                <w:rFonts w:ascii="Times New Roman" w:hAnsi="Times New Roman"/>
                <w:b/>
                <w:sz w:val="22"/>
                <w:szCs w:val="22"/>
              </w:rPr>
              <w:t>Step 2</w:t>
            </w:r>
          </w:p>
        </w:tc>
        <w:tc>
          <w:tcPr>
            <w:tcW w:w="9976" w:type="dxa"/>
          </w:tcPr>
          <w:p w14:paraId="5618307E" w14:textId="77777777" w:rsidR="007361EB" w:rsidRPr="004D7718" w:rsidRDefault="007361EB" w:rsidP="00C73CAD">
            <w:pPr>
              <w:spacing w:after="120"/>
              <w:rPr>
                <w:rFonts w:ascii="Times New Roman" w:hAnsi="Times New Roman"/>
                <w:b/>
                <w:color w:val="000000" w:themeColor="text1"/>
                <w:sz w:val="22"/>
                <w:szCs w:val="22"/>
              </w:rPr>
            </w:pPr>
            <w:r w:rsidRPr="004D7718">
              <w:rPr>
                <w:rFonts w:ascii="Times New Roman" w:hAnsi="Times New Roman"/>
                <w:b/>
                <w:sz w:val="22"/>
                <w:szCs w:val="22"/>
              </w:rPr>
              <w:t xml:space="preserve">Geographic Conversion. </w:t>
            </w:r>
            <w:r w:rsidRPr="004D7718">
              <w:rPr>
                <w:rFonts w:ascii="Times New Roman" w:hAnsi="Times New Roman"/>
                <w:bCs/>
                <w:sz w:val="22"/>
                <w:szCs w:val="22"/>
              </w:rPr>
              <w:t>Apply the geographic conversion rule (if applicable).</w:t>
            </w:r>
          </w:p>
          <w:p w14:paraId="790929F6" w14:textId="77777777" w:rsidR="007361EB" w:rsidRPr="004D7718" w:rsidRDefault="007361EB" w:rsidP="00C73CAD">
            <w:pPr>
              <w:spacing w:after="120"/>
              <w:ind w:left="72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From: </w:t>
            </w:r>
            <w:r w:rsidRPr="004D7718">
              <w:rPr>
                <w:rFonts w:ascii="Times New Roman" w:hAnsi="Times New Roman"/>
                <w:sz w:val="22"/>
                <w:szCs w:val="22"/>
              </w:rPr>
              <w:t xml:space="preserve">Pay Table: </w:t>
            </w:r>
            <w:r w:rsidRPr="00733DFE">
              <w:rPr>
                <w:rFonts w:ascii="Times New Roman" w:hAnsi="Times New Roman"/>
                <w:b/>
                <w:color w:val="0070C0"/>
                <w:sz w:val="22"/>
                <w:szCs w:val="22"/>
              </w:rPr>
              <w:t>999C</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Series: </w:t>
            </w:r>
            <w:r w:rsidRPr="00733DFE">
              <w:rPr>
                <w:rFonts w:ascii="Times New Roman" w:hAnsi="Times New Roman"/>
                <w:b/>
                <w:color w:val="0070C0"/>
                <w:sz w:val="22"/>
                <w:szCs w:val="22"/>
              </w:rPr>
              <w:t>2210</w:t>
            </w:r>
            <w:r w:rsidRPr="004D7718">
              <w:rPr>
                <w:rFonts w:ascii="Times New Roman" w:hAnsi="Times New Roman"/>
                <w:color w:val="000000" w:themeColor="text1"/>
                <w:sz w:val="22"/>
                <w:szCs w:val="22"/>
              </w:rPr>
              <w:t xml:space="preserve"> Grade: </w:t>
            </w:r>
            <w:r w:rsidRPr="00733DFE">
              <w:rPr>
                <w:rFonts w:ascii="Times New Roman" w:hAnsi="Times New Roman"/>
                <w:b/>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Step</w:t>
            </w:r>
            <w:r w:rsidRPr="00733DFE">
              <w:rPr>
                <w:rFonts w:ascii="Times New Roman" w:hAnsi="Times New Roman"/>
                <w:color w:val="0070C0"/>
                <w:sz w:val="22"/>
                <w:szCs w:val="22"/>
              </w:rPr>
              <w:t xml:space="preserve">: </w:t>
            </w:r>
            <w:r w:rsidRPr="00733DFE">
              <w:rPr>
                <w:rFonts w:ascii="Times New Roman" w:hAnsi="Times New Roman"/>
                <w:b/>
                <w:color w:val="0070C0"/>
                <w:sz w:val="22"/>
                <w:szCs w:val="22"/>
              </w:rPr>
              <w:t>9</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733DFE">
              <w:rPr>
                <w:rFonts w:ascii="Times New Roman" w:hAnsi="Times New Roman"/>
                <w:b/>
                <w:color w:val="0070C0"/>
                <w:sz w:val="22"/>
                <w:szCs w:val="22"/>
              </w:rPr>
              <w:t>$78,752</w:t>
            </w:r>
          </w:p>
          <w:p w14:paraId="6F9BBA8D" w14:textId="77777777" w:rsidR="007361EB" w:rsidRPr="004D7718" w:rsidRDefault="007361EB" w:rsidP="0091714E">
            <w:pPr>
              <w:spacing w:after="120"/>
              <w:ind w:left="720"/>
              <w:rPr>
                <w:rFonts w:ascii="Times New Roman" w:hAnsi="Times New Roman"/>
                <w:b/>
                <w:color w:val="000000" w:themeColor="text1"/>
                <w:sz w:val="22"/>
                <w:szCs w:val="22"/>
              </w:rPr>
            </w:pPr>
            <w:r w:rsidRPr="004D7718">
              <w:rPr>
                <w:rFonts w:ascii="Times New Roman" w:hAnsi="Times New Roman"/>
                <w:color w:val="000000" w:themeColor="text1"/>
                <w:sz w:val="22"/>
                <w:szCs w:val="22"/>
              </w:rPr>
              <w:t xml:space="preserve">To: </w:t>
            </w:r>
            <w:r w:rsidRPr="004D7718">
              <w:rPr>
                <w:rFonts w:ascii="Times New Roman" w:hAnsi="Times New Roman"/>
                <w:sz w:val="22"/>
                <w:szCs w:val="22"/>
              </w:rPr>
              <w:t xml:space="preserve">Pay Table: </w:t>
            </w:r>
            <w:r w:rsidRPr="00733DFE">
              <w:rPr>
                <w:rFonts w:ascii="Times New Roman" w:hAnsi="Times New Roman"/>
                <w:b/>
                <w:color w:val="0070C0"/>
                <w:sz w:val="22"/>
                <w:szCs w:val="22"/>
              </w:rPr>
              <w:t>999B</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Series: </w:t>
            </w:r>
            <w:r w:rsidRPr="00733DFE">
              <w:rPr>
                <w:rFonts w:ascii="Times New Roman" w:hAnsi="Times New Roman"/>
                <w:b/>
                <w:color w:val="0070C0"/>
                <w:sz w:val="22"/>
                <w:szCs w:val="22"/>
              </w:rPr>
              <w:t>2210</w:t>
            </w:r>
            <w:r w:rsidRPr="00733DFE">
              <w:rPr>
                <w:rFonts w:ascii="Times New Roman" w:hAnsi="Times New Roman"/>
                <w:color w:val="0070C0"/>
                <w:sz w:val="22"/>
                <w:szCs w:val="22"/>
              </w:rPr>
              <w:t xml:space="preserve"> </w:t>
            </w:r>
            <w:r w:rsidRPr="004D7718">
              <w:rPr>
                <w:rFonts w:ascii="Times New Roman" w:hAnsi="Times New Roman"/>
                <w:color w:val="000000" w:themeColor="text1"/>
                <w:sz w:val="22"/>
                <w:szCs w:val="22"/>
              </w:rPr>
              <w:t xml:space="preserve">Grade: </w:t>
            </w:r>
            <w:r w:rsidRPr="00733DFE">
              <w:rPr>
                <w:rFonts w:ascii="Times New Roman" w:hAnsi="Times New Roman"/>
                <w:b/>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733DFE">
              <w:rPr>
                <w:rFonts w:ascii="Times New Roman" w:hAnsi="Times New Roman"/>
                <w:b/>
                <w:color w:val="0070C0"/>
                <w:sz w:val="22"/>
                <w:szCs w:val="22"/>
              </w:rPr>
              <w:t>9</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Salary: </w:t>
            </w:r>
            <w:r w:rsidRPr="00733DFE">
              <w:rPr>
                <w:rFonts w:ascii="Times New Roman" w:hAnsi="Times New Roman"/>
                <w:b/>
                <w:color w:val="0070C0"/>
                <w:sz w:val="22"/>
                <w:szCs w:val="22"/>
              </w:rPr>
              <w:t>$77,440</w:t>
            </w:r>
          </w:p>
        </w:tc>
      </w:tr>
      <w:tr w:rsidR="007361EB" w:rsidRPr="004D7718" w14:paraId="269B2D85" w14:textId="77777777" w:rsidTr="00C73CAD">
        <w:tc>
          <w:tcPr>
            <w:tcW w:w="1094" w:type="dxa"/>
          </w:tcPr>
          <w:p w14:paraId="6345D947" w14:textId="77777777" w:rsidR="007361EB" w:rsidRPr="004D7718" w:rsidRDefault="007361EB" w:rsidP="00C73CAD">
            <w:pPr>
              <w:spacing w:after="120"/>
              <w:rPr>
                <w:rFonts w:ascii="Times New Roman" w:hAnsi="Times New Roman"/>
                <w:b/>
                <w:sz w:val="22"/>
                <w:szCs w:val="22"/>
              </w:rPr>
            </w:pPr>
            <w:r w:rsidRPr="004D7718">
              <w:rPr>
                <w:rFonts w:ascii="Times New Roman" w:hAnsi="Times New Roman"/>
                <w:b/>
                <w:sz w:val="22"/>
                <w:szCs w:val="22"/>
              </w:rPr>
              <w:t>Step 3</w:t>
            </w:r>
          </w:p>
        </w:tc>
        <w:tc>
          <w:tcPr>
            <w:tcW w:w="9976" w:type="dxa"/>
          </w:tcPr>
          <w:p w14:paraId="09AD72A1" w14:textId="4900870A" w:rsidR="007361EB" w:rsidRPr="004D7718" w:rsidRDefault="007361EB" w:rsidP="00C73CAD">
            <w:pPr>
              <w:pStyle w:val="ListParagraph"/>
              <w:spacing w:after="120"/>
              <w:ind w:left="0"/>
              <w:contextualSpacing w:val="0"/>
              <w:rPr>
                <w:rFonts w:ascii="Times New Roman" w:hAnsi="Times New Roman"/>
                <w:b/>
                <w:sz w:val="22"/>
                <w:szCs w:val="22"/>
              </w:rPr>
            </w:pPr>
            <w:r w:rsidRPr="004D7718">
              <w:rPr>
                <w:rFonts w:ascii="Times New Roman" w:hAnsi="Times New Roman"/>
                <w:b/>
                <w:sz w:val="22"/>
                <w:szCs w:val="22"/>
              </w:rPr>
              <w:t xml:space="preserve">Get the Special Rate Table that applies to their old position and the Locality Table that applies to their new position. </w:t>
            </w:r>
            <w:r w:rsidRPr="004D7718">
              <w:rPr>
                <w:rFonts w:ascii="Times New Roman" w:eastAsiaTheme="majorEastAsia" w:hAnsi="Times New Roman"/>
                <w:sz w:val="22"/>
                <w:szCs w:val="22"/>
              </w:rPr>
              <w:t>When an employee moves from a special rate position to a non-special rate position</w:t>
            </w:r>
            <w:r w:rsidR="00733DFE">
              <w:rPr>
                <w:rFonts w:ascii="Times New Roman" w:eastAsiaTheme="majorEastAsia" w:hAnsi="Times New Roman"/>
                <w:sz w:val="22"/>
                <w:szCs w:val="22"/>
              </w:rPr>
              <w:t>,</w:t>
            </w:r>
            <w:r w:rsidRPr="004D7718">
              <w:rPr>
                <w:rFonts w:ascii="Times New Roman" w:eastAsiaTheme="majorEastAsia" w:hAnsi="Times New Roman"/>
                <w:sz w:val="22"/>
                <w:szCs w:val="22"/>
              </w:rPr>
              <w:t xml:space="preserve"> we need to compare the salary for the old position with the salary for the new position at the same grade and step. Find the following tables:</w:t>
            </w:r>
          </w:p>
          <w:p w14:paraId="5E134B4D" w14:textId="77777777" w:rsidR="007361EB" w:rsidRPr="004D7718" w:rsidRDefault="007361EB">
            <w:pPr>
              <w:pStyle w:val="ListParagraph"/>
              <w:numPr>
                <w:ilvl w:val="0"/>
                <w:numId w:val="92"/>
              </w:numPr>
              <w:spacing w:after="120"/>
              <w:contextualSpacing w:val="0"/>
              <w:rPr>
                <w:rFonts w:ascii="Times New Roman" w:hAnsi="Times New Roman"/>
                <w:sz w:val="22"/>
                <w:szCs w:val="22"/>
              </w:rPr>
            </w:pPr>
            <w:r w:rsidRPr="004D7718">
              <w:rPr>
                <w:rFonts w:ascii="Times New Roman" w:eastAsiaTheme="majorEastAsia" w:hAnsi="Times New Roman"/>
                <w:sz w:val="22"/>
                <w:szCs w:val="22"/>
              </w:rPr>
              <w:t>The special rate table that applies to their former position at the new location (if applicable).</w:t>
            </w:r>
          </w:p>
          <w:p w14:paraId="253CA762" w14:textId="77777777" w:rsidR="007361EB" w:rsidRPr="004D7718" w:rsidRDefault="007361EB">
            <w:pPr>
              <w:pStyle w:val="ListParagraph"/>
              <w:numPr>
                <w:ilvl w:val="0"/>
                <w:numId w:val="92"/>
              </w:numPr>
              <w:spacing w:after="120"/>
              <w:contextualSpacing w:val="0"/>
              <w:rPr>
                <w:rFonts w:ascii="Times New Roman" w:hAnsi="Times New Roman"/>
                <w:sz w:val="22"/>
                <w:szCs w:val="22"/>
              </w:rPr>
            </w:pPr>
            <w:r w:rsidRPr="004D7718">
              <w:rPr>
                <w:rFonts w:ascii="Times New Roman" w:eastAsiaTheme="majorEastAsia" w:hAnsi="Times New Roman"/>
                <w:sz w:val="22"/>
                <w:szCs w:val="22"/>
              </w:rPr>
              <w:t>The locality table that applies to the new position at the new location (if applicable).</w:t>
            </w:r>
          </w:p>
          <w:p w14:paraId="22EE2F59" w14:textId="77777777" w:rsidR="007361EB" w:rsidRPr="004D7718" w:rsidRDefault="007361EB">
            <w:pPr>
              <w:pStyle w:val="ListParagraph"/>
              <w:numPr>
                <w:ilvl w:val="0"/>
                <w:numId w:val="92"/>
              </w:numPr>
              <w:spacing w:after="120"/>
              <w:contextualSpacing w:val="0"/>
              <w:rPr>
                <w:rFonts w:ascii="Times New Roman" w:hAnsi="Times New Roman"/>
                <w:b/>
                <w:sz w:val="22"/>
                <w:szCs w:val="22"/>
              </w:rPr>
            </w:pPr>
            <w:r w:rsidRPr="004D7718">
              <w:rPr>
                <w:rFonts w:ascii="Times New Roman" w:eastAsiaTheme="majorEastAsia" w:hAnsi="Times New Roman"/>
                <w:sz w:val="22"/>
                <w:szCs w:val="22"/>
              </w:rPr>
              <w:t>Place the employee’s current grade and step on both pay tables.</w:t>
            </w:r>
          </w:p>
        </w:tc>
      </w:tr>
      <w:tr w:rsidR="007361EB" w:rsidRPr="004D7718" w14:paraId="53B50D3D" w14:textId="77777777" w:rsidTr="00C73CAD">
        <w:tc>
          <w:tcPr>
            <w:tcW w:w="1094" w:type="dxa"/>
          </w:tcPr>
          <w:p w14:paraId="2A2E0608" w14:textId="77777777" w:rsidR="007361EB" w:rsidRPr="004D7718" w:rsidRDefault="007361EB" w:rsidP="00C73CAD">
            <w:pPr>
              <w:spacing w:after="120"/>
              <w:rPr>
                <w:rFonts w:ascii="Times New Roman" w:hAnsi="Times New Roman"/>
                <w:b/>
                <w:sz w:val="22"/>
                <w:szCs w:val="22"/>
              </w:rPr>
            </w:pPr>
            <w:r w:rsidRPr="004D7718">
              <w:rPr>
                <w:rFonts w:ascii="Times New Roman" w:eastAsiaTheme="majorEastAsia" w:hAnsi="Times New Roman"/>
                <w:b/>
                <w:bCs/>
                <w:sz w:val="22"/>
                <w:szCs w:val="22"/>
              </w:rPr>
              <w:t>Step 4</w:t>
            </w:r>
          </w:p>
        </w:tc>
        <w:tc>
          <w:tcPr>
            <w:tcW w:w="9976" w:type="dxa"/>
          </w:tcPr>
          <w:p w14:paraId="42AA3C05" w14:textId="77777777" w:rsidR="007361EB" w:rsidRPr="004D7718" w:rsidRDefault="007361EB" w:rsidP="00C73CAD">
            <w:pPr>
              <w:spacing w:after="120"/>
              <w:rPr>
                <w:rFonts w:ascii="Times New Roman" w:eastAsiaTheme="majorEastAsia" w:hAnsi="Times New Roman"/>
                <w:b/>
                <w:bCs/>
                <w:sz w:val="22"/>
                <w:szCs w:val="22"/>
              </w:rPr>
            </w:pPr>
            <w:r w:rsidRPr="004D7718">
              <w:rPr>
                <w:rFonts w:ascii="Times New Roman" w:eastAsiaTheme="majorEastAsia" w:hAnsi="Times New Roman"/>
                <w:b/>
                <w:bCs/>
                <w:sz w:val="22"/>
                <w:szCs w:val="22"/>
              </w:rPr>
              <w:t xml:space="preserve">Compare the Rates. </w:t>
            </w:r>
          </w:p>
          <w:p w14:paraId="17CD60DD" w14:textId="77777777" w:rsidR="007361EB" w:rsidRPr="004D7718" w:rsidRDefault="007361EB">
            <w:pPr>
              <w:pStyle w:val="ListParagraph"/>
              <w:numPr>
                <w:ilvl w:val="0"/>
                <w:numId w:val="93"/>
              </w:numPr>
              <w:spacing w:after="120"/>
              <w:contextualSpacing w:val="0"/>
              <w:rPr>
                <w:rFonts w:ascii="Times New Roman" w:hAnsi="Times New Roman"/>
                <w:sz w:val="22"/>
                <w:szCs w:val="22"/>
              </w:rPr>
            </w:pPr>
            <w:r w:rsidRPr="004D7718">
              <w:rPr>
                <w:rFonts w:ascii="Times New Roman" w:hAnsi="Times New Roman"/>
                <w:bCs/>
                <w:iCs/>
                <w:sz w:val="22"/>
                <w:szCs w:val="22"/>
              </w:rPr>
              <w:t>If the</w:t>
            </w:r>
            <w:r w:rsidRPr="004D7718">
              <w:rPr>
                <w:rFonts w:ascii="Times New Roman" w:hAnsi="Times New Roman"/>
                <w:noProof/>
                <w:sz w:val="22"/>
                <w:szCs w:val="22"/>
              </w:rPr>
              <w:t xml:space="preserve"> salary for the new position is equal to or greater than the salary for the old position then set the pay at the new rate and you are done. </w:t>
            </w:r>
          </w:p>
          <w:p w14:paraId="3D09B7FB" w14:textId="77777777" w:rsidR="007361EB" w:rsidRPr="004D7718" w:rsidRDefault="007361EB">
            <w:pPr>
              <w:pStyle w:val="ListParagraph"/>
              <w:numPr>
                <w:ilvl w:val="0"/>
                <w:numId w:val="93"/>
              </w:numPr>
              <w:spacing w:after="120"/>
              <w:contextualSpacing w:val="0"/>
              <w:rPr>
                <w:rFonts w:ascii="Times New Roman" w:hAnsi="Times New Roman"/>
                <w:sz w:val="22"/>
                <w:szCs w:val="22"/>
              </w:rPr>
            </w:pPr>
            <w:r w:rsidRPr="004D7718">
              <w:rPr>
                <w:rFonts w:ascii="Times New Roman" w:hAnsi="Times New Roman"/>
                <w:bCs/>
                <w:iCs/>
                <w:sz w:val="22"/>
                <w:szCs w:val="22"/>
              </w:rPr>
              <w:t>If the salary for the new position is less than the salary for the old position then take the employee’s salary from the special rate table (at the new location, if applicable) and see if you can slot it into the locality table.</w:t>
            </w:r>
            <w:r w:rsidRPr="004D7718">
              <w:rPr>
                <w:rFonts w:ascii="Times New Roman" w:eastAsiaTheme="majorEastAsia" w:hAnsi="Times New Roman"/>
                <w:sz w:val="22"/>
                <w:szCs w:val="22"/>
              </w:rPr>
              <w:t xml:space="preserve"> </w:t>
            </w:r>
          </w:p>
          <w:p w14:paraId="38E3ECC7" w14:textId="77777777" w:rsidR="007361EB" w:rsidRPr="004D7718" w:rsidRDefault="007361EB">
            <w:pPr>
              <w:pStyle w:val="ListParagraph"/>
              <w:numPr>
                <w:ilvl w:val="1"/>
                <w:numId w:val="93"/>
              </w:numPr>
              <w:spacing w:after="120"/>
              <w:contextualSpacing w:val="0"/>
              <w:rPr>
                <w:rFonts w:ascii="Times New Roman" w:hAnsi="Times New Roman"/>
                <w:sz w:val="22"/>
                <w:szCs w:val="22"/>
              </w:rPr>
            </w:pPr>
            <w:r w:rsidRPr="004D7718">
              <w:rPr>
                <w:rFonts w:ascii="Times New Roman" w:eastAsiaTheme="majorEastAsia" w:hAnsi="Times New Roman"/>
                <w:sz w:val="22"/>
                <w:szCs w:val="22"/>
              </w:rPr>
              <w:t>I</w:t>
            </w:r>
            <w:r w:rsidRPr="004D7718">
              <w:rPr>
                <w:rFonts w:ascii="Times New Roman" w:hAnsi="Times New Roman"/>
                <w:bCs/>
                <w:iCs/>
                <w:sz w:val="22"/>
                <w:szCs w:val="22"/>
              </w:rPr>
              <w:t xml:space="preserve">f the salary fits within the steps of the locality </w:t>
            </w:r>
            <w:proofErr w:type="gramStart"/>
            <w:r w:rsidRPr="004D7718">
              <w:rPr>
                <w:rFonts w:ascii="Times New Roman" w:hAnsi="Times New Roman"/>
                <w:bCs/>
                <w:iCs/>
                <w:sz w:val="22"/>
                <w:szCs w:val="22"/>
              </w:rPr>
              <w:t>table</w:t>
            </w:r>
            <w:proofErr w:type="gramEnd"/>
            <w:r w:rsidRPr="004D7718">
              <w:rPr>
                <w:rFonts w:ascii="Times New Roman" w:hAnsi="Times New Roman"/>
                <w:bCs/>
                <w:iCs/>
                <w:sz w:val="22"/>
                <w:szCs w:val="22"/>
              </w:rPr>
              <w:t xml:space="preserve"> then slot the pay into the steps and you are done. </w:t>
            </w:r>
          </w:p>
          <w:p w14:paraId="3B20FEAD" w14:textId="77777777" w:rsidR="00733DFE" w:rsidRPr="00733DFE" w:rsidRDefault="007361EB">
            <w:pPr>
              <w:pStyle w:val="ListParagraph"/>
              <w:numPr>
                <w:ilvl w:val="1"/>
                <w:numId w:val="93"/>
              </w:numPr>
              <w:spacing w:after="120"/>
              <w:contextualSpacing w:val="0"/>
              <w:rPr>
                <w:rFonts w:ascii="Times New Roman" w:hAnsi="Times New Roman"/>
                <w:b/>
                <w:sz w:val="22"/>
                <w:szCs w:val="22"/>
              </w:rPr>
            </w:pPr>
            <w:r w:rsidRPr="004D7718">
              <w:rPr>
                <w:rFonts w:ascii="Times New Roman" w:hAnsi="Times New Roman"/>
                <w:bCs/>
                <w:iCs/>
                <w:sz w:val="22"/>
                <w:szCs w:val="22"/>
              </w:rPr>
              <w:t xml:space="preserve">If the salary exceeds step 10 of the locality </w:t>
            </w:r>
            <w:proofErr w:type="gramStart"/>
            <w:r w:rsidRPr="004D7718">
              <w:rPr>
                <w:rFonts w:ascii="Times New Roman" w:hAnsi="Times New Roman"/>
                <w:bCs/>
                <w:iCs/>
                <w:sz w:val="22"/>
                <w:szCs w:val="22"/>
              </w:rPr>
              <w:t>table</w:t>
            </w:r>
            <w:proofErr w:type="gramEnd"/>
            <w:r w:rsidRPr="004D7718">
              <w:rPr>
                <w:rFonts w:ascii="Times New Roman" w:hAnsi="Times New Roman"/>
                <w:bCs/>
                <w:iCs/>
                <w:sz w:val="22"/>
                <w:szCs w:val="22"/>
              </w:rPr>
              <w:t xml:space="preserve"> then the employee is entitled to simultaneous grade retention and pay retention. The employee is entitled to their current salary </w:t>
            </w:r>
            <w:proofErr w:type="gramStart"/>
            <w:r w:rsidRPr="004D7718">
              <w:rPr>
                <w:rFonts w:ascii="Times New Roman" w:hAnsi="Times New Roman"/>
                <w:bCs/>
                <w:iCs/>
                <w:sz w:val="22"/>
                <w:szCs w:val="22"/>
              </w:rPr>
              <w:t>as long as</w:t>
            </w:r>
            <w:proofErr w:type="gramEnd"/>
            <w:r w:rsidRPr="004D7718">
              <w:rPr>
                <w:rFonts w:ascii="Times New Roman" w:hAnsi="Times New Roman"/>
                <w:bCs/>
                <w:iCs/>
                <w:sz w:val="22"/>
                <w:szCs w:val="22"/>
              </w:rPr>
              <w:t xml:space="preserve"> it doesn’t exceed 150% of step 10 of the new grade. </w:t>
            </w:r>
            <w:r w:rsidRPr="004D7718">
              <w:rPr>
                <w:rFonts w:ascii="Times New Roman" w:hAnsi="Times New Roman"/>
                <w:bCs/>
                <w:i/>
                <w:iCs/>
                <w:sz w:val="22"/>
                <w:szCs w:val="22"/>
              </w:rPr>
              <w:t xml:space="preserve">If the employee’s retained rate is more than the capped </w:t>
            </w:r>
            <w:proofErr w:type="gramStart"/>
            <w:r w:rsidRPr="004D7718">
              <w:rPr>
                <w:rFonts w:ascii="Times New Roman" w:hAnsi="Times New Roman"/>
                <w:bCs/>
                <w:i/>
                <w:iCs/>
                <w:sz w:val="22"/>
                <w:szCs w:val="22"/>
              </w:rPr>
              <w:t>amount</w:t>
            </w:r>
            <w:proofErr w:type="gramEnd"/>
            <w:r w:rsidRPr="004D7718">
              <w:rPr>
                <w:rFonts w:ascii="Times New Roman" w:hAnsi="Times New Roman"/>
                <w:bCs/>
                <w:i/>
                <w:iCs/>
                <w:sz w:val="22"/>
                <w:szCs w:val="22"/>
              </w:rPr>
              <w:t xml:space="preserve"> then pay is set at the capped amount. </w:t>
            </w:r>
          </w:p>
          <w:p w14:paraId="1AFF6AE8" w14:textId="2BF6EE4E" w:rsidR="007361EB" w:rsidRPr="00733DFE" w:rsidRDefault="007361EB" w:rsidP="00733DFE">
            <w:pPr>
              <w:spacing w:after="120"/>
              <w:ind w:left="1080"/>
              <w:rPr>
                <w:rFonts w:ascii="Times New Roman" w:hAnsi="Times New Roman"/>
                <w:b/>
                <w:sz w:val="22"/>
                <w:szCs w:val="22"/>
              </w:rPr>
            </w:pPr>
            <w:r w:rsidRPr="00733DFE">
              <w:rPr>
                <w:rFonts w:ascii="Times New Roman" w:hAnsi="Times New Roman"/>
                <w:bCs/>
                <w:iCs/>
                <w:sz w:val="22"/>
                <w:szCs w:val="22"/>
              </w:rPr>
              <w:t xml:space="preserve">Step 10 of New Position </w:t>
            </w:r>
            <w:r w:rsidRPr="00733DFE">
              <w:rPr>
                <w:rFonts w:ascii="Times New Roman" w:hAnsi="Times New Roman"/>
                <w:b/>
                <w:bCs/>
                <w:iCs/>
                <w:color w:val="0070C0"/>
                <w:sz w:val="22"/>
                <w:szCs w:val="22"/>
              </w:rPr>
              <w:t xml:space="preserve">($77,033) </w:t>
            </w:r>
            <w:r w:rsidRPr="00733DFE">
              <w:rPr>
                <w:rFonts w:ascii="Times New Roman" w:hAnsi="Times New Roman"/>
                <w:bCs/>
                <w:iCs/>
                <w:color w:val="0070C0"/>
                <w:sz w:val="22"/>
                <w:szCs w:val="22"/>
              </w:rPr>
              <w:t xml:space="preserve">x 150% = </w:t>
            </w:r>
            <w:r w:rsidRPr="00733DFE">
              <w:rPr>
                <w:rFonts w:ascii="Times New Roman" w:hAnsi="Times New Roman"/>
                <w:b/>
                <w:bCs/>
                <w:iCs/>
                <w:color w:val="0070C0"/>
                <w:sz w:val="22"/>
                <w:szCs w:val="22"/>
              </w:rPr>
              <w:t>$115,550</w:t>
            </w:r>
          </w:p>
        </w:tc>
      </w:tr>
      <w:tr w:rsidR="007361EB" w:rsidRPr="004D7718" w14:paraId="4C2C0005" w14:textId="77777777" w:rsidTr="00C73CAD">
        <w:trPr>
          <w:trHeight w:val="485"/>
        </w:trPr>
        <w:tc>
          <w:tcPr>
            <w:tcW w:w="1094" w:type="dxa"/>
          </w:tcPr>
          <w:p w14:paraId="63C9B786" w14:textId="77777777" w:rsidR="007361EB" w:rsidRPr="004D7718" w:rsidRDefault="007361EB" w:rsidP="00C73CAD">
            <w:pPr>
              <w:spacing w:after="120"/>
              <w:rPr>
                <w:rFonts w:ascii="Times New Roman" w:hAnsi="Times New Roman"/>
                <w:b/>
                <w:sz w:val="22"/>
                <w:szCs w:val="22"/>
              </w:rPr>
            </w:pPr>
            <w:r w:rsidRPr="004D7718">
              <w:rPr>
                <w:rFonts w:ascii="Times New Roman" w:hAnsi="Times New Roman"/>
                <w:b/>
                <w:sz w:val="22"/>
                <w:szCs w:val="22"/>
              </w:rPr>
              <w:t>Step 5</w:t>
            </w:r>
          </w:p>
        </w:tc>
        <w:tc>
          <w:tcPr>
            <w:tcW w:w="9976" w:type="dxa"/>
          </w:tcPr>
          <w:p w14:paraId="4C926BC4" w14:textId="77777777" w:rsidR="007361EB" w:rsidRPr="004D7718" w:rsidRDefault="007361EB" w:rsidP="00C73CAD">
            <w:pPr>
              <w:spacing w:after="120"/>
              <w:rPr>
                <w:rFonts w:ascii="Times New Roman" w:hAnsi="Times New Roman"/>
                <w:sz w:val="22"/>
                <w:szCs w:val="22"/>
              </w:rPr>
            </w:pPr>
            <w:r w:rsidRPr="004D7718">
              <w:rPr>
                <w:rFonts w:ascii="Times New Roman" w:hAnsi="Times New Roman"/>
                <w:b/>
                <w:sz w:val="22"/>
                <w:szCs w:val="22"/>
              </w:rPr>
              <w:t xml:space="preserve">Set the Pay. </w:t>
            </w:r>
            <w:r w:rsidRPr="004D7718">
              <w:rPr>
                <w:rFonts w:ascii="Times New Roman" w:hAnsi="Times New Roman"/>
                <w:sz w:val="22"/>
                <w:szCs w:val="22"/>
              </w:rPr>
              <w:t xml:space="preserve">Pay is set at: </w:t>
            </w:r>
          </w:p>
          <w:p w14:paraId="283D211C" w14:textId="77777777" w:rsidR="007361EB" w:rsidRPr="004D7718" w:rsidRDefault="007361EB" w:rsidP="0091714E">
            <w:pPr>
              <w:spacing w:after="120"/>
              <w:ind w:left="720"/>
              <w:rPr>
                <w:rFonts w:ascii="Times New Roman" w:hAnsi="Times New Roman"/>
                <w:b/>
                <w:color w:val="000000" w:themeColor="text1"/>
                <w:sz w:val="22"/>
                <w:szCs w:val="22"/>
              </w:rPr>
            </w:pPr>
            <w:r w:rsidRPr="004D7718">
              <w:rPr>
                <w:rFonts w:ascii="Times New Roman" w:hAnsi="Times New Roman"/>
                <w:sz w:val="22"/>
                <w:szCs w:val="22"/>
              </w:rPr>
              <w:t xml:space="preserve">Pay Table: </w:t>
            </w:r>
            <w:r w:rsidRPr="00733DFE">
              <w:rPr>
                <w:rFonts w:ascii="Times New Roman" w:hAnsi="Times New Roman"/>
                <w:b/>
                <w:color w:val="0070C0"/>
                <w:sz w:val="22"/>
                <w:szCs w:val="22"/>
              </w:rPr>
              <w:t>ABQ</w:t>
            </w:r>
            <w:r w:rsidRPr="004D7718">
              <w:rPr>
                <w:rFonts w:ascii="Times New Roman" w:hAnsi="Times New Roman"/>
                <w:sz w:val="22"/>
                <w:szCs w:val="22"/>
              </w:rPr>
              <w:t xml:space="preserve"> </w:t>
            </w:r>
            <w:r w:rsidRPr="004D7718">
              <w:rPr>
                <w:rFonts w:ascii="Times New Roman" w:hAnsi="Times New Roman"/>
                <w:color w:val="000000" w:themeColor="text1"/>
                <w:sz w:val="22"/>
                <w:szCs w:val="22"/>
              </w:rPr>
              <w:t xml:space="preserve">Series: </w:t>
            </w:r>
            <w:r w:rsidRPr="00733DFE">
              <w:rPr>
                <w:rFonts w:ascii="Times New Roman" w:hAnsi="Times New Roman"/>
                <w:b/>
                <w:color w:val="0070C0"/>
                <w:sz w:val="22"/>
                <w:szCs w:val="22"/>
              </w:rPr>
              <w:t>0201</w:t>
            </w:r>
            <w:r w:rsidRPr="004D7718">
              <w:rPr>
                <w:rFonts w:ascii="Times New Roman" w:hAnsi="Times New Roman"/>
                <w:color w:val="000000" w:themeColor="text1"/>
                <w:sz w:val="22"/>
                <w:szCs w:val="22"/>
              </w:rPr>
              <w:t xml:space="preserve"> Grade: </w:t>
            </w:r>
            <w:r w:rsidRPr="00733DFE">
              <w:rPr>
                <w:rFonts w:ascii="Times New Roman" w:hAnsi="Times New Roman"/>
                <w:b/>
                <w:color w:val="0070C0"/>
                <w:sz w:val="22"/>
                <w:szCs w:val="22"/>
              </w:rPr>
              <w:t>11</w:t>
            </w:r>
            <w:r w:rsidRPr="004D7718">
              <w:rPr>
                <w:rFonts w:ascii="Times New Roman" w:hAnsi="Times New Roman"/>
                <w:color w:val="000000" w:themeColor="text1"/>
                <w:sz w:val="22"/>
                <w:szCs w:val="22"/>
              </w:rPr>
              <w:t xml:space="preserve"> </w:t>
            </w:r>
            <w:r w:rsidRPr="004D7718">
              <w:rPr>
                <w:rFonts w:ascii="Times New Roman" w:hAnsi="Times New Roman"/>
                <w:sz w:val="22"/>
                <w:szCs w:val="22"/>
              </w:rPr>
              <w:t xml:space="preserve">Step: </w:t>
            </w:r>
            <w:r w:rsidRPr="00733DFE">
              <w:rPr>
                <w:rFonts w:ascii="Times New Roman" w:hAnsi="Times New Roman"/>
                <w:b/>
                <w:color w:val="0070C0"/>
                <w:sz w:val="22"/>
                <w:szCs w:val="22"/>
              </w:rPr>
              <w:t>00</w:t>
            </w:r>
            <w:r w:rsidRPr="004D7718">
              <w:rPr>
                <w:rFonts w:ascii="Times New Roman" w:hAnsi="Times New Roman"/>
                <w:b/>
                <w:color w:val="000000" w:themeColor="text1"/>
                <w:sz w:val="22"/>
                <w:szCs w:val="22"/>
              </w:rPr>
              <w:t xml:space="preserve"> </w:t>
            </w:r>
            <w:r w:rsidRPr="004D7718">
              <w:rPr>
                <w:rFonts w:ascii="Times New Roman" w:hAnsi="Times New Roman"/>
                <w:color w:val="000000" w:themeColor="text1"/>
                <w:sz w:val="22"/>
                <w:szCs w:val="22"/>
              </w:rPr>
              <w:t xml:space="preserve">Salary: </w:t>
            </w:r>
            <w:r w:rsidRPr="00733DFE">
              <w:rPr>
                <w:rFonts w:ascii="Times New Roman" w:hAnsi="Times New Roman"/>
                <w:b/>
                <w:color w:val="0070C0"/>
                <w:sz w:val="22"/>
                <w:szCs w:val="22"/>
              </w:rPr>
              <w:t>$77,440</w:t>
            </w:r>
          </w:p>
        </w:tc>
      </w:tr>
    </w:tbl>
    <w:p w14:paraId="4F099948" w14:textId="77777777" w:rsidR="00D45A48" w:rsidRPr="004D7718" w:rsidRDefault="00D45A48">
      <w:pPr>
        <w:spacing w:after="200" w:line="276" w:lineRule="auto"/>
        <w:rPr>
          <w:rFonts w:ascii="Times New Roman" w:eastAsiaTheme="majorEastAsia" w:hAnsi="Times New Roman"/>
          <w:b/>
          <w:bCs/>
          <w:color w:val="000000" w:themeColor="text1"/>
          <w:sz w:val="22"/>
          <w:szCs w:val="22"/>
        </w:rPr>
      </w:pPr>
      <w:bookmarkStart w:id="56" w:name="_Toc521499557"/>
      <w:bookmarkStart w:id="57" w:name="_Toc521499569"/>
      <w:r w:rsidRPr="004D7718">
        <w:rPr>
          <w:rFonts w:ascii="Times New Roman" w:hAnsi="Times New Roman"/>
          <w:sz w:val="22"/>
          <w:szCs w:val="22"/>
        </w:rPr>
        <w:br w:type="page"/>
      </w:r>
    </w:p>
    <w:p w14:paraId="35DD521B" w14:textId="1C3B49F5" w:rsidR="00281555" w:rsidRDefault="00281555" w:rsidP="00281555">
      <w:pPr>
        <w:pStyle w:val="Heading2"/>
        <w:spacing w:before="1200"/>
      </w:pPr>
      <w:bookmarkStart w:id="58" w:name="_Toc131406998"/>
      <w:bookmarkEnd w:id="56"/>
      <w:bookmarkEnd w:id="57"/>
      <w:r>
        <w:lastRenderedPageBreak/>
        <w:t>PAY RETENTION PAY-SETTING WORKSHEETS</w:t>
      </w:r>
      <w:bookmarkEnd w:id="58"/>
    </w:p>
    <w:p w14:paraId="3A429C35" w14:textId="1FD31E6C" w:rsidR="00D54842" w:rsidRPr="002C4963" w:rsidRDefault="00D54842" w:rsidP="00D54842">
      <w:pPr>
        <w:spacing w:before="240" w:after="240"/>
        <w:rPr>
          <w:rFonts w:ascii="Times New Roman" w:hAnsi="Times New Roman"/>
          <w:sz w:val="22"/>
          <w:szCs w:val="22"/>
        </w:rPr>
      </w:pPr>
      <w:r w:rsidRPr="002C4963">
        <w:rPr>
          <w:rFonts w:ascii="Times New Roman" w:hAnsi="Times New Roman"/>
          <w:sz w:val="22"/>
          <w:szCs w:val="22"/>
        </w:rPr>
        <w:t xml:space="preserve">The following </w:t>
      </w:r>
      <w:r>
        <w:rPr>
          <w:rFonts w:ascii="Times New Roman" w:hAnsi="Times New Roman"/>
          <w:sz w:val="22"/>
          <w:szCs w:val="22"/>
        </w:rPr>
        <w:t>pay retention</w:t>
      </w:r>
      <w:r w:rsidRPr="002C4963">
        <w:rPr>
          <w:rFonts w:ascii="Times New Roman" w:hAnsi="Times New Roman"/>
          <w:sz w:val="22"/>
          <w:szCs w:val="22"/>
        </w:rPr>
        <w:t xml:space="preserve"> worksheets are provided to assist you with setting pay.</w:t>
      </w:r>
    </w:p>
    <w:p w14:paraId="286F6DE1" w14:textId="77777777" w:rsidR="00D54842" w:rsidRPr="002C4963" w:rsidRDefault="00D54842">
      <w:pPr>
        <w:pStyle w:val="ListParagraph"/>
        <w:numPr>
          <w:ilvl w:val="0"/>
          <w:numId w:val="147"/>
        </w:numPr>
        <w:spacing w:before="240" w:after="240"/>
        <w:rPr>
          <w:rFonts w:ascii="Times New Roman" w:hAnsi="Times New Roman"/>
          <w:sz w:val="22"/>
          <w:szCs w:val="22"/>
        </w:rPr>
      </w:pPr>
      <w:r w:rsidRPr="002C4963">
        <w:rPr>
          <w:rFonts w:ascii="Times New Roman" w:hAnsi="Times New Roman"/>
          <w:sz w:val="22"/>
          <w:szCs w:val="22"/>
        </w:rPr>
        <w:t xml:space="preserve">Just highlight the worksheet, </w:t>
      </w:r>
      <w:proofErr w:type="gramStart"/>
      <w:r w:rsidRPr="002C4963">
        <w:rPr>
          <w:rFonts w:ascii="Times New Roman" w:hAnsi="Times New Roman"/>
          <w:sz w:val="22"/>
          <w:szCs w:val="22"/>
        </w:rPr>
        <w:t>copy</w:t>
      </w:r>
      <w:proofErr w:type="gramEnd"/>
      <w:r w:rsidRPr="002C4963">
        <w:rPr>
          <w:rFonts w:ascii="Times New Roman" w:hAnsi="Times New Roman"/>
          <w:sz w:val="22"/>
          <w:szCs w:val="22"/>
        </w:rPr>
        <w:t xml:space="preserve"> and paste into a word document</w:t>
      </w:r>
      <w:r>
        <w:rPr>
          <w:rFonts w:ascii="Times New Roman" w:hAnsi="Times New Roman"/>
          <w:sz w:val="22"/>
          <w:szCs w:val="22"/>
        </w:rPr>
        <w:t>,</w:t>
      </w:r>
      <w:r w:rsidRPr="002C4963">
        <w:rPr>
          <w:rFonts w:ascii="Times New Roman" w:hAnsi="Times New Roman"/>
          <w:sz w:val="22"/>
          <w:szCs w:val="22"/>
        </w:rPr>
        <w:t xml:space="preserve"> and fill in the blanks. </w:t>
      </w:r>
    </w:p>
    <w:p w14:paraId="55D7154C" w14:textId="77777777" w:rsidR="00D54842" w:rsidRDefault="00D54842">
      <w:pPr>
        <w:pStyle w:val="ListParagraph"/>
        <w:numPr>
          <w:ilvl w:val="0"/>
          <w:numId w:val="147"/>
        </w:numPr>
        <w:spacing w:before="240" w:after="240"/>
        <w:rPr>
          <w:rFonts w:ascii="Times New Roman" w:hAnsi="Times New Roman"/>
          <w:sz w:val="22"/>
          <w:szCs w:val="22"/>
        </w:rPr>
      </w:pPr>
      <w:r w:rsidRPr="002C4963">
        <w:rPr>
          <w:rFonts w:ascii="Times New Roman" w:hAnsi="Times New Roman"/>
          <w:sz w:val="22"/>
          <w:szCs w:val="22"/>
        </w:rPr>
        <w:t>If you type in the numbers and don’t like the blank lines</w:t>
      </w:r>
      <w:r>
        <w:rPr>
          <w:rFonts w:ascii="Times New Roman" w:hAnsi="Times New Roman"/>
          <w:sz w:val="22"/>
          <w:szCs w:val="22"/>
        </w:rPr>
        <w:t>,</w:t>
      </w:r>
      <w:r w:rsidRPr="002C4963">
        <w:rPr>
          <w:rFonts w:ascii="Times New Roman" w:hAnsi="Times New Roman"/>
          <w:sz w:val="22"/>
          <w:szCs w:val="22"/>
        </w:rPr>
        <w:t xml:space="preserve"> then just delete them. Personalize the worksheet to the way you want it to look, font size, color, no lines, etc.</w:t>
      </w:r>
    </w:p>
    <w:p w14:paraId="06A3B7D2" w14:textId="2E8C1E95" w:rsidR="00281555" w:rsidRPr="00D94400" w:rsidRDefault="00281555" w:rsidP="00281555">
      <w:pPr>
        <w:pStyle w:val="Heading3"/>
        <w:spacing w:before="360"/>
      </w:pPr>
      <w:bookmarkStart w:id="59" w:name="_Toc131406999"/>
      <w:r>
        <w:t xml:space="preserve">Worksheet </w:t>
      </w:r>
      <w:r w:rsidR="00844767">
        <w:t>1</w:t>
      </w:r>
      <w:r>
        <w:t xml:space="preserve">: </w:t>
      </w:r>
      <w:r w:rsidRPr="00D94400">
        <w:t>Pay Retention Worksheet</w:t>
      </w:r>
      <w:bookmarkEnd w:id="59"/>
    </w:p>
    <w:p w14:paraId="51CF96E1" w14:textId="77777777" w:rsidR="00281555" w:rsidRPr="00D94400" w:rsidRDefault="00281555" w:rsidP="002A7627">
      <w:pPr>
        <w:spacing w:before="120" w:after="120"/>
        <w:rPr>
          <w:rFonts w:ascii="Times New Roman" w:hAnsi="Times New Roman"/>
          <w:sz w:val="22"/>
          <w:szCs w:val="22"/>
        </w:rPr>
      </w:pPr>
      <w:r w:rsidRPr="00D94400">
        <w:rPr>
          <w:rFonts w:ascii="Times New Roman" w:hAnsi="Times New Roman"/>
          <w:sz w:val="22"/>
          <w:szCs w:val="22"/>
        </w:rPr>
        <w:t>Use this worksheet to determine how to set pay when an employee is initially placed on pay retention.</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281555" w:rsidRPr="00D94400" w14:paraId="1441F67D" w14:textId="77777777" w:rsidTr="00646465">
        <w:trPr>
          <w:tblHeader/>
        </w:trPr>
        <w:tc>
          <w:tcPr>
            <w:tcW w:w="1094" w:type="dxa"/>
            <w:shd w:val="clear" w:color="auto" w:fill="D9D9D9" w:themeFill="background1" w:themeFillShade="D9"/>
            <w:vAlign w:val="bottom"/>
          </w:tcPr>
          <w:p w14:paraId="23DC1A4B" w14:textId="77777777" w:rsidR="00281555" w:rsidRPr="00D94400" w:rsidRDefault="00281555" w:rsidP="002A7627">
            <w:pPr>
              <w:spacing w:before="120" w:after="120"/>
              <w:jc w:val="center"/>
              <w:rPr>
                <w:rFonts w:ascii="Times New Roman" w:hAnsi="Times New Roman"/>
                <w:sz w:val="22"/>
                <w:szCs w:val="22"/>
              </w:rPr>
            </w:pPr>
            <w:r>
              <w:rPr>
                <w:rFonts w:ascii="Times New Roman" w:hAnsi="Times New Roman"/>
                <w:noProof/>
                <w:sz w:val="22"/>
                <w:szCs w:val="22"/>
              </w:rPr>
              <w:t>Steps</w:t>
            </w:r>
          </w:p>
        </w:tc>
        <w:tc>
          <w:tcPr>
            <w:tcW w:w="9706" w:type="dxa"/>
            <w:shd w:val="clear" w:color="auto" w:fill="D9D9D9" w:themeFill="background1" w:themeFillShade="D9"/>
          </w:tcPr>
          <w:p w14:paraId="4DE97FF1" w14:textId="77777777" w:rsidR="00281555" w:rsidRPr="00256172" w:rsidRDefault="00281555" w:rsidP="002A7627">
            <w:pPr>
              <w:spacing w:before="120" w:after="120"/>
              <w:jc w:val="center"/>
              <w:rPr>
                <w:rFonts w:ascii="Times New Roman" w:hAnsi="Times New Roman"/>
                <w:b/>
                <w:sz w:val="28"/>
                <w:szCs w:val="28"/>
              </w:rPr>
            </w:pPr>
            <w:r w:rsidRPr="00256172">
              <w:rPr>
                <w:rFonts w:ascii="Times New Roman" w:hAnsi="Times New Roman"/>
                <w:b/>
                <w:sz w:val="28"/>
                <w:szCs w:val="28"/>
              </w:rPr>
              <w:t>Pay Retention Worksheet</w:t>
            </w:r>
          </w:p>
          <w:p w14:paraId="11DE3272" w14:textId="77777777" w:rsidR="00281555" w:rsidRPr="00D94400" w:rsidRDefault="00281555" w:rsidP="002A7627">
            <w:pPr>
              <w:spacing w:before="120" w:after="120"/>
              <w:rPr>
                <w:rFonts w:ascii="Times New Roman" w:hAnsi="Times New Roman"/>
                <w:i/>
                <w:sz w:val="22"/>
                <w:szCs w:val="22"/>
              </w:rPr>
            </w:pPr>
            <w:r w:rsidRPr="00D94400">
              <w:rPr>
                <w:rFonts w:ascii="Times New Roman" w:hAnsi="Times New Roman"/>
                <w:bCs/>
                <w:i/>
                <w:sz w:val="22"/>
                <w:szCs w:val="22"/>
              </w:rPr>
              <w:t>Use this worksheet when determining initial pay retention entitlement.</w:t>
            </w:r>
          </w:p>
        </w:tc>
      </w:tr>
      <w:tr w:rsidR="00281555" w:rsidRPr="00D94400" w14:paraId="2FF507ED" w14:textId="77777777" w:rsidTr="00646465">
        <w:tc>
          <w:tcPr>
            <w:tcW w:w="1094" w:type="dxa"/>
          </w:tcPr>
          <w:p w14:paraId="4199E04B"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Step 1</w:t>
            </w:r>
          </w:p>
        </w:tc>
        <w:tc>
          <w:tcPr>
            <w:tcW w:w="9706" w:type="dxa"/>
          </w:tcPr>
          <w:p w14:paraId="417423C9" w14:textId="7F27E02C" w:rsidR="00281555" w:rsidRPr="00D94400" w:rsidRDefault="00281555" w:rsidP="002A7627">
            <w:pPr>
              <w:spacing w:before="120" w:after="120"/>
              <w:rPr>
                <w:rFonts w:ascii="Times New Roman" w:hAnsi="Times New Roman"/>
                <w:b/>
                <w:color w:val="000000" w:themeColor="text1"/>
                <w:sz w:val="22"/>
                <w:szCs w:val="22"/>
                <w:u w:val="single"/>
              </w:rPr>
            </w:pPr>
            <w:r w:rsidRPr="00D94400">
              <w:rPr>
                <w:rFonts w:ascii="Times New Roman" w:hAnsi="Times New Roman"/>
                <w:b/>
                <w:sz w:val="22"/>
                <w:szCs w:val="22"/>
              </w:rPr>
              <w:t xml:space="preserve">Geographic Conversion. </w:t>
            </w:r>
            <w:r w:rsidRPr="00D94400">
              <w:rPr>
                <w:rFonts w:ascii="Times New Roman" w:hAnsi="Times New Roman"/>
                <w:bCs/>
                <w:sz w:val="22"/>
                <w:szCs w:val="22"/>
              </w:rPr>
              <w:t xml:space="preserve">Apply the geographic conversion rule (if applicable). </w:t>
            </w:r>
            <w:r w:rsidR="00B65603">
              <w:rPr>
                <w:rFonts w:ascii="Times New Roman" w:hAnsi="Times New Roman"/>
                <w:bCs/>
                <w:sz w:val="22"/>
                <w:szCs w:val="22"/>
              </w:rPr>
              <w:t xml:space="preserve"> </w:t>
            </w:r>
            <w:r w:rsidRPr="00D94400">
              <w:rPr>
                <w:rFonts w:ascii="Times New Roman" w:hAnsi="Times New Roman"/>
                <w:bCs/>
                <w:sz w:val="22"/>
                <w:szCs w:val="22"/>
              </w:rPr>
              <w:t>N/</w:t>
            </w:r>
            <w:proofErr w:type="gramStart"/>
            <w:r w:rsidRPr="00D94400">
              <w:rPr>
                <w:rFonts w:ascii="Times New Roman" w:hAnsi="Times New Roman"/>
                <w:bCs/>
                <w:sz w:val="22"/>
                <w:szCs w:val="22"/>
              </w:rPr>
              <w:t>A:_</w:t>
            </w:r>
            <w:proofErr w:type="gramEnd"/>
            <w:r w:rsidRPr="00D94400">
              <w:rPr>
                <w:rFonts w:ascii="Times New Roman" w:hAnsi="Times New Roman"/>
                <w:bCs/>
                <w:sz w:val="22"/>
                <w:szCs w:val="22"/>
              </w:rPr>
              <w:t>_</w:t>
            </w:r>
          </w:p>
          <w:p w14:paraId="1F8DB88D" w14:textId="77777777" w:rsidR="00281555" w:rsidRPr="00D94400" w:rsidRDefault="00281555" w:rsidP="002A7627">
            <w:pPr>
              <w:spacing w:before="120" w:after="120"/>
              <w:ind w:left="360"/>
              <w:rPr>
                <w:rFonts w:ascii="Times New Roman" w:hAnsi="Times New Roman"/>
                <w:color w:val="000000" w:themeColor="text1"/>
                <w:sz w:val="22"/>
                <w:szCs w:val="22"/>
                <w:u w:val="single"/>
              </w:rPr>
            </w:pPr>
            <w:r w:rsidRPr="00D94400">
              <w:rPr>
                <w:rFonts w:ascii="Times New Roman" w:hAnsi="Times New Roman"/>
                <w:color w:val="000000" w:themeColor="text1"/>
                <w:sz w:val="22"/>
                <w:szCs w:val="22"/>
              </w:rPr>
              <w:t xml:space="preserve">From: 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 Grade:__ Step:__ Salary:$___</w:t>
            </w:r>
          </w:p>
          <w:p w14:paraId="1AEDCD98" w14:textId="77777777" w:rsidR="00281555" w:rsidRPr="00D94400" w:rsidRDefault="00281555" w:rsidP="002A7627">
            <w:pPr>
              <w:spacing w:before="120" w:after="120"/>
              <w:ind w:left="720"/>
              <w:rPr>
                <w:rFonts w:ascii="Times New Roman" w:hAnsi="Times New Roman"/>
                <w:color w:val="FF0000"/>
                <w:sz w:val="22"/>
                <w:szCs w:val="22"/>
                <w:u w:val="single"/>
              </w:rPr>
            </w:pPr>
            <w:r w:rsidRPr="00D94400">
              <w:rPr>
                <w:rFonts w:ascii="Times New Roman" w:hAnsi="Times New Roman"/>
                <w:color w:val="000000" w:themeColor="text1"/>
                <w:sz w:val="22"/>
                <w:szCs w:val="22"/>
              </w:rPr>
              <w:t xml:space="preserve">To: 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 Grade:__ Step:__ Salary:$___</w:t>
            </w:r>
          </w:p>
        </w:tc>
      </w:tr>
      <w:tr w:rsidR="00281555" w:rsidRPr="00D94400" w14:paraId="523F06CC" w14:textId="77777777" w:rsidTr="00646465">
        <w:tc>
          <w:tcPr>
            <w:tcW w:w="1094" w:type="dxa"/>
          </w:tcPr>
          <w:p w14:paraId="663DE26A"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 xml:space="preserve">Step 2 </w:t>
            </w:r>
          </w:p>
        </w:tc>
        <w:tc>
          <w:tcPr>
            <w:tcW w:w="9706" w:type="dxa"/>
          </w:tcPr>
          <w:p w14:paraId="6F23FC1C"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 xml:space="preserve">Current Salary. </w:t>
            </w:r>
            <w:r w:rsidRPr="00D94400">
              <w:rPr>
                <w:rFonts w:ascii="Times New Roman" w:hAnsi="Times New Roman"/>
                <w:bCs/>
                <w:sz w:val="22"/>
                <w:szCs w:val="22"/>
              </w:rPr>
              <w:t>Provide the employee’s current salary (including locality), after geographic conversion (if applicable).</w:t>
            </w:r>
          </w:p>
          <w:p w14:paraId="528BA4D3" w14:textId="77777777" w:rsidR="00281555" w:rsidRPr="00D94400" w:rsidRDefault="00281555" w:rsidP="002A7627">
            <w:pPr>
              <w:spacing w:before="120" w:after="120"/>
              <w:ind w:left="360"/>
              <w:rPr>
                <w:rFonts w:ascii="Times New Roman" w:hAnsi="Times New Roman"/>
                <w:b/>
                <w:sz w:val="22"/>
                <w:szCs w:val="22"/>
              </w:rPr>
            </w:pPr>
            <w:r w:rsidRPr="00D94400">
              <w:rPr>
                <w:rFonts w:ascii="Times New Roman" w:hAnsi="Times New Roman"/>
                <w:color w:val="000000" w:themeColor="text1"/>
                <w:sz w:val="22"/>
                <w:szCs w:val="22"/>
              </w:rPr>
              <w:t xml:space="preserve">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 Grade:___ Step:___ Salary:$____</w:t>
            </w:r>
          </w:p>
        </w:tc>
      </w:tr>
      <w:tr w:rsidR="00281555" w:rsidRPr="00D94400" w14:paraId="76F1DCA3" w14:textId="77777777" w:rsidTr="00646465">
        <w:tc>
          <w:tcPr>
            <w:tcW w:w="1094" w:type="dxa"/>
          </w:tcPr>
          <w:p w14:paraId="56F49946"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Step 3</w:t>
            </w:r>
          </w:p>
        </w:tc>
        <w:tc>
          <w:tcPr>
            <w:tcW w:w="9706" w:type="dxa"/>
          </w:tcPr>
          <w:p w14:paraId="00A8F21E"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Change to Lower Grade.</w:t>
            </w:r>
            <w:r w:rsidRPr="00D94400">
              <w:rPr>
                <w:rFonts w:ascii="Times New Roman" w:hAnsi="Times New Roman"/>
                <w:sz w:val="22"/>
                <w:szCs w:val="22"/>
              </w:rPr>
              <w:t xml:space="preserve"> </w:t>
            </w:r>
          </w:p>
          <w:p w14:paraId="6C5D1AA6" w14:textId="77777777" w:rsidR="00281555" w:rsidRPr="00D94400" w:rsidRDefault="00281555" w:rsidP="002A7627">
            <w:pPr>
              <w:pStyle w:val="ListParagraph"/>
              <w:numPr>
                <w:ilvl w:val="0"/>
                <w:numId w:val="104"/>
              </w:numPr>
              <w:spacing w:before="120" w:after="120"/>
              <w:contextualSpacing w:val="0"/>
              <w:rPr>
                <w:rFonts w:ascii="Times New Roman" w:hAnsi="Times New Roman"/>
                <w:b/>
                <w:sz w:val="22"/>
                <w:szCs w:val="22"/>
              </w:rPr>
            </w:pPr>
            <w:r w:rsidRPr="00D94400">
              <w:rPr>
                <w:rFonts w:ascii="Times New Roman" w:hAnsi="Times New Roman"/>
                <w:noProof/>
                <w:sz w:val="22"/>
                <w:szCs w:val="22"/>
              </w:rPr>
              <w:t xml:space="preserve">Find the locality table and special rate table (if applicable) that apply to the position, at the new location, (if applicable). </w:t>
            </w:r>
            <w:r w:rsidRPr="00D94400">
              <w:rPr>
                <w:rFonts w:ascii="Times New Roman" w:hAnsi="Times New Roman"/>
                <w:sz w:val="22"/>
                <w:szCs w:val="22"/>
              </w:rPr>
              <w:t>I</w:t>
            </w:r>
            <w:r w:rsidRPr="00D94400">
              <w:rPr>
                <w:rFonts w:ascii="Times New Roman" w:hAnsi="Times New Roman"/>
                <w:noProof/>
                <w:sz w:val="22"/>
                <w:szCs w:val="22"/>
              </w:rPr>
              <w:t>f a locality and special rate table apply then use the table with the highest applicable rate range.</w:t>
            </w:r>
          </w:p>
          <w:p w14:paraId="4AD44386" w14:textId="77777777" w:rsidR="00281555" w:rsidRPr="00D94400" w:rsidRDefault="00281555" w:rsidP="002A7627">
            <w:pPr>
              <w:pStyle w:val="ListParagraph"/>
              <w:numPr>
                <w:ilvl w:val="0"/>
                <w:numId w:val="104"/>
              </w:numPr>
              <w:spacing w:before="120" w:after="120"/>
              <w:contextualSpacing w:val="0"/>
              <w:rPr>
                <w:rFonts w:ascii="Times New Roman" w:hAnsi="Times New Roman"/>
                <w:sz w:val="22"/>
                <w:szCs w:val="22"/>
              </w:rPr>
            </w:pPr>
            <w:r w:rsidRPr="00D94400">
              <w:rPr>
                <w:rFonts w:ascii="Times New Roman" w:hAnsi="Times New Roman"/>
                <w:sz w:val="22"/>
                <w:szCs w:val="22"/>
              </w:rPr>
              <w:t>See if the employee’s current salary fits within the steps of the new grade.</w:t>
            </w:r>
          </w:p>
          <w:p w14:paraId="4C2F3C61" w14:textId="77777777" w:rsidR="00281555" w:rsidRPr="00616767" w:rsidRDefault="00281555" w:rsidP="002A7627">
            <w:pPr>
              <w:pStyle w:val="ListParagraph"/>
              <w:numPr>
                <w:ilvl w:val="0"/>
                <w:numId w:val="126"/>
              </w:numPr>
              <w:spacing w:before="120" w:after="120"/>
              <w:contextualSpacing w:val="0"/>
              <w:rPr>
                <w:rFonts w:ascii="Times New Roman" w:hAnsi="Times New Roman"/>
                <w:b/>
                <w:sz w:val="22"/>
                <w:szCs w:val="22"/>
              </w:rPr>
            </w:pPr>
            <w:r w:rsidRPr="00D94400">
              <w:rPr>
                <w:rFonts w:ascii="Times New Roman" w:hAnsi="Times New Roman"/>
                <w:bCs/>
                <w:iCs/>
                <w:sz w:val="22"/>
                <w:szCs w:val="22"/>
              </w:rPr>
              <w:t>If the salary is more than step 10 of the new grade</w:t>
            </w:r>
            <w:r>
              <w:rPr>
                <w:rFonts w:ascii="Times New Roman" w:hAnsi="Times New Roman"/>
                <w:bCs/>
                <w:iCs/>
                <w:sz w:val="22"/>
                <w:szCs w:val="22"/>
              </w:rPr>
              <w:t xml:space="preserve">, </w:t>
            </w:r>
            <w:r w:rsidRPr="00D94400">
              <w:rPr>
                <w:rFonts w:ascii="Times New Roman" w:hAnsi="Times New Roman"/>
                <w:bCs/>
                <w:iCs/>
                <w:sz w:val="22"/>
                <w:szCs w:val="22"/>
              </w:rPr>
              <w:t>then the employee is entitled to retain their current salary. (Go to Step 4).</w:t>
            </w:r>
          </w:p>
          <w:p w14:paraId="4B2C20C4" w14:textId="77777777" w:rsidR="00281555" w:rsidRPr="00616767" w:rsidRDefault="00281555" w:rsidP="002A7627">
            <w:pPr>
              <w:pStyle w:val="ListParagraph"/>
              <w:numPr>
                <w:ilvl w:val="0"/>
                <w:numId w:val="126"/>
              </w:numPr>
              <w:autoSpaceDE w:val="0"/>
              <w:autoSpaceDN w:val="0"/>
              <w:adjustRightInd w:val="0"/>
              <w:spacing w:before="120" w:after="120"/>
              <w:contextualSpacing w:val="0"/>
              <w:rPr>
                <w:rFonts w:ascii="Times New Roman" w:hAnsi="Times New Roman"/>
                <w:b/>
                <w:bCs/>
                <w:sz w:val="22"/>
                <w:szCs w:val="22"/>
              </w:rPr>
            </w:pPr>
            <w:r w:rsidRPr="00D94400">
              <w:rPr>
                <w:rFonts w:ascii="Times New Roman" w:hAnsi="Times New Roman"/>
                <w:bCs/>
                <w:iCs/>
                <w:sz w:val="22"/>
                <w:szCs w:val="22"/>
              </w:rPr>
              <w:t>If the employee’s current salary is less than step 10 of the new grade</w:t>
            </w:r>
            <w:r>
              <w:rPr>
                <w:rFonts w:ascii="Times New Roman" w:hAnsi="Times New Roman"/>
                <w:bCs/>
                <w:iCs/>
                <w:sz w:val="22"/>
                <w:szCs w:val="22"/>
              </w:rPr>
              <w:t>,</w:t>
            </w:r>
            <w:r w:rsidRPr="00D94400">
              <w:rPr>
                <w:rFonts w:ascii="Times New Roman" w:hAnsi="Times New Roman"/>
                <w:bCs/>
                <w:iCs/>
                <w:sz w:val="22"/>
                <w:szCs w:val="22"/>
              </w:rPr>
              <w:t xml:space="preserve"> then slot the pay into the steps and entitlement to pay retention ends. END (Go to Step 5).</w:t>
            </w:r>
          </w:p>
        </w:tc>
      </w:tr>
      <w:tr w:rsidR="00281555" w:rsidRPr="00D94400" w14:paraId="71A6E078" w14:textId="77777777" w:rsidTr="00646465">
        <w:tc>
          <w:tcPr>
            <w:tcW w:w="1094" w:type="dxa"/>
          </w:tcPr>
          <w:p w14:paraId="37AA4676"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Step 4</w:t>
            </w:r>
          </w:p>
        </w:tc>
        <w:tc>
          <w:tcPr>
            <w:tcW w:w="9706" w:type="dxa"/>
          </w:tcPr>
          <w:p w14:paraId="1A5DF06A" w14:textId="77777777" w:rsidR="00281555" w:rsidRPr="00D94400" w:rsidRDefault="00281555" w:rsidP="002A7627">
            <w:pPr>
              <w:spacing w:before="120" w:after="120"/>
              <w:rPr>
                <w:rFonts w:ascii="Times New Roman" w:hAnsi="Times New Roman"/>
                <w:sz w:val="22"/>
                <w:szCs w:val="22"/>
              </w:rPr>
            </w:pPr>
            <w:r w:rsidRPr="00D94400">
              <w:rPr>
                <w:rFonts w:ascii="Times New Roman" w:hAnsi="Times New Roman"/>
                <w:b/>
                <w:sz w:val="22"/>
                <w:szCs w:val="22"/>
              </w:rPr>
              <w:t xml:space="preserve">150% of Max Step of New Grade. </w:t>
            </w:r>
            <w:r w:rsidRPr="00D94400">
              <w:rPr>
                <w:rFonts w:ascii="Times New Roman" w:hAnsi="Times New Roman"/>
                <w:sz w:val="22"/>
                <w:szCs w:val="22"/>
              </w:rPr>
              <w:t xml:space="preserve">The employee is entitled to their current salary, after geographic conversion (if applicable) </w:t>
            </w:r>
            <w:proofErr w:type="gramStart"/>
            <w:r w:rsidRPr="00D94400">
              <w:rPr>
                <w:rFonts w:ascii="Times New Roman" w:hAnsi="Times New Roman"/>
                <w:sz w:val="22"/>
                <w:szCs w:val="22"/>
              </w:rPr>
              <w:t>as long as</w:t>
            </w:r>
            <w:proofErr w:type="gramEnd"/>
            <w:r w:rsidRPr="00D94400">
              <w:rPr>
                <w:rFonts w:ascii="Times New Roman" w:hAnsi="Times New Roman"/>
                <w:sz w:val="22"/>
                <w:szCs w:val="22"/>
              </w:rPr>
              <w:t xml:space="preserve"> it doesn’t exceed 150% of step 10 of the new grade. If the employee’s retained rate is more than the capped amount</w:t>
            </w:r>
            <w:r>
              <w:rPr>
                <w:rFonts w:ascii="Times New Roman" w:hAnsi="Times New Roman"/>
                <w:sz w:val="22"/>
                <w:szCs w:val="22"/>
              </w:rPr>
              <w:t>,</w:t>
            </w:r>
            <w:r w:rsidRPr="00D94400">
              <w:rPr>
                <w:rFonts w:ascii="Times New Roman" w:hAnsi="Times New Roman"/>
                <w:sz w:val="22"/>
                <w:szCs w:val="22"/>
              </w:rPr>
              <w:t xml:space="preserve"> then pay is set at the capped amount.</w:t>
            </w:r>
          </w:p>
          <w:p w14:paraId="20DCDA4B" w14:textId="77777777" w:rsidR="00281555" w:rsidRPr="00D94400" w:rsidRDefault="00281555" w:rsidP="002A7627">
            <w:pPr>
              <w:pStyle w:val="ListParagraph"/>
              <w:numPr>
                <w:ilvl w:val="0"/>
                <w:numId w:val="105"/>
              </w:numPr>
              <w:spacing w:before="120" w:after="120"/>
              <w:contextualSpacing w:val="0"/>
              <w:rPr>
                <w:rFonts w:ascii="Times New Roman" w:hAnsi="Times New Roman"/>
                <w:sz w:val="22"/>
                <w:szCs w:val="22"/>
              </w:rPr>
            </w:pPr>
            <w:r w:rsidRPr="00D94400">
              <w:rPr>
                <w:rFonts w:ascii="Times New Roman" w:hAnsi="Times New Roman"/>
                <w:sz w:val="22"/>
                <w:szCs w:val="22"/>
              </w:rPr>
              <w:t>Find the locality table and special rate table (if applicable) that apply to the position, at the new location (if applicable).</w:t>
            </w:r>
          </w:p>
          <w:p w14:paraId="53AF232C" w14:textId="77777777" w:rsidR="00281555" w:rsidRPr="00D94400" w:rsidRDefault="00281555" w:rsidP="002A7627">
            <w:pPr>
              <w:pStyle w:val="ListParagraph"/>
              <w:numPr>
                <w:ilvl w:val="0"/>
                <w:numId w:val="105"/>
              </w:numPr>
              <w:spacing w:before="120" w:after="120"/>
              <w:contextualSpacing w:val="0"/>
              <w:rPr>
                <w:rFonts w:ascii="Times New Roman" w:hAnsi="Times New Roman"/>
                <w:sz w:val="22"/>
                <w:szCs w:val="22"/>
              </w:rPr>
            </w:pPr>
            <w:r w:rsidRPr="00D94400">
              <w:rPr>
                <w:rFonts w:ascii="Times New Roman" w:hAnsi="Times New Roman"/>
                <w:sz w:val="22"/>
                <w:szCs w:val="22"/>
              </w:rPr>
              <w:t>Step 10 of the retained grade: $___</w:t>
            </w:r>
          </w:p>
          <w:p w14:paraId="00E5241B" w14:textId="77777777" w:rsidR="00281555" w:rsidRPr="00D94400" w:rsidRDefault="00281555" w:rsidP="002A7627">
            <w:pPr>
              <w:pStyle w:val="ListParagraph"/>
              <w:numPr>
                <w:ilvl w:val="0"/>
                <w:numId w:val="105"/>
              </w:numPr>
              <w:spacing w:before="120" w:after="120"/>
              <w:contextualSpacing w:val="0"/>
              <w:rPr>
                <w:rFonts w:ascii="Times New Roman" w:hAnsi="Times New Roman"/>
                <w:sz w:val="22"/>
                <w:szCs w:val="22"/>
              </w:rPr>
            </w:pPr>
            <w:r w:rsidRPr="00D94400">
              <w:rPr>
                <w:rFonts w:ascii="Times New Roman" w:hAnsi="Times New Roman"/>
                <w:b/>
                <w:sz w:val="22"/>
                <w:szCs w:val="22"/>
              </w:rPr>
              <w:t>Capped Amount</w:t>
            </w:r>
            <w:r w:rsidRPr="00D94400">
              <w:rPr>
                <w:rFonts w:ascii="Times New Roman" w:hAnsi="Times New Roman"/>
                <w:sz w:val="22"/>
                <w:szCs w:val="22"/>
              </w:rPr>
              <w:t>. Multiply (b) by 150%: $___</w:t>
            </w:r>
          </w:p>
        </w:tc>
      </w:tr>
      <w:tr w:rsidR="00281555" w:rsidRPr="00D94400" w14:paraId="5318F066" w14:textId="77777777" w:rsidTr="00646465">
        <w:tc>
          <w:tcPr>
            <w:tcW w:w="1094" w:type="dxa"/>
          </w:tcPr>
          <w:p w14:paraId="29FE526F" w14:textId="77777777" w:rsidR="00281555" w:rsidRPr="00D94400" w:rsidRDefault="00281555" w:rsidP="002A7627">
            <w:pPr>
              <w:spacing w:before="120" w:after="120"/>
              <w:rPr>
                <w:rFonts w:ascii="Times New Roman" w:hAnsi="Times New Roman"/>
                <w:b/>
                <w:sz w:val="22"/>
                <w:szCs w:val="22"/>
              </w:rPr>
            </w:pPr>
            <w:r w:rsidRPr="00D94400">
              <w:rPr>
                <w:rFonts w:ascii="Times New Roman" w:hAnsi="Times New Roman"/>
                <w:b/>
                <w:sz w:val="22"/>
                <w:szCs w:val="22"/>
              </w:rPr>
              <w:t>Step 5</w:t>
            </w:r>
          </w:p>
        </w:tc>
        <w:tc>
          <w:tcPr>
            <w:tcW w:w="9706" w:type="dxa"/>
          </w:tcPr>
          <w:p w14:paraId="1CAD2E7D" w14:textId="77777777" w:rsidR="00281555" w:rsidRPr="00D94400" w:rsidRDefault="00281555" w:rsidP="002A7627">
            <w:pPr>
              <w:spacing w:before="120" w:after="120"/>
              <w:rPr>
                <w:rFonts w:ascii="Times New Roman" w:hAnsi="Times New Roman"/>
                <w:i/>
                <w:sz w:val="22"/>
                <w:szCs w:val="22"/>
              </w:rPr>
            </w:pPr>
            <w:r w:rsidRPr="00D94400">
              <w:rPr>
                <w:rFonts w:ascii="Times New Roman" w:hAnsi="Times New Roman"/>
                <w:b/>
                <w:sz w:val="22"/>
                <w:szCs w:val="22"/>
              </w:rPr>
              <w:t xml:space="preserve">Set the Pay. </w:t>
            </w:r>
            <w:r w:rsidRPr="00D94400">
              <w:rPr>
                <w:rFonts w:ascii="Times New Roman" w:hAnsi="Times New Roman"/>
                <w:sz w:val="22"/>
                <w:szCs w:val="22"/>
              </w:rPr>
              <w:t xml:space="preserve">This should match the salary from “Step 2” </w:t>
            </w:r>
            <w:r w:rsidRPr="00D94400">
              <w:rPr>
                <w:rFonts w:ascii="Times New Roman" w:hAnsi="Times New Roman"/>
                <w:i/>
                <w:sz w:val="22"/>
                <w:szCs w:val="22"/>
              </w:rPr>
              <w:t xml:space="preserve">(unless their salary fits within the </w:t>
            </w:r>
            <w:proofErr w:type="gramStart"/>
            <w:r w:rsidRPr="00D94400">
              <w:rPr>
                <w:rFonts w:ascii="Times New Roman" w:hAnsi="Times New Roman"/>
                <w:i/>
                <w:sz w:val="22"/>
                <w:szCs w:val="22"/>
              </w:rPr>
              <w:t>steps</w:t>
            </w:r>
            <w:proofErr w:type="gramEnd"/>
            <w:r w:rsidRPr="00D94400">
              <w:rPr>
                <w:rFonts w:ascii="Times New Roman" w:hAnsi="Times New Roman"/>
                <w:i/>
                <w:sz w:val="22"/>
                <w:szCs w:val="22"/>
              </w:rPr>
              <w:t xml:space="preserve"> or their salary is more than 150% of the capped amount). </w:t>
            </w:r>
          </w:p>
          <w:p w14:paraId="3ADD33CC" w14:textId="77777777" w:rsidR="00281555" w:rsidRPr="00D94400" w:rsidRDefault="00281555" w:rsidP="002A7627">
            <w:pPr>
              <w:spacing w:before="120" w:after="120"/>
              <w:rPr>
                <w:rFonts w:ascii="Times New Roman" w:hAnsi="Times New Roman"/>
                <w:b/>
                <w:color w:val="000000" w:themeColor="text1"/>
                <w:sz w:val="22"/>
                <w:szCs w:val="22"/>
              </w:rPr>
            </w:pPr>
            <w:r w:rsidRPr="00D94400">
              <w:rPr>
                <w:rFonts w:ascii="Times New Roman" w:hAnsi="Times New Roman"/>
                <w:sz w:val="22"/>
                <w:szCs w:val="22"/>
              </w:rPr>
              <w:t xml:space="preserve">Pay is set at: 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 xml:space="preserve">__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tc>
      </w:tr>
      <w:tr w:rsidR="00281555" w:rsidRPr="00D94400" w14:paraId="259E2B87" w14:textId="77777777" w:rsidTr="00646465">
        <w:tc>
          <w:tcPr>
            <w:tcW w:w="1094" w:type="dxa"/>
          </w:tcPr>
          <w:p w14:paraId="7ECB6A58" w14:textId="77777777" w:rsidR="00281555" w:rsidRPr="00D94400" w:rsidRDefault="00281555" w:rsidP="002A7627">
            <w:pPr>
              <w:spacing w:before="120" w:after="120"/>
              <w:rPr>
                <w:rFonts w:ascii="Times New Roman" w:hAnsi="Times New Roman"/>
                <w:b/>
                <w:sz w:val="22"/>
                <w:szCs w:val="22"/>
              </w:rPr>
            </w:pPr>
            <w:r w:rsidRPr="002C4963">
              <w:rPr>
                <w:rFonts w:ascii="Times New Roman" w:hAnsi="Times New Roman"/>
                <w:b/>
                <w:sz w:val="22"/>
                <w:szCs w:val="22"/>
              </w:rPr>
              <w:lastRenderedPageBreak/>
              <w:t xml:space="preserve">Step </w:t>
            </w:r>
            <w:r>
              <w:rPr>
                <w:rFonts w:ascii="Times New Roman" w:hAnsi="Times New Roman"/>
                <w:b/>
                <w:sz w:val="22"/>
                <w:szCs w:val="22"/>
              </w:rPr>
              <w:t>6</w:t>
            </w:r>
          </w:p>
        </w:tc>
        <w:tc>
          <w:tcPr>
            <w:tcW w:w="9706" w:type="dxa"/>
          </w:tcPr>
          <w:p w14:paraId="5CBBA462" w14:textId="77777777" w:rsidR="00281555" w:rsidRPr="00D94400" w:rsidRDefault="00281555" w:rsidP="002A7627">
            <w:pPr>
              <w:spacing w:before="120" w:after="120"/>
              <w:rPr>
                <w:rFonts w:ascii="Times New Roman" w:hAnsi="Times New Roman"/>
                <w:b/>
                <w:sz w:val="22"/>
                <w:szCs w:val="22"/>
              </w:rPr>
            </w:pPr>
            <w:r w:rsidRPr="004571AF">
              <w:rPr>
                <w:rFonts w:ascii="Times New Roman" w:hAnsi="Times New Roman"/>
                <w:bCs/>
                <w:color w:val="000000" w:themeColor="text1"/>
                <w:sz w:val="22"/>
                <w:szCs w:val="22"/>
              </w:rPr>
              <w:t>Staffer Name:                                     Date:</w:t>
            </w:r>
          </w:p>
        </w:tc>
      </w:tr>
    </w:tbl>
    <w:p w14:paraId="3FF8B169" w14:textId="22EA5520" w:rsidR="00281555" w:rsidRPr="0083239F" w:rsidRDefault="00281555" w:rsidP="00F3674D">
      <w:pPr>
        <w:pStyle w:val="Heading3"/>
        <w:spacing w:before="480"/>
      </w:pPr>
      <w:bookmarkStart w:id="60" w:name="_Toc131407000"/>
      <w:r w:rsidRPr="0083239F">
        <w:t xml:space="preserve">Worksheet </w:t>
      </w:r>
      <w:r w:rsidR="00E6159F">
        <w:t>2</w:t>
      </w:r>
      <w:r w:rsidRPr="0083239F">
        <w:t>: Annual Pay Adjustment: GS</w:t>
      </w:r>
      <w:bookmarkEnd w:id="60"/>
    </w:p>
    <w:p w14:paraId="42BADB0B" w14:textId="77777777" w:rsidR="00281555" w:rsidRPr="00D94400" w:rsidRDefault="00281555" w:rsidP="00921620">
      <w:pPr>
        <w:spacing w:before="120" w:after="120"/>
        <w:rPr>
          <w:rFonts w:ascii="Times New Roman" w:hAnsi="Times New Roman"/>
          <w:sz w:val="22"/>
          <w:szCs w:val="22"/>
        </w:rPr>
      </w:pPr>
      <w:r w:rsidRPr="00D94400">
        <w:rPr>
          <w:rFonts w:ascii="Times New Roman" w:hAnsi="Times New Roman"/>
          <w:sz w:val="22"/>
          <w:szCs w:val="22"/>
        </w:rPr>
        <w:t>Use this worksheet to determine the annual pay adjustment (NOA 894) for a GS employee on pay retention.</w:t>
      </w:r>
    </w:p>
    <w:tbl>
      <w:tblPr>
        <w:tblStyle w:val="TableGrid"/>
        <w:tblW w:w="10890" w:type="dxa"/>
        <w:tblInd w:w="-815" w:type="dxa"/>
        <w:tblLook w:val="04A0" w:firstRow="1" w:lastRow="0" w:firstColumn="1" w:lastColumn="0" w:noHBand="0" w:noVBand="1"/>
        <w:tblCaption w:val="Worksheet"/>
        <w:tblDescription w:val="Worksheet"/>
      </w:tblPr>
      <w:tblGrid>
        <w:gridCol w:w="1170"/>
        <w:gridCol w:w="9720"/>
      </w:tblGrid>
      <w:tr w:rsidR="00281555" w:rsidRPr="00D94400" w14:paraId="2C017438" w14:textId="77777777" w:rsidTr="00646465">
        <w:trPr>
          <w:tblHeader/>
        </w:trPr>
        <w:tc>
          <w:tcPr>
            <w:tcW w:w="1170" w:type="dxa"/>
            <w:shd w:val="clear" w:color="auto" w:fill="D9D9D9" w:themeFill="background1" w:themeFillShade="D9"/>
            <w:vAlign w:val="bottom"/>
          </w:tcPr>
          <w:p w14:paraId="1571FCEE" w14:textId="77777777" w:rsidR="00281555" w:rsidRPr="00D94400" w:rsidRDefault="00281555" w:rsidP="00921620">
            <w:pPr>
              <w:spacing w:before="120" w:after="120"/>
              <w:jc w:val="center"/>
              <w:rPr>
                <w:rFonts w:ascii="Times New Roman" w:hAnsi="Times New Roman"/>
                <w:sz w:val="22"/>
                <w:szCs w:val="22"/>
              </w:rPr>
            </w:pPr>
            <w:r>
              <w:rPr>
                <w:rFonts w:ascii="Times New Roman" w:hAnsi="Times New Roman"/>
                <w:noProof/>
                <w:sz w:val="22"/>
                <w:szCs w:val="22"/>
              </w:rPr>
              <w:t>Steps</w:t>
            </w:r>
          </w:p>
        </w:tc>
        <w:tc>
          <w:tcPr>
            <w:tcW w:w="9720" w:type="dxa"/>
            <w:shd w:val="clear" w:color="auto" w:fill="D9D9D9" w:themeFill="background1" w:themeFillShade="D9"/>
          </w:tcPr>
          <w:p w14:paraId="5100F852" w14:textId="77777777" w:rsidR="00281555" w:rsidRPr="00D94400" w:rsidRDefault="00281555" w:rsidP="00921620">
            <w:pPr>
              <w:spacing w:before="120" w:after="120"/>
              <w:jc w:val="center"/>
              <w:rPr>
                <w:rFonts w:ascii="Times New Roman" w:hAnsi="Times New Roman"/>
                <w:b/>
                <w:sz w:val="22"/>
                <w:szCs w:val="22"/>
              </w:rPr>
            </w:pPr>
            <w:r w:rsidRPr="00D94400">
              <w:rPr>
                <w:rFonts w:ascii="Times New Roman" w:hAnsi="Times New Roman"/>
                <w:b/>
                <w:sz w:val="22"/>
                <w:szCs w:val="22"/>
              </w:rPr>
              <w:t>Pay Retention Worksheet</w:t>
            </w:r>
          </w:p>
          <w:p w14:paraId="2D435508" w14:textId="77777777" w:rsidR="00281555" w:rsidRPr="0083239F" w:rsidRDefault="00281555" w:rsidP="00921620">
            <w:pPr>
              <w:spacing w:before="120" w:after="120"/>
              <w:jc w:val="center"/>
              <w:rPr>
                <w:rFonts w:ascii="Times New Roman" w:hAnsi="Times New Roman"/>
                <w:b/>
                <w:sz w:val="28"/>
                <w:szCs w:val="28"/>
              </w:rPr>
            </w:pPr>
            <w:r w:rsidRPr="0083239F">
              <w:rPr>
                <w:rFonts w:ascii="Times New Roman" w:hAnsi="Times New Roman"/>
                <w:b/>
                <w:sz w:val="28"/>
                <w:szCs w:val="28"/>
              </w:rPr>
              <w:t>Annual Pay Adjustment: GS</w:t>
            </w:r>
          </w:p>
          <w:p w14:paraId="0B21D552" w14:textId="77777777" w:rsidR="00281555" w:rsidRPr="00D94400" w:rsidRDefault="00281555" w:rsidP="00921620">
            <w:pPr>
              <w:spacing w:before="120" w:after="120"/>
              <w:rPr>
                <w:rFonts w:ascii="Times New Roman" w:hAnsi="Times New Roman"/>
                <w:i/>
                <w:sz w:val="22"/>
                <w:szCs w:val="22"/>
              </w:rPr>
            </w:pPr>
            <w:r w:rsidRPr="00D94400">
              <w:rPr>
                <w:rFonts w:ascii="Times New Roman" w:hAnsi="Times New Roman"/>
                <w:i/>
                <w:sz w:val="22"/>
                <w:szCs w:val="22"/>
              </w:rPr>
              <w:t>Use this worksheet to determine the annual pay adjustment (NOA 894) for a GS employee on pay retention.</w:t>
            </w:r>
          </w:p>
        </w:tc>
      </w:tr>
      <w:tr w:rsidR="00281555" w:rsidRPr="00D94400" w14:paraId="1CA06A38" w14:textId="77777777" w:rsidTr="00646465">
        <w:tc>
          <w:tcPr>
            <w:tcW w:w="1170" w:type="dxa"/>
          </w:tcPr>
          <w:p w14:paraId="4ED4627B"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1</w:t>
            </w:r>
          </w:p>
        </w:tc>
        <w:tc>
          <w:tcPr>
            <w:tcW w:w="9720" w:type="dxa"/>
          </w:tcPr>
          <w:p w14:paraId="6C3CFE56" w14:textId="1AA3794C" w:rsidR="00281555" w:rsidRPr="00D94400" w:rsidRDefault="00281555" w:rsidP="00921620">
            <w:pPr>
              <w:spacing w:before="120" w:after="120"/>
              <w:rPr>
                <w:rFonts w:ascii="Times New Roman" w:hAnsi="Times New Roman"/>
                <w:b/>
                <w:color w:val="000000" w:themeColor="text1"/>
                <w:sz w:val="22"/>
                <w:szCs w:val="22"/>
                <w:u w:val="single"/>
              </w:rPr>
            </w:pPr>
            <w:r w:rsidRPr="00D94400">
              <w:rPr>
                <w:rFonts w:ascii="Times New Roman" w:hAnsi="Times New Roman"/>
                <w:b/>
                <w:sz w:val="22"/>
                <w:szCs w:val="22"/>
              </w:rPr>
              <w:t xml:space="preserve">Geographic Conversion. </w:t>
            </w:r>
            <w:r w:rsidRPr="00D94400">
              <w:rPr>
                <w:rFonts w:ascii="Times New Roman" w:hAnsi="Times New Roman"/>
                <w:bCs/>
                <w:sz w:val="22"/>
                <w:szCs w:val="22"/>
              </w:rPr>
              <w:t xml:space="preserve">Apply the geographic conversion rule (if applicable). </w:t>
            </w:r>
            <w:r w:rsidR="00B65603">
              <w:rPr>
                <w:rFonts w:ascii="Times New Roman" w:hAnsi="Times New Roman"/>
                <w:bCs/>
                <w:sz w:val="22"/>
                <w:szCs w:val="22"/>
              </w:rPr>
              <w:t xml:space="preserve"> </w:t>
            </w:r>
            <w:r w:rsidRPr="00D94400">
              <w:rPr>
                <w:rFonts w:ascii="Times New Roman" w:hAnsi="Times New Roman"/>
                <w:bCs/>
                <w:sz w:val="22"/>
                <w:szCs w:val="22"/>
              </w:rPr>
              <w:t>N/</w:t>
            </w:r>
            <w:proofErr w:type="gramStart"/>
            <w:r w:rsidRPr="00D94400">
              <w:rPr>
                <w:rFonts w:ascii="Times New Roman" w:hAnsi="Times New Roman"/>
                <w:bCs/>
                <w:sz w:val="22"/>
                <w:szCs w:val="22"/>
              </w:rPr>
              <w:t>A:_</w:t>
            </w:r>
            <w:proofErr w:type="gramEnd"/>
            <w:r w:rsidRPr="00D94400">
              <w:rPr>
                <w:rFonts w:ascii="Times New Roman" w:hAnsi="Times New Roman"/>
                <w:bCs/>
                <w:sz w:val="22"/>
                <w:szCs w:val="22"/>
              </w:rPr>
              <w:t>__</w:t>
            </w:r>
          </w:p>
          <w:p w14:paraId="7AF61F53" w14:textId="77777777" w:rsidR="00281555" w:rsidRPr="00D94400" w:rsidRDefault="00281555" w:rsidP="00921620">
            <w:pPr>
              <w:spacing w:before="120" w:after="120"/>
              <w:ind w:left="36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From: 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 Grade:___ Step:___ Salary:$___</w:t>
            </w:r>
            <w:r w:rsidRPr="00D94400">
              <w:rPr>
                <w:rFonts w:ascii="Times New Roman" w:hAnsi="Times New Roman"/>
                <w:b/>
                <w:color w:val="000000" w:themeColor="text1"/>
                <w:sz w:val="22"/>
                <w:szCs w:val="22"/>
              </w:rPr>
              <w:t xml:space="preserve"> </w:t>
            </w:r>
          </w:p>
          <w:p w14:paraId="4F1CBD8B" w14:textId="77777777" w:rsidR="00281555" w:rsidRPr="00D94400" w:rsidRDefault="00281555" w:rsidP="00921620">
            <w:pPr>
              <w:spacing w:before="120" w:after="120"/>
              <w:ind w:left="720"/>
              <w:rPr>
                <w:rFonts w:ascii="Times New Roman" w:hAnsi="Times New Roman"/>
                <w:color w:val="FF0000"/>
                <w:sz w:val="22"/>
                <w:szCs w:val="22"/>
                <w:u w:val="single"/>
              </w:rPr>
            </w:pPr>
            <w:r w:rsidRPr="00D94400">
              <w:rPr>
                <w:rFonts w:ascii="Times New Roman" w:hAnsi="Times New Roman"/>
                <w:color w:val="000000" w:themeColor="text1"/>
                <w:sz w:val="22"/>
                <w:szCs w:val="22"/>
              </w:rPr>
              <w:t xml:space="preserve">To: 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 xml:space="preserve">__ Grade:___ Step:___ Salary:$___ </w:t>
            </w:r>
          </w:p>
        </w:tc>
      </w:tr>
      <w:tr w:rsidR="00281555" w:rsidRPr="00D94400" w14:paraId="2E7336E6" w14:textId="77777777" w:rsidTr="00646465">
        <w:tc>
          <w:tcPr>
            <w:tcW w:w="1170" w:type="dxa"/>
          </w:tcPr>
          <w:p w14:paraId="5117AF53"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 xml:space="preserve">Step 2 </w:t>
            </w:r>
          </w:p>
        </w:tc>
        <w:tc>
          <w:tcPr>
            <w:tcW w:w="9720" w:type="dxa"/>
          </w:tcPr>
          <w:p w14:paraId="14ADD9D9"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 xml:space="preserve">Current Salary. </w:t>
            </w:r>
            <w:r w:rsidRPr="00D94400">
              <w:rPr>
                <w:rFonts w:ascii="Times New Roman" w:hAnsi="Times New Roman"/>
                <w:bCs/>
                <w:sz w:val="22"/>
                <w:szCs w:val="22"/>
              </w:rPr>
              <w:t>Provide the employee’s current salary (including locality), after geographic conversion (if applicable).</w:t>
            </w:r>
          </w:p>
          <w:p w14:paraId="6C8B1360" w14:textId="77777777" w:rsidR="00281555" w:rsidRPr="00D94400" w:rsidRDefault="00281555" w:rsidP="00921620">
            <w:pPr>
              <w:spacing w:before="120" w:after="120"/>
              <w:ind w:left="360"/>
              <w:rPr>
                <w:rFonts w:ascii="Times New Roman" w:hAnsi="Times New Roman"/>
                <w:b/>
                <w:sz w:val="22"/>
                <w:szCs w:val="22"/>
              </w:rPr>
            </w:pPr>
            <w:r w:rsidRPr="00D94400">
              <w:rPr>
                <w:rFonts w:ascii="Times New Roman" w:hAnsi="Times New Roman"/>
                <w:color w:val="000000" w:themeColor="text1"/>
                <w:sz w:val="22"/>
                <w:szCs w:val="22"/>
              </w:rPr>
              <w:t xml:space="preserve">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 Grade:___ Step:___ Salary:$____</w:t>
            </w:r>
          </w:p>
        </w:tc>
      </w:tr>
      <w:tr w:rsidR="00281555" w:rsidRPr="00D94400" w14:paraId="014F9FA5" w14:textId="77777777" w:rsidTr="00646465">
        <w:tc>
          <w:tcPr>
            <w:tcW w:w="1170" w:type="dxa"/>
          </w:tcPr>
          <w:p w14:paraId="150DD41F"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3</w:t>
            </w:r>
          </w:p>
        </w:tc>
        <w:tc>
          <w:tcPr>
            <w:tcW w:w="9720" w:type="dxa"/>
          </w:tcPr>
          <w:p w14:paraId="4E8F7670" w14:textId="77777777" w:rsidR="00281555" w:rsidRPr="00D94400" w:rsidRDefault="00281555" w:rsidP="00921620">
            <w:pPr>
              <w:pStyle w:val="normal1"/>
              <w:spacing w:before="120" w:after="120"/>
              <w:rPr>
                <w:rFonts w:ascii="Times New Roman" w:hAnsi="Times New Roman"/>
                <w:b/>
                <w:bCs/>
                <w:sz w:val="22"/>
                <w:szCs w:val="22"/>
              </w:rPr>
            </w:pPr>
            <w:r w:rsidRPr="00D94400">
              <w:rPr>
                <w:rFonts w:ascii="Times New Roman" w:hAnsi="Times New Roman"/>
                <w:b/>
                <w:bCs/>
                <w:sz w:val="22"/>
                <w:szCs w:val="22"/>
              </w:rPr>
              <w:t xml:space="preserve">Determine the Dollar Amount of the Annual Adjustment. </w:t>
            </w:r>
            <w:r w:rsidRPr="00D94400">
              <w:rPr>
                <w:rFonts w:ascii="Times New Roman" w:hAnsi="Times New Roman"/>
                <w:color w:val="000000" w:themeColor="text1"/>
                <w:sz w:val="22"/>
                <w:szCs w:val="22"/>
              </w:rPr>
              <w:t>Take the maximum rate from the current year and subtract the maximum rate from last year.</w:t>
            </w:r>
          </w:p>
          <w:p w14:paraId="70BF83F8" w14:textId="77777777" w:rsidR="00281555" w:rsidRPr="00D94400" w:rsidRDefault="00281555" w:rsidP="00921620">
            <w:pPr>
              <w:pStyle w:val="ListParagraph"/>
              <w:numPr>
                <w:ilvl w:val="0"/>
                <w:numId w:val="106"/>
              </w:numPr>
              <w:autoSpaceDE w:val="0"/>
              <w:autoSpaceDN w:val="0"/>
              <w:adjustRightInd w:val="0"/>
              <w:spacing w:before="120" w:after="120"/>
              <w:contextualSpacing w:val="0"/>
              <w:rPr>
                <w:rFonts w:ascii="Times New Roman" w:hAnsi="Times New Roman"/>
                <w:sz w:val="22"/>
                <w:szCs w:val="22"/>
              </w:rPr>
            </w:pPr>
            <w:r w:rsidRPr="00D94400">
              <w:rPr>
                <w:rFonts w:ascii="Times New Roman" w:hAnsi="Times New Roman"/>
                <w:sz w:val="22"/>
                <w:szCs w:val="22"/>
              </w:rPr>
              <w:t xml:space="preserve">Current Year’s Step 10 </w:t>
            </w:r>
            <w:proofErr w:type="gramStart"/>
            <w:r w:rsidRPr="00D94400">
              <w:rPr>
                <w:rFonts w:ascii="Times New Roman" w:hAnsi="Times New Roman"/>
                <w:sz w:val="22"/>
                <w:szCs w:val="22"/>
              </w:rPr>
              <w:t>Rate:$</w:t>
            </w:r>
            <w:proofErr w:type="gramEnd"/>
            <w:r w:rsidRPr="00D94400">
              <w:rPr>
                <w:rFonts w:ascii="Times New Roman" w:hAnsi="Times New Roman"/>
                <w:sz w:val="22"/>
                <w:szCs w:val="22"/>
              </w:rPr>
              <w:t xml:space="preserve">___ </w:t>
            </w:r>
          </w:p>
          <w:p w14:paraId="7E36C6C3" w14:textId="77777777" w:rsidR="00281555" w:rsidRPr="00D94400" w:rsidRDefault="00281555" w:rsidP="00921620">
            <w:pPr>
              <w:pStyle w:val="ListParagraph"/>
              <w:numPr>
                <w:ilvl w:val="0"/>
                <w:numId w:val="106"/>
              </w:numPr>
              <w:autoSpaceDE w:val="0"/>
              <w:autoSpaceDN w:val="0"/>
              <w:adjustRightInd w:val="0"/>
              <w:spacing w:before="120" w:after="120"/>
              <w:contextualSpacing w:val="0"/>
              <w:rPr>
                <w:rFonts w:ascii="Times New Roman" w:hAnsi="Times New Roman"/>
                <w:sz w:val="22"/>
                <w:szCs w:val="22"/>
              </w:rPr>
            </w:pPr>
            <w:r w:rsidRPr="00D94400">
              <w:rPr>
                <w:rFonts w:ascii="Times New Roman" w:hAnsi="Times New Roman"/>
                <w:sz w:val="22"/>
                <w:szCs w:val="22"/>
              </w:rPr>
              <w:t xml:space="preserve">Last Year’s Step 10 Rate: $____ </w:t>
            </w:r>
          </w:p>
          <w:p w14:paraId="167428D8" w14:textId="77777777" w:rsidR="00281555" w:rsidRPr="00D94400" w:rsidRDefault="00281555" w:rsidP="00921620">
            <w:pPr>
              <w:pStyle w:val="ListParagraph"/>
              <w:numPr>
                <w:ilvl w:val="0"/>
                <w:numId w:val="106"/>
              </w:numPr>
              <w:autoSpaceDE w:val="0"/>
              <w:autoSpaceDN w:val="0"/>
              <w:adjustRightInd w:val="0"/>
              <w:spacing w:before="120" w:after="120"/>
              <w:contextualSpacing w:val="0"/>
              <w:rPr>
                <w:rFonts w:ascii="Times New Roman" w:hAnsi="Times New Roman"/>
                <w:sz w:val="22"/>
                <w:szCs w:val="22"/>
              </w:rPr>
            </w:pPr>
            <w:r w:rsidRPr="00D94400">
              <w:rPr>
                <w:rFonts w:ascii="Times New Roman" w:hAnsi="Times New Roman"/>
                <w:sz w:val="22"/>
                <w:szCs w:val="22"/>
              </w:rPr>
              <w:t>(a) – (b) = $___</w:t>
            </w:r>
            <w:r w:rsidRPr="00D94400">
              <w:rPr>
                <w:rFonts w:ascii="Times New Roman" w:hAnsi="Times New Roman"/>
                <w:color w:val="000000" w:themeColor="text1"/>
                <w:sz w:val="22"/>
                <w:szCs w:val="22"/>
              </w:rPr>
              <w:t xml:space="preserve"> </w:t>
            </w:r>
          </w:p>
        </w:tc>
      </w:tr>
      <w:tr w:rsidR="00281555" w:rsidRPr="00D94400" w14:paraId="040B3814" w14:textId="77777777" w:rsidTr="00646465">
        <w:tc>
          <w:tcPr>
            <w:tcW w:w="1170" w:type="dxa"/>
          </w:tcPr>
          <w:p w14:paraId="66AC20C1"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4</w:t>
            </w:r>
          </w:p>
        </w:tc>
        <w:tc>
          <w:tcPr>
            <w:tcW w:w="9720" w:type="dxa"/>
          </w:tcPr>
          <w:p w14:paraId="74718592" w14:textId="77777777" w:rsidR="00281555" w:rsidRPr="00D94400" w:rsidRDefault="00281555" w:rsidP="00921620">
            <w:pPr>
              <w:pStyle w:val="normal1"/>
              <w:spacing w:before="120" w:after="120"/>
              <w:rPr>
                <w:rFonts w:ascii="Times New Roman" w:hAnsi="Times New Roman"/>
                <w:b/>
                <w:color w:val="000000" w:themeColor="text1"/>
                <w:sz w:val="22"/>
                <w:szCs w:val="22"/>
              </w:rPr>
            </w:pPr>
            <w:r w:rsidRPr="00D94400">
              <w:rPr>
                <w:rFonts w:ascii="Times New Roman" w:hAnsi="Times New Roman"/>
                <w:b/>
                <w:bCs/>
                <w:color w:val="000000" w:themeColor="text1"/>
                <w:sz w:val="22"/>
                <w:szCs w:val="22"/>
              </w:rPr>
              <w:t xml:space="preserve">Determine </w:t>
            </w:r>
            <w:r w:rsidRPr="00D94400">
              <w:rPr>
                <w:rFonts w:ascii="Times New Roman" w:hAnsi="Times New Roman"/>
                <w:b/>
                <w:color w:val="000000" w:themeColor="text1"/>
                <w:sz w:val="22"/>
                <w:szCs w:val="22"/>
              </w:rPr>
              <w:t xml:space="preserve">50% of the Annual Adjustment. </w:t>
            </w:r>
            <w:r w:rsidRPr="00D94400">
              <w:rPr>
                <w:rFonts w:ascii="Times New Roman" w:hAnsi="Times New Roman"/>
                <w:color w:val="000000" w:themeColor="text1"/>
                <w:sz w:val="22"/>
                <w:szCs w:val="22"/>
              </w:rPr>
              <w:t>Divide the result from Step 3(c) by 2 to determine 50% of the annual pay increase:</w:t>
            </w:r>
          </w:p>
          <w:p w14:paraId="421E2834" w14:textId="77777777" w:rsidR="00281555" w:rsidRPr="00D94400" w:rsidRDefault="00281555" w:rsidP="00921620">
            <w:pPr>
              <w:pStyle w:val="normal1"/>
              <w:numPr>
                <w:ilvl w:val="0"/>
                <w:numId w:val="117"/>
              </w:numPr>
              <w:spacing w:before="120" w:after="120"/>
              <w:rPr>
                <w:rFonts w:ascii="Times New Roman" w:hAnsi="Times New Roman"/>
                <w:b/>
                <w:color w:val="000000" w:themeColor="text1"/>
                <w:sz w:val="22"/>
                <w:szCs w:val="22"/>
              </w:rPr>
            </w:pPr>
            <w:r w:rsidRPr="00D94400">
              <w:rPr>
                <w:rFonts w:ascii="Times New Roman" w:hAnsi="Times New Roman"/>
                <w:color w:val="000000" w:themeColor="text1"/>
                <w:sz w:val="22"/>
                <w:szCs w:val="22"/>
              </w:rPr>
              <w:t>Annual Adjustment (from Step 3(c</w:t>
            </w:r>
            <w:proofErr w:type="gramStart"/>
            <w:r w:rsidRPr="00D94400">
              <w:rPr>
                <w:rFonts w:ascii="Times New Roman" w:hAnsi="Times New Roman"/>
                <w:color w:val="000000" w:themeColor="text1"/>
                <w:sz w:val="22"/>
                <w:szCs w:val="22"/>
              </w:rPr>
              <w:t>):$</w:t>
            </w:r>
            <w:proofErr w:type="gramEnd"/>
            <w:r w:rsidRPr="00D94400">
              <w:rPr>
                <w:rFonts w:ascii="Times New Roman" w:hAnsi="Times New Roman"/>
                <w:color w:val="000000" w:themeColor="text1"/>
                <w:sz w:val="22"/>
                <w:szCs w:val="22"/>
              </w:rPr>
              <w:t>___</w:t>
            </w:r>
          </w:p>
          <w:p w14:paraId="19F9179A" w14:textId="77777777" w:rsidR="00281555" w:rsidRPr="00D94400" w:rsidRDefault="00281555" w:rsidP="00921620">
            <w:pPr>
              <w:pStyle w:val="normal1"/>
              <w:numPr>
                <w:ilvl w:val="0"/>
                <w:numId w:val="117"/>
              </w:numPr>
              <w:spacing w:before="120" w:after="120"/>
              <w:rPr>
                <w:rFonts w:ascii="Times New Roman" w:hAnsi="Times New Roman"/>
                <w:b/>
                <w:color w:val="000000" w:themeColor="text1"/>
                <w:sz w:val="22"/>
                <w:szCs w:val="22"/>
              </w:rPr>
            </w:pPr>
            <w:r w:rsidRPr="00D94400">
              <w:rPr>
                <w:rFonts w:ascii="Times New Roman" w:hAnsi="Times New Roman"/>
                <w:color w:val="000000" w:themeColor="text1"/>
                <w:sz w:val="22"/>
                <w:szCs w:val="22"/>
              </w:rPr>
              <w:t>50% of Annual Adjustment (÷ 2) =$___</w:t>
            </w:r>
          </w:p>
        </w:tc>
      </w:tr>
      <w:tr w:rsidR="00281555" w:rsidRPr="00D94400" w14:paraId="5F06242B" w14:textId="77777777" w:rsidTr="00646465">
        <w:tc>
          <w:tcPr>
            <w:tcW w:w="1170" w:type="dxa"/>
          </w:tcPr>
          <w:p w14:paraId="3D731588"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5</w:t>
            </w:r>
          </w:p>
        </w:tc>
        <w:tc>
          <w:tcPr>
            <w:tcW w:w="9720" w:type="dxa"/>
          </w:tcPr>
          <w:p w14:paraId="030DDA14"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Add 50% of the Annual Adjustment to the Employee’s Current Retained Rate. </w:t>
            </w:r>
            <w:r w:rsidRPr="00D94400">
              <w:rPr>
                <w:rFonts w:ascii="Times New Roman" w:hAnsi="Times New Roman"/>
                <w:color w:val="000000" w:themeColor="text1"/>
                <w:sz w:val="22"/>
                <w:szCs w:val="22"/>
              </w:rPr>
              <w:t>Take 50% of the annual adjustment and add it to the employee’s current retained rate.</w:t>
            </w:r>
          </w:p>
          <w:p w14:paraId="4573D24F" w14:textId="77777777" w:rsidR="00281555" w:rsidRPr="00D94400" w:rsidRDefault="00281555" w:rsidP="00921620">
            <w:pPr>
              <w:pStyle w:val="normal1"/>
              <w:numPr>
                <w:ilvl w:val="0"/>
                <w:numId w:val="120"/>
              </w:numPr>
              <w:spacing w:before="120" w:after="12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t xml:space="preserve">Employee’s Current Retained </w:t>
            </w:r>
            <w:proofErr w:type="gramStart"/>
            <w:r w:rsidRPr="00D94400">
              <w:rPr>
                <w:rFonts w:ascii="Times New Roman" w:hAnsi="Times New Roman"/>
                <w:color w:val="000000" w:themeColor="text1"/>
                <w:sz w:val="22"/>
                <w:szCs w:val="22"/>
              </w:rPr>
              <w:t>Rate:$</w:t>
            </w:r>
            <w:proofErr w:type="gramEnd"/>
            <w:r w:rsidRPr="00D94400">
              <w:rPr>
                <w:rFonts w:ascii="Times New Roman" w:hAnsi="Times New Roman"/>
                <w:color w:val="000000" w:themeColor="text1"/>
                <w:sz w:val="22"/>
                <w:szCs w:val="22"/>
              </w:rPr>
              <w:t>___</w:t>
            </w:r>
          </w:p>
          <w:p w14:paraId="0757FE84" w14:textId="77777777" w:rsidR="00281555" w:rsidRPr="00D94400" w:rsidRDefault="00281555" w:rsidP="00921620">
            <w:pPr>
              <w:pStyle w:val="normal1"/>
              <w:numPr>
                <w:ilvl w:val="0"/>
                <w:numId w:val="120"/>
              </w:numPr>
              <w:spacing w:before="120" w:after="12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t xml:space="preserve">50% of Annual </w:t>
            </w:r>
            <w:proofErr w:type="gramStart"/>
            <w:r w:rsidRPr="00D94400">
              <w:rPr>
                <w:rFonts w:ascii="Times New Roman" w:hAnsi="Times New Roman"/>
                <w:color w:val="000000" w:themeColor="text1"/>
                <w:sz w:val="22"/>
                <w:szCs w:val="22"/>
              </w:rPr>
              <w:t>Adjustment:$</w:t>
            </w:r>
            <w:proofErr w:type="gramEnd"/>
            <w:r w:rsidRPr="00D94400">
              <w:rPr>
                <w:rFonts w:ascii="Times New Roman" w:hAnsi="Times New Roman"/>
                <w:color w:val="000000" w:themeColor="text1"/>
                <w:sz w:val="22"/>
                <w:szCs w:val="22"/>
              </w:rPr>
              <w:t>___</w:t>
            </w:r>
          </w:p>
          <w:p w14:paraId="55CBC1F4" w14:textId="77777777" w:rsidR="00281555" w:rsidRPr="00D94400" w:rsidRDefault="00281555" w:rsidP="00921620">
            <w:pPr>
              <w:pStyle w:val="normal1"/>
              <w:numPr>
                <w:ilvl w:val="0"/>
                <w:numId w:val="120"/>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New Retained Rate (add (a) + (b)</w:t>
            </w:r>
            <w:proofErr w:type="gramStart"/>
            <w:r w:rsidRPr="00D94400">
              <w:rPr>
                <w:rFonts w:ascii="Times New Roman" w:hAnsi="Times New Roman"/>
                <w:color w:val="000000" w:themeColor="text1"/>
                <w:sz w:val="22"/>
                <w:szCs w:val="22"/>
              </w:rPr>
              <w:t>):$</w:t>
            </w:r>
            <w:proofErr w:type="gramEnd"/>
            <w:r w:rsidRPr="00D94400">
              <w:rPr>
                <w:rFonts w:ascii="Times New Roman" w:hAnsi="Times New Roman"/>
                <w:color w:val="000000" w:themeColor="text1"/>
                <w:sz w:val="22"/>
                <w:szCs w:val="22"/>
              </w:rPr>
              <w:t>___</w:t>
            </w:r>
          </w:p>
          <w:p w14:paraId="04DC89BB" w14:textId="77777777" w:rsidR="00281555" w:rsidRPr="00D94400" w:rsidRDefault="00281555" w:rsidP="00921620">
            <w:pPr>
              <w:pStyle w:val="normal1"/>
              <w:numPr>
                <w:ilvl w:val="0"/>
                <w:numId w:val="127"/>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If the new retained rate is more than step 10 then pay retention continues.</w:t>
            </w:r>
          </w:p>
          <w:p w14:paraId="1B9C877A" w14:textId="77777777" w:rsidR="00281555" w:rsidRPr="00D94400" w:rsidRDefault="00281555" w:rsidP="00921620">
            <w:pPr>
              <w:pStyle w:val="normal1"/>
              <w:numPr>
                <w:ilvl w:val="0"/>
                <w:numId w:val="127"/>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lastRenderedPageBreak/>
              <w:t>If the new retained rate is less than step 10 of the grade</w:t>
            </w:r>
            <w:r>
              <w:rPr>
                <w:rFonts w:ascii="Times New Roman" w:hAnsi="Times New Roman"/>
                <w:color w:val="000000" w:themeColor="text1"/>
                <w:sz w:val="22"/>
                <w:szCs w:val="22"/>
              </w:rPr>
              <w:t xml:space="preserve">, </w:t>
            </w:r>
            <w:r w:rsidRPr="00D94400">
              <w:rPr>
                <w:rFonts w:ascii="Times New Roman" w:hAnsi="Times New Roman"/>
                <w:color w:val="000000" w:themeColor="text1"/>
                <w:sz w:val="22"/>
                <w:szCs w:val="22"/>
              </w:rPr>
              <w:t>then slot the pay into the current steps and pay retention ends.</w:t>
            </w:r>
          </w:p>
        </w:tc>
      </w:tr>
      <w:tr w:rsidR="00281555" w:rsidRPr="00D94400" w14:paraId="26C5B7E5" w14:textId="77777777" w:rsidTr="00646465">
        <w:tc>
          <w:tcPr>
            <w:tcW w:w="1170" w:type="dxa"/>
          </w:tcPr>
          <w:p w14:paraId="09A65F17"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lastRenderedPageBreak/>
              <w:t>Step 6</w:t>
            </w:r>
          </w:p>
        </w:tc>
        <w:tc>
          <w:tcPr>
            <w:tcW w:w="9720" w:type="dxa"/>
          </w:tcPr>
          <w:p w14:paraId="4E9AA42F"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 xml:space="preserve">Set the Pay. </w:t>
            </w:r>
          </w:p>
          <w:p w14:paraId="1D998D12" w14:textId="77777777" w:rsidR="00281555" w:rsidRPr="00D94400" w:rsidRDefault="00281555" w:rsidP="00921620">
            <w:pPr>
              <w:spacing w:before="120" w:after="120"/>
              <w:rPr>
                <w:rFonts w:ascii="Times New Roman" w:hAnsi="Times New Roman"/>
                <w:sz w:val="22"/>
                <w:szCs w:val="22"/>
              </w:rPr>
            </w:pPr>
            <w:r w:rsidRPr="00D94400">
              <w:rPr>
                <w:rFonts w:ascii="Times New Roman" w:hAnsi="Times New Roman"/>
                <w:sz w:val="22"/>
                <w:szCs w:val="22"/>
              </w:rPr>
              <w:t xml:space="preserve">Pay is set at: 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__</w:t>
            </w:r>
            <w:r w:rsidRPr="00D94400">
              <w:rPr>
                <w:rFonts w:ascii="Times New Roman" w:hAnsi="Times New Roman"/>
                <w:b/>
                <w:bCs/>
                <w:iCs/>
                <w:sz w:val="22"/>
                <w:szCs w:val="22"/>
              </w:rPr>
              <w:t xml:space="preserve">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tc>
      </w:tr>
      <w:tr w:rsidR="00281555" w:rsidRPr="00D94400" w14:paraId="03887A00" w14:textId="77777777" w:rsidTr="00646465">
        <w:tc>
          <w:tcPr>
            <w:tcW w:w="1170" w:type="dxa"/>
          </w:tcPr>
          <w:p w14:paraId="0A2C8331" w14:textId="77777777" w:rsidR="00281555" w:rsidRPr="00D94400" w:rsidRDefault="00281555" w:rsidP="00921620">
            <w:pPr>
              <w:spacing w:before="120" w:after="120"/>
              <w:rPr>
                <w:rFonts w:ascii="Times New Roman" w:hAnsi="Times New Roman"/>
                <w:b/>
                <w:sz w:val="22"/>
                <w:szCs w:val="22"/>
              </w:rPr>
            </w:pPr>
            <w:r w:rsidRPr="002C4963">
              <w:rPr>
                <w:rFonts w:ascii="Times New Roman" w:hAnsi="Times New Roman"/>
                <w:b/>
                <w:sz w:val="22"/>
                <w:szCs w:val="22"/>
              </w:rPr>
              <w:t xml:space="preserve">Step </w:t>
            </w:r>
            <w:r>
              <w:rPr>
                <w:rFonts w:ascii="Times New Roman" w:hAnsi="Times New Roman"/>
                <w:b/>
                <w:sz w:val="22"/>
                <w:szCs w:val="22"/>
              </w:rPr>
              <w:t>7</w:t>
            </w:r>
          </w:p>
        </w:tc>
        <w:tc>
          <w:tcPr>
            <w:tcW w:w="9720" w:type="dxa"/>
          </w:tcPr>
          <w:p w14:paraId="68B1AEB6" w14:textId="77777777" w:rsidR="00281555" w:rsidRPr="00D94400" w:rsidRDefault="00281555" w:rsidP="00921620">
            <w:pPr>
              <w:spacing w:before="120" w:after="120"/>
              <w:rPr>
                <w:rFonts w:ascii="Times New Roman" w:hAnsi="Times New Roman"/>
                <w:b/>
                <w:sz w:val="22"/>
                <w:szCs w:val="22"/>
              </w:rPr>
            </w:pPr>
            <w:r w:rsidRPr="004571AF">
              <w:rPr>
                <w:rFonts w:ascii="Times New Roman" w:hAnsi="Times New Roman"/>
                <w:bCs/>
                <w:color w:val="000000" w:themeColor="text1"/>
                <w:sz w:val="22"/>
                <w:szCs w:val="22"/>
              </w:rPr>
              <w:t>Staffer Name:                                     Date:</w:t>
            </w:r>
          </w:p>
        </w:tc>
      </w:tr>
    </w:tbl>
    <w:p w14:paraId="25BD0B79" w14:textId="5F0956DB" w:rsidR="00281555" w:rsidRPr="00E6519E" w:rsidRDefault="00281555" w:rsidP="00F3674D">
      <w:pPr>
        <w:pStyle w:val="Heading3"/>
        <w:spacing w:before="480"/>
      </w:pPr>
      <w:bookmarkStart w:id="61" w:name="_Toc131407001"/>
      <w:r>
        <w:t xml:space="preserve">Worksheet </w:t>
      </w:r>
      <w:r w:rsidR="00E6159F">
        <w:t>3</w:t>
      </w:r>
      <w:r>
        <w:t xml:space="preserve">: </w:t>
      </w:r>
      <w:r w:rsidRPr="00E6519E">
        <w:t>Annual Pay Adjustment: FWS</w:t>
      </w:r>
      <w:bookmarkEnd w:id="61"/>
    </w:p>
    <w:p w14:paraId="606DE0A5"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Use this worksheet to determine the annual pay adjustment (NOA 894) for a FWS employee on pay retention.</w:t>
      </w:r>
    </w:p>
    <w:tbl>
      <w:tblPr>
        <w:tblStyle w:val="TableGrid"/>
        <w:tblW w:w="10890" w:type="dxa"/>
        <w:tblInd w:w="-635" w:type="dxa"/>
        <w:tblLook w:val="04A0" w:firstRow="1" w:lastRow="0" w:firstColumn="1" w:lastColumn="0" w:noHBand="0" w:noVBand="1"/>
        <w:tblCaption w:val="Worksheet"/>
        <w:tblDescription w:val="Worksheet"/>
      </w:tblPr>
      <w:tblGrid>
        <w:gridCol w:w="1094"/>
        <w:gridCol w:w="9796"/>
      </w:tblGrid>
      <w:tr w:rsidR="00281555" w:rsidRPr="00D94400" w14:paraId="7699D497" w14:textId="77777777" w:rsidTr="00646465">
        <w:trPr>
          <w:tblHeader/>
        </w:trPr>
        <w:tc>
          <w:tcPr>
            <w:tcW w:w="1094" w:type="dxa"/>
            <w:shd w:val="clear" w:color="auto" w:fill="D9D9D9" w:themeFill="background1" w:themeFillShade="D9"/>
            <w:vAlign w:val="bottom"/>
          </w:tcPr>
          <w:p w14:paraId="725002EA" w14:textId="77777777" w:rsidR="00281555" w:rsidRPr="00D94400" w:rsidRDefault="00281555" w:rsidP="00921620">
            <w:pPr>
              <w:spacing w:before="120" w:after="120"/>
              <w:jc w:val="center"/>
              <w:rPr>
                <w:rFonts w:ascii="Times New Roman" w:hAnsi="Times New Roman"/>
                <w:color w:val="000000" w:themeColor="text1"/>
                <w:sz w:val="22"/>
                <w:szCs w:val="22"/>
              </w:rPr>
            </w:pPr>
            <w:r>
              <w:rPr>
                <w:rFonts w:ascii="Times New Roman" w:hAnsi="Times New Roman"/>
                <w:noProof/>
                <w:color w:val="000000" w:themeColor="text1"/>
                <w:sz w:val="22"/>
                <w:szCs w:val="22"/>
              </w:rPr>
              <w:t>Steps</w:t>
            </w:r>
          </w:p>
        </w:tc>
        <w:tc>
          <w:tcPr>
            <w:tcW w:w="9796" w:type="dxa"/>
            <w:shd w:val="clear" w:color="auto" w:fill="D9D9D9" w:themeFill="background1" w:themeFillShade="D9"/>
          </w:tcPr>
          <w:p w14:paraId="028CB735" w14:textId="77777777" w:rsidR="00281555" w:rsidRPr="00D94400" w:rsidRDefault="00281555" w:rsidP="00921620">
            <w:pPr>
              <w:spacing w:before="120" w:after="120"/>
              <w:jc w:val="center"/>
              <w:rPr>
                <w:rFonts w:ascii="Times New Roman" w:hAnsi="Times New Roman"/>
                <w:b/>
                <w:color w:val="000000" w:themeColor="text1"/>
                <w:sz w:val="22"/>
                <w:szCs w:val="22"/>
              </w:rPr>
            </w:pPr>
            <w:r w:rsidRPr="00D94400">
              <w:rPr>
                <w:rFonts w:ascii="Times New Roman" w:hAnsi="Times New Roman"/>
                <w:b/>
                <w:color w:val="000000" w:themeColor="text1"/>
                <w:sz w:val="22"/>
                <w:szCs w:val="22"/>
              </w:rPr>
              <w:t>FWS Worksheet</w:t>
            </w:r>
          </w:p>
          <w:p w14:paraId="6B5D2AD1" w14:textId="77777777" w:rsidR="00281555" w:rsidRPr="00E6519E" w:rsidRDefault="00281555" w:rsidP="00921620">
            <w:pPr>
              <w:spacing w:before="120" w:after="120"/>
              <w:jc w:val="center"/>
              <w:rPr>
                <w:rFonts w:ascii="Times New Roman" w:hAnsi="Times New Roman"/>
                <w:b/>
                <w:color w:val="000000" w:themeColor="text1"/>
                <w:sz w:val="28"/>
                <w:szCs w:val="28"/>
              </w:rPr>
            </w:pPr>
            <w:r w:rsidRPr="00E6519E">
              <w:rPr>
                <w:rFonts w:ascii="Times New Roman" w:hAnsi="Times New Roman"/>
                <w:b/>
                <w:color w:val="000000" w:themeColor="text1"/>
                <w:sz w:val="28"/>
                <w:szCs w:val="28"/>
              </w:rPr>
              <w:t>Pay Retention: Annual Pay Adjustment</w:t>
            </w:r>
          </w:p>
          <w:p w14:paraId="70408777" w14:textId="77777777" w:rsidR="00281555" w:rsidRPr="00D94400" w:rsidRDefault="00281555" w:rsidP="00921620">
            <w:pPr>
              <w:spacing w:before="120" w:after="120"/>
              <w:rPr>
                <w:rFonts w:ascii="Times New Roman" w:hAnsi="Times New Roman"/>
                <w:i/>
                <w:color w:val="000000" w:themeColor="text1"/>
                <w:sz w:val="22"/>
                <w:szCs w:val="22"/>
              </w:rPr>
            </w:pPr>
            <w:r w:rsidRPr="00D94400">
              <w:rPr>
                <w:rFonts w:ascii="Times New Roman" w:hAnsi="Times New Roman"/>
                <w:i/>
                <w:color w:val="000000" w:themeColor="text1"/>
                <w:sz w:val="22"/>
                <w:szCs w:val="22"/>
              </w:rPr>
              <w:t>Use this worksheet to determine the annual pay adjustment for a FWS employee on pay retention.</w:t>
            </w:r>
          </w:p>
        </w:tc>
      </w:tr>
      <w:tr w:rsidR="00281555" w:rsidRPr="00D94400" w14:paraId="2D1A84D4" w14:textId="77777777" w:rsidTr="00646465">
        <w:tc>
          <w:tcPr>
            <w:tcW w:w="1094" w:type="dxa"/>
          </w:tcPr>
          <w:p w14:paraId="067DA882"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1</w:t>
            </w:r>
          </w:p>
        </w:tc>
        <w:tc>
          <w:tcPr>
            <w:tcW w:w="9796" w:type="dxa"/>
          </w:tcPr>
          <w:p w14:paraId="73321F7D" w14:textId="7D618090"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Geographic Conversion. </w:t>
            </w:r>
            <w:r w:rsidRPr="00D94400">
              <w:rPr>
                <w:rFonts w:ascii="Times New Roman" w:hAnsi="Times New Roman"/>
                <w:color w:val="000000" w:themeColor="text1"/>
                <w:sz w:val="22"/>
                <w:szCs w:val="22"/>
              </w:rPr>
              <w:t xml:space="preserve">Apply the geographic conversion rule. </w:t>
            </w:r>
            <w:r w:rsidR="00B65603">
              <w:rPr>
                <w:rFonts w:ascii="Times New Roman" w:hAnsi="Times New Roman"/>
                <w:color w:val="000000" w:themeColor="text1"/>
                <w:sz w:val="22"/>
                <w:szCs w:val="22"/>
              </w:rPr>
              <w:t xml:space="preserve"> </w:t>
            </w:r>
            <w:r w:rsidRPr="00D94400">
              <w:rPr>
                <w:rFonts w:ascii="Times New Roman" w:hAnsi="Times New Roman"/>
                <w:color w:val="000000" w:themeColor="text1"/>
                <w:sz w:val="22"/>
                <w:szCs w:val="22"/>
              </w:rPr>
              <w:t>N/</w:t>
            </w:r>
            <w:proofErr w:type="gramStart"/>
            <w:r w:rsidRPr="00D94400">
              <w:rPr>
                <w:rFonts w:ascii="Times New Roman" w:hAnsi="Times New Roman"/>
                <w:color w:val="000000" w:themeColor="text1"/>
                <w:sz w:val="22"/>
                <w:szCs w:val="22"/>
              </w:rPr>
              <w:t>A:_</w:t>
            </w:r>
            <w:proofErr w:type="gramEnd"/>
            <w:r w:rsidRPr="00D94400">
              <w:rPr>
                <w:rFonts w:ascii="Times New Roman" w:hAnsi="Times New Roman"/>
                <w:color w:val="000000" w:themeColor="text1"/>
                <w:sz w:val="22"/>
                <w:szCs w:val="22"/>
              </w:rPr>
              <w:t>__</w:t>
            </w:r>
          </w:p>
          <w:p w14:paraId="64EF001C" w14:textId="77777777" w:rsidR="00281555" w:rsidRPr="00D94400" w:rsidRDefault="00281555" w:rsidP="00921620">
            <w:pPr>
              <w:spacing w:before="120" w:after="120"/>
              <w:ind w:left="7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From: 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 xml:space="preserve">_ Grade:__ Step:__ Hourly Rate: $__ </w:t>
            </w:r>
          </w:p>
          <w:p w14:paraId="3FE41C32" w14:textId="77777777" w:rsidR="00281555" w:rsidRPr="00D94400" w:rsidRDefault="00281555" w:rsidP="00921620">
            <w:pPr>
              <w:spacing w:before="120" w:after="120"/>
              <w:ind w:left="7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To: 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 Grade:__ Step:__ Hourly Rate: $__</w:t>
            </w:r>
            <w:r w:rsidRPr="00D94400">
              <w:rPr>
                <w:rFonts w:ascii="Times New Roman" w:hAnsi="Times New Roman"/>
                <w:b/>
                <w:color w:val="000000" w:themeColor="text1"/>
                <w:sz w:val="22"/>
                <w:szCs w:val="22"/>
              </w:rPr>
              <w:t xml:space="preserve"> </w:t>
            </w:r>
          </w:p>
        </w:tc>
      </w:tr>
      <w:tr w:rsidR="00281555" w:rsidRPr="00D94400" w14:paraId="7F9FBB92" w14:textId="77777777" w:rsidTr="00646465">
        <w:tc>
          <w:tcPr>
            <w:tcW w:w="1094" w:type="dxa"/>
          </w:tcPr>
          <w:p w14:paraId="6D668A9C"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Step 2 </w:t>
            </w:r>
          </w:p>
        </w:tc>
        <w:tc>
          <w:tcPr>
            <w:tcW w:w="9796" w:type="dxa"/>
          </w:tcPr>
          <w:p w14:paraId="11E07B76" w14:textId="77777777" w:rsidR="00281555" w:rsidRPr="00D94400" w:rsidRDefault="00281555" w:rsidP="00921620">
            <w:pPr>
              <w:spacing w:before="120" w:after="120"/>
              <w:rPr>
                <w:rFonts w:ascii="Times New Roman" w:hAnsi="Times New Roman"/>
                <w:bCs/>
                <w:color w:val="000000" w:themeColor="text1"/>
                <w:sz w:val="22"/>
                <w:szCs w:val="22"/>
              </w:rPr>
            </w:pPr>
            <w:r w:rsidRPr="00D94400">
              <w:rPr>
                <w:rFonts w:ascii="Times New Roman" w:hAnsi="Times New Roman"/>
                <w:b/>
                <w:color w:val="000000" w:themeColor="text1"/>
                <w:sz w:val="22"/>
                <w:szCs w:val="22"/>
              </w:rPr>
              <w:t xml:space="preserve">Current Salary. </w:t>
            </w:r>
            <w:r w:rsidRPr="00D94400">
              <w:rPr>
                <w:rFonts w:ascii="Times New Roman" w:hAnsi="Times New Roman"/>
                <w:bCs/>
                <w:color w:val="000000" w:themeColor="text1"/>
                <w:sz w:val="22"/>
                <w:szCs w:val="22"/>
              </w:rPr>
              <w:t>Provide the employee’s current hourly rate (including locality), after geographic conversion (if applicable).</w:t>
            </w:r>
          </w:p>
          <w:p w14:paraId="6BED09D9"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(WG/</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L/</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S):___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Series:___ Grade:___ Step:___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Hourly Rate:$___</w:t>
            </w:r>
          </w:p>
        </w:tc>
      </w:tr>
      <w:tr w:rsidR="00281555" w:rsidRPr="00D94400" w14:paraId="660D725D" w14:textId="77777777" w:rsidTr="00646465">
        <w:tc>
          <w:tcPr>
            <w:tcW w:w="1094" w:type="dxa"/>
          </w:tcPr>
          <w:p w14:paraId="2DEBC60D"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3</w:t>
            </w:r>
          </w:p>
        </w:tc>
        <w:tc>
          <w:tcPr>
            <w:tcW w:w="9796" w:type="dxa"/>
          </w:tcPr>
          <w:p w14:paraId="4919BDDC" w14:textId="77777777" w:rsidR="00281555" w:rsidRPr="00D94400" w:rsidRDefault="00281555" w:rsidP="00921620">
            <w:pPr>
              <w:pStyle w:val="normal1"/>
              <w:spacing w:before="120" w:after="120"/>
              <w:rPr>
                <w:rFonts w:ascii="Times New Roman" w:hAnsi="Times New Roman"/>
                <w:b/>
                <w:bCs/>
                <w:color w:val="000000" w:themeColor="text1"/>
                <w:sz w:val="22"/>
                <w:szCs w:val="22"/>
              </w:rPr>
            </w:pPr>
            <w:r w:rsidRPr="00D94400">
              <w:rPr>
                <w:rFonts w:ascii="Times New Roman" w:hAnsi="Times New Roman"/>
                <w:b/>
                <w:bCs/>
                <w:color w:val="000000" w:themeColor="text1"/>
                <w:sz w:val="22"/>
                <w:szCs w:val="22"/>
              </w:rPr>
              <w:t xml:space="preserve">Determine the Dollar Amount of the Annual Adjustment. </w:t>
            </w:r>
            <w:r w:rsidRPr="00D94400">
              <w:rPr>
                <w:rFonts w:ascii="Times New Roman" w:hAnsi="Times New Roman"/>
                <w:color w:val="000000" w:themeColor="text1"/>
                <w:sz w:val="22"/>
                <w:szCs w:val="22"/>
              </w:rPr>
              <w:t>Take the maximum rate from the current year and subtract the maximum rate from last year.</w:t>
            </w:r>
          </w:p>
          <w:p w14:paraId="7B95724A" w14:textId="77777777" w:rsidR="00281555" w:rsidRPr="00D94400" w:rsidRDefault="00281555" w:rsidP="00921620">
            <w:pPr>
              <w:pStyle w:val="ListParagraph"/>
              <w:numPr>
                <w:ilvl w:val="0"/>
                <w:numId w:val="118"/>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Current Year’s Step 5 </w:t>
            </w:r>
            <w:proofErr w:type="gramStart"/>
            <w:r w:rsidRPr="00D94400">
              <w:rPr>
                <w:rFonts w:ascii="Times New Roman" w:hAnsi="Times New Roman"/>
                <w:color w:val="000000" w:themeColor="text1"/>
                <w:sz w:val="22"/>
                <w:szCs w:val="22"/>
              </w:rPr>
              <w:t>Rate:$</w:t>
            </w:r>
            <w:proofErr w:type="gramEnd"/>
            <w:r w:rsidRPr="00D94400">
              <w:rPr>
                <w:rFonts w:ascii="Times New Roman" w:hAnsi="Times New Roman"/>
                <w:color w:val="000000" w:themeColor="text1"/>
                <w:sz w:val="22"/>
                <w:szCs w:val="22"/>
              </w:rPr>
              <w:t xml:space="preserve">___ </w:t>
            </w:r>
          </w:p>
          <w:p w14:paraId="2F4E8B20" w14:textId="77777777" w:rsidR="00281555" w:rsidRPr="00D94400" w:rsidRDefault="00281555" w:rsidP="00921620">
            <w:pPr>
              <w:pStyle w:val="ListParagraph"/>
              <w:numPr>
                <w:ilvl w:val="0"/>
                <w:numId w:val="118"/>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Last Year’s Step 5 </w:t>
            </w:r>
            <w:proofErr w:type="gramStart"/>
            <w:r w:rsidRPr="00D94400">
              <w:rPr>
                <w:rFonts w:ascii="Times New Roman" w:hAnsi="Times New Roman"/>
                <w:color w:val="000000" w:themeColor="text1"/>
                <w:sz w:val="22"/>
                <w:szCs w:val="22"/>
              </w:rPr>
              <w:t>Rate:$</w:t>
            </w:r>
            <w:proofErr w:type="gramEnd"/>
            <w:r w:rsidRPr="00D94400">
              <w:rPr>
                <w:rFonts w:ascii="Times New Roman" w:hAnsi="Times New Roman"/>
                <w:color w:val="000000" w:themeColor="text1"/>
                <w:sz w:val="22"/>
                <w:szCs w:val="22"/>
              </w:rPr>
              <w:t xml:space="preserve">___ </w:t>
            </w:r>
          </w:p>
          <w:p w14:paraId="733C2968" w14:textId="77777777" w:rsidR="00281555" w:rsidRPr="00D94400" w:rsidRDefault="00281555" w:rsidP="00921620">
            <w:pPr>
              <w:pStyle w:val="ListParagraph"/>
              <w:numPr>
                <w:ilvl w:val="0"/>
                <w:numId w:val="118"/>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(a) – (b) = $___ </w:t>
            </w:r>
          </w:p>
        </w:tc>
      </w:tr>
      <w:tr w:rsidR="00281555" w:rsidRPr="00D94400" w14:paraId="4B7FD20F" w14:textId="77777777" w:rsidTr="00646465">
        <w:tc>
          <w:tcPr>
            <w:tcW w:w="1094" w:type="dxa"/>
          </w:tcPr>
          <w:p w14:paraId="2CE95618"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4</w:t>
            </w:r>
          </w:p>
        </w:tc>
        <w:tc>
          <w:tcPr>
            <w:tcW w:w="9796" w:type="dxa"/>
          </w:tcPr>
          <w:p w14:paraId="0E98974F" w14:textId="77777777" w:rsidR="00281555" w:rsidRPr="00D94400" w:rsidRDefault="00281555" w:rsidP="00921620">
            <w:pPr>
              <w:pStyle w:val="normal1"/>
              <w:spacing w:before="120" w:after="120"/>
              <w:rPr>
                <w:rFonts w:ascii="Times New Roman" w:hAnsi="Times New Roman"/>
                <w:b/>
                <w:color w:val="000000" w:themeColor="text1"/>
                <w:sz w:val="22"/>
                <w:szCs w:val="22"/>
              </w:rPr>
            </w:pPr>
            <w:r w:rsidRPr="00D94400">
              <w:rPr>
                <w:rFonts w:ascii="Times New Roman" w:hAnsi="Times New Roman"/>
                <w:b/>
                <w:bCs/>
                <w:color w:val="000000" w:themeColor="text1"/>
                <w:sz w:val="22"/>
                <w:szCs w:val="22"/>
              </w:rPr>
              <w:t xml:space="preserve">Determine </w:t>
            </w:r>
            <w:r w:rsidRPr="00D94400">
              <w:rPr>
                <w:rFonts w:ascii="Times New Roman" w:hAnsi="Times New Roman"/>
                <w:b/>
                <w:color w:val="000000" w:themeColor="text1"/>
                <w:sz w:val="22"/>
                <w:szCs w:val="22"/>
              </w:rPr>
              <w:t xml:space="preserve">50% of the Annual Adjustment. </w:t>
            </w:r>
            <w:r w:rsidRPr="00D94400">
              <w:rPr>
                <w:rFonts w:ascii="Times New Roman" w:hAnsi="Times New Roman"/>
                <w:color w:val="000000" w:themeColor="text1"/>
                <w:sz w:val="22"/>
                <w:szCs w:val="22"/>
              </w:rPr>
              <w:t>Divide the result from Step 3(c) by 2 to determine 50% of the annual pay increase:</w:t>
            </w:r>
          </w:p>
          <w:p w14:paraId="0EF17B35" w14:textId="77777777" w:rsidR="00281555" w:rsidRPr="00D94400" w:rsidRDefault="00281555" w:rsidP="00921620">
            <w:pPr>
              <w:pStyle w:val="normal1"/>
              <w:numPr>
                <w:ilvl w:val="0"/>
                <w:numId w:val="119"/>
              </w:numPr>
              <w:spacing w:before="120" w:after="120"/>
              <w:rPr>
                <w:rFonts w:ascii="Times New Roman" w:hAnsi="Times New Roman"/>
                <w:b/>
                <w:color w:val="000000" w:themeColor="text1"/>
                <w:sz w:val="22"/>
                <w:szCs w:val="22"/>
              </w:rPr>
            </w:pPr>
            <w:r w:rsidRPr="00D94400">
              <w:rPr>
                <w:rFonts w:ascii="Times New Roman" w:hAnsi="Times New Roman"/>
                <w:color w:val="000000" w:themeColor="text1"/>
                <w:sz w:val="22"/>
                <w:szCs w:val="22"/>
              </w:rPr>
              <w:t>Annual Adjustment (from Step 3(c): $____</w:t>
            </w:r>
          </w:p>
          <w:p w14:paraId="61105AFF" w14:textId="77777777" w:rsidR="00281555" w:rsidRPr="00D94400" w:rsidRDefault="00281555" w:rsidP="00921620">
            <w:pPr>
              <w:pStyle w:val="normal1"/>
              <w:numPr>
                <w:ilvl w:val="0"/>
                <w:numId w:val="119"/>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50% of Annual Adjustment (÷ 2) = $___</w:t>
            </w:r>
          </w:p>
        </w:tc>
      </w:tr>
      <w:tr w:rsidR="00281555" w:rsidRPr="00D94400" w14:paraId="04314663" w14:textId="77777777" w:rsidTr="00646465">
        <w:tc>
          <w:tcPr>
            <w:tcW w:w="1094" w:type="dxa"/>
          </w:tcPr>
          <w:p w14:paraId="01AA7919"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5</w:t>
            </w:r>
          </w:p>
        </w:tc>
        <w:tc>
          <w:tcPr>
            <w:tcW w:w="9796" w:type="dxa"/>
          </w:tcPr>
          <w:p w14:paraId="03F459ED"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Add 50% of the Annual Adjustment to the Employee’s Current Retained Rate. </w:t>
            </w:r>
            <w:r w:rsidRPr="00D94400">
              <w:rPr>
                <w:rFonts w:ascii="Times New Roman" w:hAnsi="Times New Roman"/>
                <w:color w:val="000000" w:themeColor="text1"/>
                <w:sz w:val="22"/>
                <w:szCs w:val="22"/>
              </w:rPr>
              <w:t>Take 50% of the annual adjustment and add it to the employee’s current retained rate.</w:t>
            </w:r>
          </w:p>
          <w:p w14:paraId="502A8229" w14:textId="77777777" w:rsidR="00281555" w:rsidRPr="00D94400" w:rsidRDefault="00281555" w:rsidP="00921620">
            <w:pPr>
              <w:pStyle w:val="normal1"/>
              <w:numPr>
                <w:ilvl w:val="0"/>
                <w:numId w:val="128"/>
              </w:numPr>
              <w:spacing w:before="120" w:after="12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lastRenderedPageBreak/>
              <w:t xml:space="preserve">Employee’s Current Retained </w:t>
            </w:r>
            <w:proofErr w:type="gramStart"/>
            <w:r w:rsidRPr="00D94400">
              <w:rPr>
                <w:rFonts w:ascii="Times New Roman" w:hAnsi="Times New Roman"/>
                <w:color w:val="000000" w:themeColor="text1"/>
                <w:sz w:val="22"/>
                <w:szCs w:val="22"/>
              </w:rPr>
              <w:t>Rate:$</w:t>
            </w:r>
            <w:proofErr w:type="gramEnd"/>
            <w:r w:rsidRPr="00D94400">
              <w:rPr>
                <w:rFonts w:ascii="Times New Roman" w:hAnsi="Times New Roman"/>
                <w:color w:val="000000" w:themeColor="text1"/>
                <w:sz w:val="22"/>
                <w:szCs w:val="22"/>
              </w:rPr>
              <w:t>___</w:t>
            </w:r>
          </w:p>
          <w:p w14:paraId="09D03E0C" w14:textId="77777777" w:rsidR="00281555" w:rsidRPr="00D94400" w:rsidRDefault="00281555" w:rsidP="00921620">
            <w:pPr>
              <w:pStyle w:val="normal1"/>
              <w:numPr>
                <w:ilvl w:val="0"/>
                <w:numId w:val="128"/>
              </w:numPr>
              <w:spacing w:before="120" w:after="12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t xml:space="preserve">50% of Annual </w:t>
            </w:r>
            <w:proofErr w:type="gramStart"/>
            <w:r w:rsidRPr="00D94400">
              <w:rPr>
                <w:rFonts w:ascii="Times New Roman" w:hAnsi="Times New Roman"/>
                <w:color w:val="000000" w:themeColor="text1"/>
                <w:sz w:val="22"/>
                <w:szCs w:val="22"/>
              </w:rPr>
              <w:t>Adjustment:$</w:t>
            </w:r>
            <w:proofErr w:type="gramEnd"/>
            <w:r w:rsidRPr="00D94400">
              <w:rPr>
                <w:rFonts w:ascii="Times New Roman" w:hAnsi="Times New Roman"/>
                <w:color w:val="000000" w:themeColor="text1"/>
                <w:sz w:val="22"/>
                <w:szCs w:val="22"/>
              </w:rPr>
              <w:t>___</w:t>
            </w:r>
          </w:p>
          <w:p w14:paraId="14E910C7" w14:textId="77777777" w:rsidR="00281555" w:rsidRPr="00D94400" w:rsidRDefault="00281555" w:rsidP="00921620">
            <w:pPr>
              <w:pStyle w:val="normal1"/>
              <w:numPr>
                <w:ilvl w:val="0"/>
                <w:numId w:val="128"/>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New Retained Rate (add (a) + (b)</w:t>
            </w:r>
            <w:proofErr w:type="gramStart"/>
            <w:r w:rsidRPr="00D94400">
              <w:rPr>
                <w:rFonts w:ascii="Times New Roman" w:hAnsi="Times New Roman"/>
                <w:color w:val="000000" w:themeColor="text1"/>
                <w:sz w:val="22"/>
                <w:szCs w:val="22"/>
              </w:rPr>
              <w:t>):$</w:t>
            </w:r>
            <w:proofErr w:type="gramEnd"/>
            <w:r w:rsidRPr="00D94400">
              <w:rPr>
                <w:rFonts w:ascii="Times New Roman" w:hAnsi="Times New Roman"/>
                <w:color w:val="000000" w:themeColor="text1"/>
                <w:sz w:val="22"/>
                <w:szCs w:val="22"/>
              </w:rPr>
              <w:t>___</w:t>
            </w:r>
          </w:p>
          <w:p w14:paraId="4C356188" w14:textId="77777777" w:rsidR="00281555" w:rsidRPr="00D94400" w:rsidRDefault="00281555" w:rsidP="00921620">
            <w:pPr>
              <w:pStyle w:val="normal1"/>
              <w:numPr>
                <w:ilvl w:val="0"/>
                <w:numId w:val="129"/>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If the new retained rate is more than step 5 then pay retention continues.</w:t>
            </w:r>
          </w:p>
          <w:p w14:paraId="36EB83EF" w14:textId="77777777" w:rsidR="00281555" w:rsidRPr="00D94400" w:rsidRDefault="00281555" w:rsidP="00921620">
            <w:pPr>
              <w:pStyle w:val="normal1"/>
              <w:numPr>
                <w:ilvl w:val="0"/>
                <w:numId w:val="129"/>
              </w:num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If the new retained rate is less than step 5 of the grade</w:t>
            </w:r>
            <w:r>
              <w:rPr>
                <w:rFonts w:ascii="Times New Roman" w:hAnsi="Times New Roman"/>
                <w:color w:val="000000" w:themeColor="text1"/>
                <w:sz w:val="22"/>
                <w:szCs w:val="22"/>
              </w:rPr>
              <w:t>,</w:t>
            </w:r>
            <w:r w:rsidRPr="00D94400">
              <w:rPr>
                <w:rFonts w:ascii="Times New Roman" w:hAnsi="Times New Roman"/>
                <w:color w:val="000000" w:themeColor="text1"/>
                <w:sz w:val="22"/>
                <w:szCs w:val="22"/>
              </w:rPr>
              <w:t xml:space="preserve"> then slot the pay into the current steps and pay retention ends. </w:t>
            </w:r>
          </w:p>
        </w:tc>
      </w:tr>
      <w:tr w:rsidR="00281555" w:rsidRPr="00D94400" w14:paraId="79CB50CE" w14:textId="77777777" w:rsidTr="00646465">
        <w:tc>
          <w:tcPr>
            <w:tcW w:w="1094" w:type="dxa"/>
          </w:tcPr>
          <w:p w14:paraId="71660048"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lastRenderedPageBreak/>
              <w:t>Step 6</w:t>
            </w:r>
          </w:p>
        </w:tc>
        <w:tc>
          <w:tcPr>
            <w:tcW w:w="9796" w:type="dxa"/>
          </w:tcPr>
          <w:p w14:paraId="7125AC76"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Set the Pay. </w:t>
            </w:r>
            <w:r w:rsidRPr="00D94400">
              <w:rPr>
                <w:rFonts w:ascii="Times New Roman" w:hAnsi="Times New Roman"/>
                <w:color w:val="000000" w:themeColor="text1"/>
                <w:sz w:val="22"/>
                <w:szCs w:val="22"/>
              </w:rPr>
              <w:t>Pay is set at:</w:t>
            </w:r>
          </w:p>
          <w:p w14:paraId="4D5610B2"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__</w:t>
            </w:r>
            <w:r w:rsidRPr="00D94400">
              <w:rPr>
                <w:rFonts w:ascii="Times New Roman" w:hAnsi="Times New Roman"/>
                <w:b/>
                <w:bCs/>
                <w:iCs/>
                <w:color w:val="000000" w:themeColor="text1"/>
                <w:sz w:val="22"/>
                <w:szCs w:val="22"/>
              </w:rPr>
              <w:t xml:space="preserve"> </w:t>
            </w:r>
            <w:r w:rsidRPr="00D94400">
              <w:rPr>
                <w:rFonts w:ascii="Times New Roman" w:hAnsi="Times New Roman"/>
                <w:color w:val="000000" w:themeColor="text1"/>
                <w:sz w:val="22"/>
                <w:szCs w:val="22"/>
              </w:rPr>
              <w:t>(WG/</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L/</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S):___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Series:___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Grade:___</w:t>
            </w:r>
            <w:r w:rsidRPr="00D94400">
              <w:rPr>
                <w:rFonts w:ascii="Times New Roman" w:hAnsi="Times New Roman"/>
                <w:b/>
                <w:bCs/>
                <w:iCs/>
                <w:color w:val="000000" w:themeColor="text1"/>
                <w:sz w:val="22"/>
                <w:szCs w:val="22"/>
              </w:rPr>
              <w:t xml:space="preserve"> </w:t>
            </w:r>
            <w:r w:rsidRPr="00D94400">
              <w:rPr>
                <w:rFonts w:ascii="Times New Roman" w:hAnsi="Times New Roman"/>
                <w:color w:val="000000" w:themeColor="text1"/>
                <w:sz w:val="22"/>
                <w:szCs w:val="22"/>
              </w:rPr>
              <w:t>Step:___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Hourly Rate:$___</w:t>
            </w:r>
          </w:p>
        </w:tc>
      </w:tr>
      <w:tr w:rsidR="00281555" w:rsidRPr="00D94400" w14:paraId="706BA473" w14:textId="77777777" w:rsidTr="00646465">
        <w:tc>
          <w:tcPr>
            <w:tcW w:w="1094" w:type="dxa"/>
          </w:tcPr>
          <w:p w14:paraId="07E7EE5E" w14:textId="77777777" w:rsidR="00281555" w:rsidRPr="00D94400" w:rsidRDefault="00281555" w:rsidP="00921620">
            <w:pPr>
              <w:spacing w:before="120" w:after="120"/>
              <w:rPr>
                <w:rFonts w:ascii="Times New Roman" w:hAnsi="Times New Roman"/>
                <w:b/>
                <w:color w:val="000000" w:themeColor="text1"/>
                <w:sz w:val="22"/>
                <w:szCs w:val="22"/>
              </w:rPr>
            </w:pPr>
            <w:r w:rsidRPr="002C4963">
              <w:rPr>
                <w:rFonts w:ascii="Times New Roman" w:hAnsi="Times New Roman"/>
                <w:b/>
                <w:sz w:val="22"/>
                <w:szCs w:val="22"/>
              </w:rPr>
              <w:t xml:space="preserve">Step </w:t>
            </w:r>
            <w:r>
              <w:rPr>
                <w:rFonts w:ascii="Times New Roman" w:hAnsi="Times New Roman"/>
                <w:b/>
                <w:sz w:val="22"/>
                <w:szCs w:val="22"/>
              </w:rPr>
              <w:t>7</w:t>
            </w:r>
          </w:p>
        </w:tc>
        <w:tc>
          <w:tcPr>
            <w:tcW w:w="9796" w:type="dxa"/>
          </w:tcPr>
          <w:p w14:paraId="67B0459E" w14:textId="77777777" w:rsidR="00281555" w:rsidRPr="00D94400" w:rsidRDefault="00281555" w:rsidP="00921620">
            <w:pPr>
              <w:spacing w:before="120" w:after="120"/>
              <w:rPr>
                <w:rFonts w:ascii="Times New Roman" w:hAnsi="Times New Roman"/>
                <w:b/>
                <w:color w:val="000000" w:themeColor="text1"/>
                <w:sz w:val="22"/>
                <w:szCs w:val="22"/>
              </w:rPr>
            </w:pPr>
            <w:r w:rsidRPr="004571AF">
              <w:rPr>
                <w:rFonts w:ascii="Times New Roman" w:hAnsi="Times New Roman"/>
                <w:bCs/>
                <w:color w:val="000000" w:themeColor="text1"/>
                <w:sz w:val="22"/>
                <w:szCs w:val="22"/>
              </w:rPr>
              <w:t>Staffer Name:                                     Date:</w:t>
            </w:r>
          </w:p>
        </w:tc>
      </w:tr>
    </w:tbl>
    <w:p w14:paraId="6C90B8C0" w14:textId="45484C74" w:rsidR="00281555" w:rsidRPr="00FB7366" w:rsidRDefault="00281555" w:rsidP="00F3674D">
      <w:pPr>
        <w:pStyle w:val="Heading3"/>
        <w:spacing w:before="480"/>
      </w:pPr>
      <w:bookmarkStart w:id="62" w:name="_Toc131407002"/>
      <w:r>
        <w:t xml:space="preserve">Worksheet </w:t>
      </w:r>
      <w:r w:rsidR="00E6159F">
        <w:t>4</w:t>
      </w:r>
      <w:r>
        <w:t xml:space="preserve">: </w:t>
      </w:r>
      <w:r w:rsidRPr="00FB7366">
        <w:t>Re-Determining Pay Retention Entitlement</w:t>
      </w:r>
      <w:bookmarkEnd w:id="62"/>
    </w:p>
    <w:p w14:paraId="070C8A06" w14:textId="77777777" w:rsidR="00281555" w:rsidRPr="00FB7366" w:rsidRDefault="00281555" w:rsidP="00921620">
      <w:pPr>
        <w:spacing w:before="120" w:after="120"/>
        <w:rPr>
          <w:rFonts w:ascii="Times New Roman" w:hAnsi="Times New Roman"/>
          <w:sz w:val="22"/>
          <w:szCs w:val="22"/>
        </w:rPr>
      </w:pPr>
      <w:r w:rsidRPr="00D94400">
        <w:rPr>
          <w:rFonts w:ascii="Times New Roman" w:hAnsi="Times New Roman"/>
          <w:sz w:val="22"/>
          <w:szCs w:val="22"/>
        </w:rPr>
        <w:t>Use this worksheet when an employee on pay retention moves to a new locality area where different pay tables apply. For example, moving from RUS to DCB.</w:t>
      </w:r>
    </w:p>
    <w:tbl>
      <w:tblPr>
        <w:tblStyle w:val="TableGrid"/>
        <w:tblW w:w="10530" w:type="dxa"/>
        <w:tblInd w:w="-635" w:type="dxa"/>
        <w:tblLook w:val="04A0" w:firstRow="1" w:lastRow="0" w:firstColumn="1" w:lastColumn="0" w:noHBand="0" w:noVBand="1"/>
        <w:tblCaption w:val="Worksheet"/>
        <w:tblDescription w:val="Worksheet"/>
      </w:tblPr>
      <w:tblGrid>
        <w:gridCol w:w="990"/>
        <w:gridCol w:w="9540"/>
      </w:tblGrid>
      <w:tr w:rsidR="00281555" w:rsidRPr="00D94400" w14:paraId="4440B24D" w14:textId="77777777" w:rsidTr="00646465">
        <w:trPr>
          <w:tblHeader/>
        </w:trPr>
        <w:tc>
          <w:tcPr>
            <w:tcW w:w="990" w:type="dxa"/>
            <w:shd w:val="clear" w:color="auto" w:fill="D9D9D9" w:themeFill="background1" w:themeFillShade="D9"/>
            <w:vAlign w:val="bottom"/>
          </w:tcPr>
          <w:p w14:paraId="0717CDCB" w14:textId="77777777" w:rsidR="00281555" w:rsidRPr="00D94400" w:rsidRDefault="00281555" w:rsidP="00921620">
            <w:pPr>
              <w:spacing w:before="120" w:after="120"/>
              <w:jc w:val="center"/>
              <w:rPr>
                <w:rFonts w:ascii="Times New Roman" w:hAnsi="Times New Roman"/>
                <w:sz w:val="22"/>
                <w:szCs w:val="22"/>
              </w:rPr>
            </w:pPr>
            <w:r>
              <w:rPr>
                <w:rFonts w:ascii="Times New Roman" w:hAnsi="Times New Roman"/>
                <w:noProof/>
                <w:sz w:val="22"/>
                <w:szCs w:val="22"/>
              </w:rPr>
              <w:t>Steps</w:t>
            </w:r>
          </w:p>
        </w:tc>
        <w:tc>
          <w:tcPr>
            <w:tcW w:w="9540" w:type="dxa"/>
            <w:shd w:val="clear" w:color="auto" w:fill="D9D9D9" w:themeFill="background1" w:themeFillShade="D9"/>
          </w:tcPr>
          <w:p w14:paraId="373E8E68" w14:textId="77777777" w:rsidR="00281555" w:rsidRPr="00D94400" w:rsidRDefault="00281555" w:rsidP="00921620">
            <w:pPr>
              <w:spacing w:before="120" w:after="120"/>
              <w:jc w:val="center"/>
              <w:rPr>
                <w:rFonts w:ascii="Times New Roman" w:hAnsi="Times New Roman"/>
                <w:b/>
                <w:sz w:val="22"/>
                <w:szCs w:val="22"/>
              </w:rPr>
            </w:pPr>
            <w:r w:rsidRPr="00D94400">
              <w:rPr>
                <w:rFonts w:ascii="Times New Roman" w:hAnsi="Times New Roman"/>
                <w:b/>
                <w:sz w:val="22"/>
                <w:szCs w:val="22"/>
              </w:rPr>
              <w:t>Pay Retention Worksheet</w:t>
            </w:r>
          </w:p>
          <w:p w14:paraId="75EA0551" w14:textId="77777777" w:rsidR="00281555" w:rsidRPr="00FB7366" w:rsidRDefault="00281555" w:rsidP="00921620">
            <w:pPr>
              <w:spacing w:before="120" w:after="120"/>
              <w:jc w:val="center"/>
              <w:rPr>
                <w:rFonts w:ascii="Times New Roman" w:hAnsi="Times New Roman"/>
                <w:b/>
                <w:sz w:val="28"/>
                <w:szCs w:val="28"/>
              </w:rPr>
            </w:pPr>
            <w:r w:rsidRPr="00FB7366">
              <w:rPr>
                <w:rFonts w:ascii="Times New Roman" w:hAnsi="Times New Roman"/>
                <w:b/>
                <w:sz w:val="28"/>
                <w:szCs w:val="28"/>
              </w:rPr>
              <w:t>Re-Determining Pay Retention Entitlement</w:t>
            </w:r>
          </w:p>
          <w:p w14:paraId="2DDAF6F4" w14:textId="77777777" w:rsidR="00281555" w:rsidRPr="00D94400" w:rsidRDefault="00281555" w:rsidP="00921620">
            <w:pPr>
              <w:spacing w:before="120" w:after="120"/>
              <w:rPr>
                <w:rFonts w:ascii="Times New Roman" w:hAnsi="Times New Roman"/>
                <w:i/>
                <w:sz w:val="22"/>
                <w:szCs w:val="22"/>
              </w:rPr>
            </w:pPr>
            <w:r w:rsidRPr="00D94400">
              <w:rPr>
                <w:rFonts w:ascii="Times New Roman" w:hAnsi="Times New Roman"/>
                <w:i/>
                <w:sz w:val="22"/>
                <w:szCs w:val="22"/>
              </w:rPr>
              <w:t>Use this worksheet when an employee on pay retention moves to a new locality area where different pay tables apply.</w:t>
            </w:r>
          </w:p>
        </w:tc>
      </w:tr>
      <w:tr w:rsidR="00281555" w:rsidRPr="00D94400" w14:paraId="14C87E5C" w14:textId="77777777" w:rsidTr="00646465">
        <w:tc>
          <w:tcPr>
            <w:tcW w:w="990" w:type="dxa"/>
          </w:tcPr>
          <w:p w14:paraId="01050EA4"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1</w:t>
            </w:r>
          </w:p>
        </w:tc>
        <w:tc>
          <w:tcPr>
            <w:tcW w:w="9540" w:type="dxa"/>
          </w:tcPr>
          <w:p w14:paraId="3A0F54D0"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 xml:space="preserve">Current Salary. </w:t>
            </w:r>
            <w:r w:rsidRPr="00D94400">
              <w:rPr>
                <w:rFonts w:ascii="Times New Roman" w:hAnsi="Times New Roman"/>
                <w:bCs/>
                <w:sz w:val="22"/>
                <w:szCs w:val="22"/>
              </w:rPr>
              <w:t>Provide the employee’s current salary (including locality):</w:t>
            </w:r>
          </w:p>
          <w:p w14:paraId="793581FB" w14:textId="77777777" w:rsidR="00281555" w:rsidRPr="00D94400" w:rsidRDefault="00281555" w:rsidP="00921620">
            <w:pPr>
              <w:spacing w:before="120" w:after="120"/>
              <w:ind w:left="360"/>
              <w:rPr>
                <w:rFonts w:ascii="Times New Roman" w:hAnsi="Times New Roman"/>
                <w:b/>
                <w:sz w:val="22"/>
                <w:szCs w:val="22"/>
              </w:rPr>
            </w:pPr>
            <w:r w:rsidRPr="00D94400">
              <w:rPr>
                <w:rFonts w:ascii="Times New Roman" w:hAnsi="Times New Roman"/>
                <w:color w:val="000000" w:themeColor="text1"/>
                <w:sz w:val="22"/>
                <w:szCs w:val="22"/>
              </w:rPr>
              <w:t xml:space="preserve">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 Grade:___ Step:___ Salary:$___</w:t>
            </w:r>
          </w:p>
        </w:tc>
      </w:tr>
      <w:tr w:rsidR="00281555" w:rsidRPr="00D94400" w14:paraId="02E59175" w14:textId="77777777" w:rsidTr="00646465">
        <w:tc>
          <w:tcPr>
            <w:tcW w:w="990" w:type="dxa"/>
          </w:tcPr>
          <w:p w14:paraId="6AA452C8"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2</w:t>
            </w:r>
          </w:p>
        </w:tc>
        <w:tc>
          <w:tcPr>
            <w:tcW w:w="9540" w:type="dxa"/>
          </w:tcPr>
          <w:p w14:paraId="3D08A7CF" w14:textId="77777777" w:rsidR="00281555" w:rsidRPr="00D94400" w:rsidRDefault="00281555" w:rsidP="00921620">
            <w:pPr>
              <w:spacing w:before="120" w:after="120"/>
              <w:rPr>
                <w:rFonts w:ascii="Times New Roman" w:hAnsi="Times New Roman"/>
                <w:sz w:val="22"/>
                <w:szCs w:val="22"/>
              </w:rPr>
            </w:pPr>
            <w:r w:rsidRPr="00D94400">
              <w:rPr>
                <w:rFonts w:ascii="Times New Roman" w:hAnsi="Times New Roman"/>
                <w:b/>
                <w:sz w:val="22"/>
                <w:szCs w:val="22"/>
              </w:rPr>
              <w:t xml:space="preserve">Geographic Conversion. </w:t>
            </w:r>
            <w:r w:rsidRPr="00D94400">
              <w:rPr>
                <w:rFonts w:ascii="Times New Roman" w:hAnsi="Times New Roman"/>
                <w:sz w:val="22"/>
                <w:szCs w:val="22"/>
              </w:rPr>
              <w:t>Divide step 10 at the new locality by step 10 from the old locality to determine the percentage difference between localities.</w:t>
            </w:r>
          </w:p>
          <w:p w14:paraId="101A9249" w14:textId="77777777" w:rsidR="00281555" w:rsidRPr="00D94400" w:rsidRDefault="00281555" w:rsidP="00921620">
            <w:pPr>
              <w:pStyle w:val="ListParagraph"/>
              <w:numPr>
                <w:ilvl w:val="0"/>
                <w:numId w:val="148"/>
              </w:numPr>
              <w:spacing w:before="120" w:after="120"/>
              <w:contextualSpacing w:val="0"/>
              <w:rPr>
                <w:rFonts w:ascii="Times New Roman" w:hAnsi="Times New Roman"/>
                <w:bCs/>
                <w:sz w:val="22"/>
                <w:szCs w:val="22"/>
              </w:rPr>
            </w:pPr>
            <w:r w:rsidRPr="00D94400">
              <w:rPr>
                <w:rFonts w:ascii="Times New Roman" w:hAnsi="Times New Roman"/>
                <w:bCs/>
                <w:sz w:val="22"/>
                <w:szCs w:val="22"/>
              </w:rPr>
              <w:t>Find the locality table and special rate table (if applicable) that apply at the old location and the locality table and special rate table (if applicable) that apply at the new location.</w:t>
            </w:r>
          </w:p>
          <w:p w14:paraId="666AA514" w14:textId="77777777" w:rsidR="00281555" w:rsidRPr="00D94400" w:rsidRDefault="00281555" w:rsidP="00921620">
            <w:pPr>
              <w:pStyle w:val="ListParagraph"/>
              <w:numPr>
                <w:ilvl w:val="0"/>
                <w:numId w:val="148"/>
              </w:numPr>
              <w:spacing w:before="120" w:after="120"/>
              <w:contextualSpacing w:val="0"/>
              <w:rPr>
                <w:rFonts w:ascii="Times New Roman" w:hAnsi="Times New Roman"/>
                <w:bCs/>
                <w:sz w:val="22"/>
                <w:szCs w:val="22"/>
              </w:rPr>
            </w:pPr>
            <w:r w:rsidRPr="00D94400">
              <w:rPr>
                <w:rFonts w:ascii="Times New Roman" w:hAnsi="Times New Roman"/>
                <w:sz w:val="22"/>
                <w:szCs w:val="22"/>
              </w:rPr>
              <w:t>Step 10 Rate of New Locality: $___</w:t>
            </w:r>
          </w:p>
          <w:p w14:paraId="244BD0B3" w14:textId="77777777" w:rsidR="00281555" w:rsidRPr="00D94400" w:rsidRDefault="00281555" w:rsidP="00921620">
            <w:pPr>
              <w:pStyle w:val="ListParagraph"/>
              <w:numPr>
                <w:ilvl w:val="0"/>
                <w:numId w:val="148"/>
              </w:numPr>
              <w:spacing w:before="120" w:after="120"/>
              <w:contextualSpacing w:val="0"/>
              <w:rPr>
                <w:rFonts w:ascii="Times New Roman" w:hAnsi="Times New Roman"/>
                <w:bCs/>
                <w:sz w:val="22"/>
                <w:szCs w:val="22"/>
              </w:rPr>
            </w:pPr>
            <w:r w:rsidRPr="00D94400">
              <w:rPr>
                <w:rFonts w:ascii="Times New Roman" w:hAnsi="Times New Roman"/>
                <w:sz w:val="22"/>
                <w:szCs w:val="22"/>
              </w:rPr>
              <w:t>Step 10 Rate of Old Locality: $___</w:t>
            </w:r>
          </w:p>
          <w:p w14:paraId="0B92341A" w14:textId="77777777" w:rsidR="00281555" w:rsidRPr="00D94400" w:rsidRDefault="00281555" w:rsidP="00921620">
            <w:pPr>
              <w:pStyle w:val="ListParagraph"/>
              <w:numPr>
                <w:ilvl w:val="0"/>
                <w:numId w:val="148"/>
              </w:numPr>
              <w:spacing w:before="120" w:after="120"/>
              <w:contextualSpacing w:val="0"/>
              <w:rPr>
                <w:rFonts w:ascii="Times New Roman" w:hAnsi="Times New Roman"/>
                <w:bCs/>
                <w:sz w:val="22"/>
                <w:szCs w:val="22"/>
              </w:rPr>
            </w:pPr>
            <w:r w:rsidRPr="00D94400">
              <w:rPr>
                <w:rFonts w:ascii="Times New Roman" w:hAnsi="Times New Roman"/>
                <w:b/>
                <w:bCs/>
                <w:sz w:val="22"/>
                <w:szCs w:val="22"/>
              </w:rPr>
              <w:t>Percentage Difference between Localities</w:t>
            </w:r>
            <w:r w:rsidRPr="00D94400">
              <w:rPr>
                <w:rFonts w:ascii="Times New Roman" w:hAnsi="Times New Roman"/>
                <w:bCs/>
                <w:sz w:val="22"/>
                <w:szCs w:val="22"/>
              </w:rPr>
              <w:t xml:space="preserve"> ((b)</w:t>
            </w:r>
            <w:r>
              <w:rPr>
                <w:rFonts w:ascii="Times New Roman" w:hAnsi="Times New Roman"/>
                <w:bCs/>
                <w:sz w:val="22"/>
                <w:szCs w:val="22"/>
              </w:rPr>
              <w:t xml:space="preserve"> </w:t>
            </w:r>
            <w:r w:rsidRPr="00D94400">
              <w:rPr>
                <w:rFonts w:ascii="Times New Roman" w:hAnsi="Times New Roman"/>
                <w:bCs/>
                <w:sz w:val="22"/>
                <w:szCs w:val="22"/>
              </w:rPr>
              <w:t>/</w:t>
            </w:r>
            <w:r>
              <w:rPr>
                <w:rFonts w:ascii="Times New Roman" w:hAnsi="Times New Roman"/>
                <w:bCs/>
                <w:sz w:val="22"/>
                <w:szCs w:val="22"/>
              </w:rPr>
              <w:t xml:space="preserve"> </w:t>
            </w:r>
            <w:r w:rsidRPr="00D94400">
              <w:rPr>
                <w:rFonts w:ascii="Times New Roman" w:hAnsi="Times New Roman"/>
                <w:bCs/>
                <w:sz w:val="22"/>
                <w:szCs w:val="22"/>
              </w:rPr>
              <w:t>(c)): ___</w:t>
            </w:r>
          </w:p>
        </w:tc>
      </w:tr>
      <w:tr w:rsidR="00281555" w:rsidRPr="00D94400" w14:paraId="1111D3DE" w14:textId="77777777" w:rsidTr="00646465">
        <w:tc>
          <w:tcPr>
            <w:tcW w:w="990" w:type="dxa"/>
          </w:tcPr>
          <w:p w14:paraId="3C09D7F9"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3</w:t>
            </w:r>
          </w:p>
        </w:tc>
        <w:tc>
          <w:tcPr>
            <w:tcW w:w="9540" w:type="dxa"/>
          </w:tcPr>
          <w:p w14:paraId="60AF3437" w14:textId="77777777" w:rsidR="00281555" w:rsidRPr="00D94400" w:rsidRDefault="00281555" w:rsidP="00921620">
            <w:pPr>
              <w:pStyle w:val="ListParagraph"/>
              <w:autoSpaceDE w:val="0"/>
              <w:autoSpaceDN w:val="0"/>
              <w:adjustRightInd w:val="0"/>
              <w:spacing w:before="120" w:after="120"/>
              <w:ind w:left="0"/>
              <w:contextualSpacing w:val="0"/>
              <w:rPr>
                <w:rFonts w:ascii="Times New Roman" w:hAnsi="Times New Roman"/>
                <w:b/>
                <w:sz w:val="22"/>
                <w:szCs w:val="22"/>
              </w:rPr>
            </w:pPr>
            <w:r w:rsidRPr="00D94400">
              <w:rPr>
                <w:rFonts w:ascii="Times New Roman" w:hAnsi="Times New Roman"/>
                <w:b/>
                <w:sz w:val="22"/>
                <w:szCs w:val="22"/>
              </w:rPr>
              <w:t xml:space="preserve">Determine the New Retained Rate. </w:t>
            </w:r>
            <w:r w:rsidRPr="00D94400">
              <w:rPr>
                <w:rFonts w:ascii="Times New Roman" w:hAnsi="Times New Roman"/>
                <w:sz w:val="22"/>
                <w:szCs w:val="22"/>
              </w:rPr>
              <w:t>Multiply the employee’s retained rate by the percentage difference between localities:</w:t>
            </w:r>
          </w:p>
          <w:p w14:paraId="3C72FAC5" w14:textId="77777777" w:rsidR="00281555" w:rsidRPr="00D94400" w:rsidRDefault="00281555" w:rsidP="00921620">
            <w:pPr>
              <w:pStyle w:val="normal1"/>
              <w:numPr>
                <w:ilvl w:val="0"/>
                <w:numId w:val="149"/>
              </w:numPr>
              <w:spacing w:before="120" w:after="120"/>
              <w:rPr>
                <w:rFonts w:ascii="Times New Roman" w:hAnsi="Times New Roman"/>
                <w:sz w:val="22"/>
                <w:szCs w:val="22"/>
              </w:rPr>
            </w:pPr>
            <w:r w:rsidRPr="00D94400">
              <w:rPr>
                <w:rFonts w:ascii="Times New Roman" w:hAnsi="Times New Roman"/>
                <w:sz w:val="22"/>
                <w:szCs w:val="22"/>
              </w:rPr>
              <w:t>Current Retained Rate (from Step 1): $___</w:t>
            </w:r>
          </w:p>
          <w:p w14:paraId="220B3AC6" w14:textId="77777777" w:rsidR="00281555" w:rsidRPr="00D94400" w:rsidRDefault="00281555" w:rsidP="00921620">
            <w:pPr>
              <w:pStyle w:val="normal1"/>
              <w:numPr>
                <w:ilvl w:val="0"/>
                <w:numId w:val="149"/>
              </w:numPr>
              <w:spacing w:before="120" w:after="120"/>
              <w:rPr>
                <w:rFonts w:ascii="Times New Roman" w:hAnsi="Times New Roman"/>
                <w:sz w:val="22"/>
                <w:szCs w:val="22"/>
              </w:rPr>
            </w:pPr>
            <w:r w:rsidRPr="00D94400">
              <w:rPr>
                <w:rFonts w:ascii="Times New Roman" w:hAnsi="Times New Roman"/>
                <w:sz w:val="22"/>
                <w:szCs w:val="22"/>
              </w:rPr>
              <w:lastRenderedPageBreak/>
              <w:t>Percentage Difference Between Localities (from Step 2(d)</w:t>
            </w:r>
            <w:proofErr w:type="gramStart"/>
            <w:r w:rsidRPr="00D94400">
              <w:rPr>
                <w:rFonts w:ascii="Times New Roman" w:hAnsi="Times New Roman"/>
                <w:sz w:val="22"/>
                <w:szCs w:val="22"/>
              </w:rPr>
              <w:t>):_</w:t>
            </w:r>
            <w:proofErr w:type="gramEnd"/>
            <w:r w:rsidRPr="00D94400">
              <w:rPr>
                <w:rFonts w:ascii="Times New Roman" w:hAnsi="Times New Roman"/>
                <w:sz w:val="22"/>
                <w:szCs w:val="22"/>
              </w:rPr>
              <w:t>__</w:t>
            </w:r>
          </w:p>
          <w:p w14:paraId="23DA844A" w14:textId="77777777" w:rsidR="00281555" w:rsidRPr="00D94400" w:rsidRDefault="00281555" w:rsidP="00921620">
            <w:pPr>
              <w:pStyle w:val="normal1"/>
              <w:numPr>
                <w:ilvl w:val="0"/>
                <w:numId w:val="149"/>
              </w:numPr>
              <w:spacing w:before="120" w:after="120"/>
              <w:rPr>
                <w:rFonts w:ascii="Times New Roman" w:hAnsi="Times New Roman"/>
                <w:sz w:val="22"/>
                <w:szCs w:val="22"/>
              </w:rPr>
            </w:pPr>
            <w:r w:rsidRPr="00D94400">
              <w:rPr>
                <w:rFonts w:ascii="Times New Roman" w:hAnsi="Times New Roman"/>
                <w:sz w:val="22"/>
                <w:szCs w:val="22"/>
              </w:rPr>
              <w:t>New Retained Rate (Multiply (a) x (b)): $____</w:t>
            </w:r>
          </w:p>
        </w:tc>
      </w:tr>
      <w:tr w:rsidR="00281555" w:rsidRPr="00D94400" w14:paraId="3B392EB6" w14:textId="77777777" w:rsidTr="00646465">
        <w:tc>
          <w:tcPr>
            <w:tcW w:w="990" w:type="dxa"/>
          </w:tcPr>
          <w:p w14:paraId="73F99BF9"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lastRenderedPageBreak/>
              <w:t>Step 4</w:t>
            </w:r>
          </w:p>
        </w:tc>
        <w:tc>
          <w:tcPr>
            <w:tcW w:w="9540" w:type="dxa"/>
          </w:tcPr>
          <w:p w14:paraId="49E1A5BA"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 xml:space="preserve">Set the Pay. </w:t>
            </w:r>
          </w:p>
          <w:p w14:paraId="709FBD97" w14:textId="77777777" w:rsidR="00281555" w:rsidRPr="00D94400" w:rsidRDefault="00281555" w:rsidP="00921620">
            <w:pPr>
              <w:spacing w:before="120" w:after="120"/>
              <w:rPr>
                <w:rFonts w:ascii="Times New Roman" w:hAnsi="Times New Roman"/>
                <w:sz w:val="22"/>
                <w:szCs w:val="22"/>
              </w:rPr>
            </w:pPr>
            <w:r w:rsidRPr="00D94400">
              <w:rPr>
                <w:rFonts w:ascii="Times New Roman" w:hAnsi="Times New Roman"/>
                <w:sz w:val="22"/>
                <w:szCs w:val="22"/>
              </w:rPr>
              <w:t xml:space="preserve">Pay is set at: 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 xml:space="preserve">__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tc>
      </w:tr>
      <w:tr w:rsidR="00281555" w:rsidRPr="00D94400" w14:paraId="2742DFAB" w14:textId="77777777" w:rsidTr="00646465">
        <w:tc>
          <w:tcPr>
            <w:tcW w:w="990" w:type="dxa"/>
          </w:tcPr>
          <w:p w14:paraId="1BC1C27A" w14:textId="77777777" w:rsidR="00281555" w:rsidRPr="00D94400" w:rsidRDefault="00281555" w:rsidP="00921620">
            <w:pPr>
              <w:spacing w:before="120" w:after="120"/>
              <w:rPr>
                <w:rFonts w:ascii="Times New Roman" w:hAnsi="Times New Roman"/>
                <w:b/>
                <w:sz w:val="22"/>
                <w:szCs w:val="22"/>
              </w:rPr>
            </w:pPr>
            <w:r w:rsidRPr="002C4963">
              <w:rPr>
                <w:rFonts w:ascii="Times New Roman" w:hAnsi="Times New Roman"/>
                <w:b/>
                <w:sz w:val="22"/>
                <w:szCs w:val="22"/>
              </w:rPr>
              <w:t xml:space="preserve">Step </w:t>
            </w:r>
            <w:r>
              <w:rPr>
                <w:rFonts w:ascii="Times New Roman" w:hAnsi="Times New Roman"/>
                <w:b/>
                <w:sz w:val="22"/>
                <w:szCs w:val="22"/>
              </w:rPr>
              <w:t>5</w:t>
            </w:r>
          </w:p>
        </w:tc>
        <w:tc>
          <w:tcPr>
            <w:tcW w:w="9540" w:type="dxa"/>
          </w:tcPr>
          <w:p w14:paraId="734E8B4C" w14:textId="77777777" w:rsidR="00281555" w:rsidRPr="00D94400" w:rsidRDefault="00281555" w:rsidP="00921620">
            <w:pPr>
              <w:spacing w:before="120" w:after="120"/>
              <w:rPr>
                <w:rFonts w:ascii="Times New Roman" w:hAnsi="Times New Roman"/>
                <w:b/>
                <w:sz w:val="22"/>
                <w:szCs w:val="22"/>
              </w:rPr>
            </w:pPr>
            <w:r w:rsidRPr="004571AF">
              <w:rPr>
                <w:rFonts w:ascii="Times New Roman" w:hAnsi="Times New Roman"/>
                <w:bCs/>
                <w:color w:val="000000" w:themeColor="text1"/>
                <w:sz w:val="22"/>
                <w:szCs w:val="22"/>
              </w:rPr>
              <w:t>Staffer Name:                                     Date:</w:t>
            </w:r>
          </w:p>
        </w:tc>
      </w:tr>
    </w:tbl>
    <w:p w14:paraId="3C71B2A6" w14:textId="301286B9" w:rsidR="00281555" w:rsidRPr="00753E0B" w:rsidRDefault="00281555" w:rsidP="00F3674D">
      <w:pPr>
        <w:pStyle w:val="Heading3"/>
        <w:spacing w:before="480"/>
        <w:rPr>
          <w:sz w:val="22"/>
          <w:szCs w:val="22"/>
        </w:rPr>
      </w:pPr>
      <w:bookmarkStart w:id="63" w:name="_Toc131407003"/>
      <w:r>
        <w:t xml:space="preserve">Worksheet </w:t>
      </w:r>
      <w:r w:rsidR="00902AB3">
        <w:t>5</w:t>
      </w:r>
      <w:r>
        <w:t xml:space="preserve">: </w:t>
      </w:r>
      <w:r w:rsidRPr="007C7EF4">
        <w:t>FWS to GS</w:t>
      </w:r>
      <w:bookmarkEnd w:id="63"/>
    </w:p>
    <w:p w14:paraId="70DF6B09" w14:textId="77777777" w:rsidR="00281555" w:rsidRPr="007C7EF4" w:rsidRDefault="00281555" w:rsidP="00921620">
      <w:pPr>
        <w:spacing w:before="120" w:after="12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Use this worksheet to determine the initial retained rate when an employee is under a FWS position and moves to a GS position.</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281555" w:rsidRPr="00D94400" w14:paraId="6B3B42CC" w14:textId="77777777" w:rsidTr="00646465">
        <w:trPr>
          <w:tblHeader/>
        </w:trPr>
        <w:tc>
          <w:tcPr>
            <w:tcW w:w="1094" w:type="dxa"/>
            <w:shd w:val="clear" w:color="auto" w:fill="D9D9D9" w:themeFill="background1" w:themeFillShade="D9"/>
            <w:vAlign w:val="bottom"/>
          </w:tcPr>
          <w:p w14:paraId="461A2537" w14:textId="77777777" w:rsidR="00281555" w:rsidRPr="00D94400" w:rsidRDefault="00281555" w:rsidP="00921620">
            <w:pPr>
              <w:spacing w:before="120" w:after="120"/>
              <w:jc w:val="center"/>
              <w:rPr>
                <w:rFonts w:ascii="Times New Roman" w:hAnsi="Times New Roman"/>
                <w:color w:val="000000" w:themeColor="text1"/>
                <w:sz w:val="22"/>
                <w:szCs w:val="22"/>
              </w:rPr>
            </w:pPr>
            <w:r>
              <w:rPr>
                <w:rFonts w:ascii="Times New Roman" w:hAnsi="Times New Roman"/>
                <w:noProof/>
                <w:color w:val="000000" w:themeColor="text1"/>
                <w:sz w:val="22"/>
                <w:szCs w:val="22"/>
              </w:rPr>
              <w:t>Steps</w:t>
            </w:r>
          </w:p>
        </w:tc>
        <w:tc>
          <w:tcPr>
            <w:tcW w:w="9706" w:type="dxa"/>
            <w:shd w:val="clear" w:color="auto" w:fill="D9D9D9" w:themeFill="background1" w:themeFillShade="D9"/>
          </w:tcPr>
          <w:p w14:paraId="74128D03" w14:textId="77777777" w:rsidR="00281555" w:rsidRPr="00D94400" w:rsidRDefault="00281555" w:rsidP="00921620">
            <w:pPr>
              <w:spacing w:before="120" w:after="120"/>
              <w:jc w:val="center"/>
              <w:rPr>
                <w:rFonts w:ascii="Times New Roman" w:hAnsi="Times New Roman"/>
                <w:b/>
                <w:color w:val="000000" w:themeColor="text1"/>
                <w:sz w:val="22"/>
                <w:szCs w:val="22"/>
              </w:rPr>
            </w:pPr>
            <w:r w:rsidRPr="00D94400">
              <w:rPr>
                <w:rFonts w:ascii="Times New Roman" w:hAnsi="Times New Roman"/>
                <w:b/>
                <w:color w:val="000000" w:themeColor="text1"/>
                <w:sz w:val="22"/>
                <w:szCs w:val="22"/>
              </w:rPr>
              <w:t>FWS Worksheet</w:t>
            </w:r>
          </w:p>
          <w:p w14:paraId="06B8AAB9" w14:textId="77777777" w:rsidR="00281555" w:rsidRPr="007C7EF4" w:rsidRDefault="00281555" w:rsidP="00921620">
            <w:pPr>
              <w:spacing w:before="120" w:after="120"/>
              <w:jc w:val="center"/>
              <w:rPr>
                <w:rFonts w:ascii="Times New Roman" w:hAnsi="Times New Roman"/>
                <w:b/>
                <w:color w:val="000000" w:themeColor="text1"/>
                <w:sz w:val="28"/>
                <w:szCs w:val="28"/>
              </w:rPr>
            </w:pPr>
            <w:r w:rsidRPr="007C7EF4">
              <w:rPr>
                <w:rFonts w:ascii="Times New Roman" w:hAnsi="Times New Roman"/>
                <w:b/>
                <w:color w:val="000000" w:themeColor="text1"/>
                <w:sz w:val="28"/>
                <w:szCs w:val="28"/>
              </w:rPr>
              <w:t>Pay Retention: FWS to GS</w:t>
            </w:r>
          </w:p>
          <w:p w14:paraId="757A2DC8" w14:textId="77777777" w:rsidR="00281555" w:rsidRPr="00D94400" w:rsidRDefault="00281555" w:rsidP="00921620">
            <w:pPr>
              <w:spacing w:before="120" w:after="120"/>
              <w:rPr>
                <w:rFonts w:ascii="Times New Roman" w:hAnsi="Times New Roman"/>
                <w:i/>
                <w:color w:val="000000" w:themeColor="text1"/>
                <w:sz w:val="22"/>
                <w:szCs w:val="22"/>
              </w:rPr>
            </w:pPr>
            <w:r w:rsidRPr="00D94400">
              <w:rPr>
                <w:rFonts w:ascii="Times New Roman" w:hAnsi="Times New Roman"/>
                <w:bCs/>
                <w:i/>
                <w:color w:val="000000" w:themeColor="text1"/>
                <w:sz w:val="22"/>
                <w:szCs w:val="22"/>
              </w:rPr>
              <w:t>Use this worksheet when moving from a FWS position to a GS position to determine initial pay retention entitlement.</w:t>
            </w:r>
          </w:p>
        </w:tc>
      </w:tr>
      <w:tr w:rsidR="00281555" w:rsidRPr="00D94400" w14:paraId="228F44DE" w14:textId="77777777" w:rsidTr="00646465">
        <w:tc>
          <w:tcPr>
            <w:tcW w:w="1094" w:type="dxa"/>
          </w:tcPr>
          <w:p w14:paraId="5B7E70BD"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1</w:t>
            </w:r>
          </w:p>
        </w:tc>
        <w:tc>
          <w:tcPr>
            <w:tcW w:w="9706" w:type="dxa"/>
          </w:tcPr>
          <w:p w14:paraId="54426FCB" w14:textId="699B9D47" w:rsidR="00281555" w:rsidRPr="00D94400" w:rsidRDefault="00281555" w:rsidP="00921620">
            <w:pPr>
              <w:spacing w:before="120" w:after="120"/>
              <w:rPr>
                <w:rFonts w:ascii="Times New Roman" w:hAnsi="Times New Roman"/>
                <w:b/>
                <w:color w:val="000000" w:themeColor="text1"/>
                <w:sz w:val="22"/>
                <w:szCs w:val="22"/>
                <w:u w:val="single"/>
              </w:rPr>
            </w:pPr>
            <w:r w:rsidRPr="00D94400">
              <w:rPr>
                <w:rFonts w:ascii="Times New Roman" w:hAnsi="Times New Roman"/>
                <w:b/>
                <w:color w:val="000000" w:themeColor="text1"/>
                <w:sz w:val="22"/>
                <w:szCs w:val="22"/>
              </w:rPr>
              <w:t xml:space="preserve">Geographic Conversion. </w:t>
            </w:r>
            <w:r w:rsidRPr="00D94400">
              <w:rPr>
                <w:rFonts w:ascii="Times New Roman" w:hAnsi="Times New Roman"/>
                <w:bCs/>
                <w:color w:val="000000" w:themeColor="text1"/>
                <w:sz w:val="22"/>
                <w:szCs w:val="22"/>
              </w:rPr>
              <w:t xml:space="preserve">Apply the geographic conversion rule (if applicable). </w:t>
            </w:r>
            <w:r w:rsidR="00B65603">
              <w:rPr>
                <w:rFonts w:ascii="Times New Roman" w:hAnsi="Times New Roman"/>
                <w:bCs/>
                <w:color w:val="000000" w:themeColor="text1"/>
                <w:sz w:val="22"/>
                <w:szCs w:val="22"/>
              </w:rPr>
              <w:t xml:space="preserve"> </w:t>
            </w:r>
            <w:r w:rsidRPr="00D94400">
              <w:rPr>
                <w:rFonts w:ascii="Times New Roman" w:hAnsi="Times New Roman"/>
                <w:bCs/>
                <w:color w:val="000000" w:themeColor="text1"/>
                <w:sz w:val="22"/>
                <w:szCs w:val="22"/>
              </w:rPr>
              <w:t>N/</w:t>
            </w:r>
            <w:proofErr w:type="gramStart"/>
            <w:r w:rsidRPr="00D94400">
              <w:rPr>
                <w:rFonts w:ascii="Times New Roman" w:hAnsi="Times New Roman"/>
                <w:bCs/>
                <w:color w:val="000000" w:themeColor="text1"/>
                <w:sz w:val="22"/>
                <w:szCs w:val="22"/>
              </w:rPr>
              <w:t>A:_</w:t>
            </w:r>
            <w:proofErr w:type="gramEnd"/>
            <w:r w:rsidRPr="00D94400">
              <w:rPr>
                <w:rFonts w:ascii="Times New Roman" w:hAnsi="Times New Roman"/>
                <w:bCs/>
                <w:color w:val="000000" w:themeColor="text1"/>
                <w:sz w:val="22"/>
                <w:szCs w:val="22"/>
              </w:rPr>
              <w:t>__</w:t>
            </w:r>
          </w:p>
          <w:p w14:paraId="13C79870" w14:textId="77777777" w:rsidR="00281555" w:rsidRPr="00D94400" w:rsidRDefault="00281555" w:rsidP="00921620">
            <w:pPr>
              <w:spacing w:before="120" w:after="120"/>
              <w:ind w:left="36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From: 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__ (WG/</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L</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S):___ Grade:___ Step:___ Hourly Rate:$___</w:t>
            </w:r>
            <w:r w:rsidRPr="00D94400">
              <w:rPr>
                <w:rFonts w:ascii="Times New Roman" w:hAnsi="Times New Roman"/>
                <w:b/>
                <w:color w:val="000000" w:themeColor="text1"/>
                <w:sz w:val="22"/>
                <w:szCs w:val="22"/>
              </w:rPr>
              <w:t xml:space="preserve"> </w:t>
            </w:r>
          </w:p>
          <w:p w14:paraId="6B2FC46C" w14:textId="77777777" w:rsidR="00281555" w:rsidRPr="00D94400" w:rsidRDefault="00281555" w:rsidP="00921620">
            <w:pPr>
              <w:spacing w:before="120" w:after="120"/>
              <w:ind w:left="720"/>
              <w:rPr>
                <w:rFonts w:ascii="Times New Roman" w:hAnsi="Times New Roman"/>
                <w:color w:val="000000" w:themeColor="text1"/>
                <w:sz w:val="22"/>
                <w:szCs w:val="22"/>
                <w:u w:val="single"/>
              </w:rPr>
            </w:pPr>
            <w:r w:rsidRPr="00D94400">
              <w:rPr>
                <w:rFonts w:ascii="Times New Roman" w:hAnsi="Times New Roman"/>
                <w:color w:val="000000" w:themeColor="text1"/>
                <w:sz w:val="22"/>
                <w:szCs w:val="22"/>
              </w:rPr>
              <w:t xml:space="preserve">To: 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__ (WG/</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L</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S):___ Grade:___ Step:___ Hourly Rate:$___</w:t>
            </w:r>
            <w:r w:rsidRPr="00D94400">
              <w:rPr>
                <w:rFonts w:ascii="Times New Roman" w:hAnsi="Times New Roman"/>
                <w:b/>
                <w:color w:val="000000" w:themeColor="text1"/>
                <w:sz w:val="22"/>
                <w:szCs w:val="22"/>
              </w:rPr>
              <w:t xml:space="preserve"> </w:t>
            </w:r>
          </w:p>
        </w:tc>
      </w:tr>
      <w:tr w:rsidR="00281555" w:rsidRPr="00D94400" w14:paraId="0A01CC5F" w14:textId="77777777" w:rsidTr="00646465">
        <w:tc>
          <w:tcPr>
            <w:tcW w:w="1094" w:type="dxa"/>
          </w:tcPr>
          <w:p w14:paraId="6D51C632"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Step 2 </w:t>
            </w:r>
          </w:p>
        </w:tc>
        <w:tc>
          <w:tcPr>
            <w:tcW w:w="9706" w:type="dxa"/>
          </w:tcPr>
          <w:p w14:paraId="752D6C4A"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Current Salary. </w:t>
            </w:r>
          </w:p>
          <w:p w14:paraId="6AA04419" w14:textId="77777777" w:rsidR="00281555" w:rsidRPr="00D94400" w:rsidRDefault="00281555" w:rsidP="00921620">
            <w:pPr>
              <w:pStyle w:val="ListParagraph"/>
              <w:numPr>
                <w:ilvl w:val="0"/>
                <w:numId w:val="130"/>
              </w:numPr>
              <w:spacing w:before="120" w:after="120"/>
              <w:contextualSpacing w:val="0"/>
              <w:rPr>
                <w:rFonts w:ascii="Times New Roman" w:hAnsi="Times New Roman"/>
                <w:b/>
                <w:color w:val="000000" w:themeColor="text1"/>
                <w:sz w:val="22"/>
                <w:szCs w:val="22"/>
              </w:rPr>
            </w:pPr>
            <w:r w:rsidRPr="00D94400">
              <w:rPr>
                <w:rFonts w:ascii="Times New Roman" w:hAnsi="Times New Roman"/>
                <w:bCs/>
                <w:color w:val="000000" w:themeColor="text1"/>
                <w:sz w:val="22"/>
                <w:szCs w:val="22"/>
              </w:rPr>
              <w:t>Provide the employee’s current salary (including locality), after geographic conversion (if applicable).</w:t>
            </w:r>
          </w:p>
          <w:p w14:paraId="21615E9B" w14:textId="77777777" w:rsidR="00281555" w:rsidRPr="00D94400" w:rsidRDefault="00281555" w:rsidP="00921620">
            <w:pPr>
              <w:pStyle w:val="ListParagraph"/>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__ (WG/</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L</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S):___ Grade:___ Step:___ Hourly Rate:$___</w:t>
            </w:r>
          </w:p>
          <w:p w14:paraId="2F772CE3" w14:textId="77777777" w:rsidR="00281555" w:rsidRPr="00D94400" w:rsidRDefault="00281555" w:rsidP="00921620">
            <w:pPr>
              <w:pStyle w:val="ListParagraph"/>
              <w:numPr>
                <w:ilvl w:val="0"/>
                <w:numId w:val="130"/>
              </w:numPr>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Annualize the hourly rate (multiply by 2087): $___</w:t>
            </w:r>
          </w:p>
        </w:tc>
      </w:tr>
      <w:tr w:rsidR="00281555" w:rsidRPr="00D94400" w14:paraId="4E98923A" w14:textId="77777777" w:rsidTr="00646465">
        <w:tc>
          <w:tcPr>
            <w:tcW w:w="1094" w:type="dxa"/>
          </w:tcPr>
          <w:p w14:paraId="020A0C11"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3</w:t>
            </w:r>
          </w:p>
        </w:tc>
        <w:tc>
          <w:tcPr>
            <w:tcW w:w="9706" w:type="dxa"/>
          </w:tcPr>
          <w:p w14:paraId="567D9A74"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Change to Lower Grade. </w:t>
            </w:r>
          </w:p>
          <w:p w14:paraId="2B9B296A" w14:textId="77777777" w:rsidR="00281555" w:rsidRPr="00D94400" w:rsidRDefault="00281555" w:rsidP="00921620">
            <w:pPr>
              <w:pStyle w:val="ListParagraph"/>
              <w:numPr>
                <w:ilvl w:val="0"/>
                <w:numId w:val="133"/>
              </w:numPr>
              <w:spacing w:before="120" w:after="120"/>
              <w:contextualSpacing w:val="0"/>
              <w:rPr>
                <w:rFonts w:ascii="Times New Roman" w:hAnsi="Times New Roman"/>
                <w:noProof/>
                <w:color w:val="000000" w:themeColor="text1"/>
                <w:sz w:val="22"/>
                <w:szCs w:val="22"/>
              </w:rPr>
            </w:pPr>
            <w:r w:rsidRPr="00D94400">
              <w:rPr>
                <w:rFonts w:ascii="Times New Roman" w:hAnsi="Times New Roman"/>
                <w:noProof/>
                <w:color w:val="000000" w:themeColor="text1"/>
                <w:sz w:val="22"/>
                <w:szCs w:val="22"/>
              </w:rPr>
              <w:t xml:space="preserve">Find the locality table and the special rate table (if applicable) that apply to the position, at the new location (if applicable). </w:t>
            </w:r>
            <w:r w:rsidRPr="00D94400">
              <w:rPr>
                <w:rFonts w:ascii="Times New Roman" w:hAnsi="Times New Roman"/>
                <w:color w:val="000000" w:themeColor="text1"/>
                <w:sz w:val="22"/>
                <w:szCs w:val="22"/>
              </w:rPr>
              <w:t>I</w:t>
            </w:r>
            <w:r w:rsidRPr="00D94400">
              <w:rPr>
                <w:rFonts w:ascii="Times New Roman" w:hAnsi="Times New Roman"/>
                <w:noProof/>
                <w:color w:val="000000" w:themeColor="text1"/>
                <w:sz w:val="22"/>
                <w:szCs w:val="22"/>
              </w:rPr>
              <w:t>f a locality and special rate table apply then use the table with the highest applicable rate range.</w:t>
            </w:r>
          </w:p>
          <w:p w14:paraId="7A9086BE" w14:textId="77777777" w:rsidR="00281555" w:rsidRPr="00D94400" w:rsidRDefault="00281555" w:rsidP="00921620">
            <w:pPr>
              <w:pStyle w:val="ListParagraph"/>
              <w:numPr>
                <w:ilvl w:val="0"/>
                <w:numId w:val="133"/>
              </w:numPr>
              <w:spacing w:before="120" w:after="120"/>
              <w:contextualSpacing w:val="0"/>
              <w:rPr>
                <w:rFonts w:ascii="Times New Roman" w:hAnsi="Times New Roman"/>
                <w:noProof/>
                <w:color w:val="000000" w:themeColor="text1"/>
                <w:sz w:val="22"/>
                <w:szCs w:val="22"/>
              </w:rPr>
            </w:pPr>
            <w:r w:rsidRPr="00D94400">
              <w:rPr>
                <w:rFonts w:ascii="Times New Roman" w:hAnsi="Times New Roman"/>
                <w:color w:val="000000" w:themeColor="text1"/>
                <w:sz w:val="22"/>
                <w:szCs w:val="22"/>
              </w:rPr>
              <w:t>See if the employee’s current annualized salary (Step 2) fits within the steps of the new grade.</w:t>
            </w:r>
          </w:p>
          <w:p w14:paraId="158E32EB" w14:textId="77777777" w:rsidR="00281555" w:rsidRPr="0099438B" w:rsidRDefault="00281555" w:rsidP="00921620">
            <w:pPr>
              <w:pStyle w:val="ListParagraph"/>
              <w:numPr>
                <w:ilvl w:val="0"/>
                <w:numId w:val="131"/>
              </w:numPr>
              <w:spacing w:before="120" w:after="120"/>
              <w:contextualSpacing w:val="0"/>
              <w:rPr>
                <w:rFonts w:ascii="Times New Roman" w:hAnsi="Times New Roman"/>
                <w:b/>
                <w:color w:val="000000" w:themeColor="text1"/>
                <w:sz w:val="22"/>
                <w:szCs w:val="22"/>
              </w:rPr>
            </w:pPr>
            <w:r w:rsidRPr="00D94400">
              <w:rPr>
                <w:rFonts w:ascii="Times New Roman" w:hAnsi="Times New Roman"/>
                <w:bCs/>
                <w:iCs/>
                <w:color w:val="000000" w:themeColor="text1"/>
                <w:sz w:val="22"/>
                <w:szCs w:val="22"/>
              </w:rPr>
              <w:t>If the salary is more than step 10 of the new grade</w:t>
            </w:r>
            <w:r>
              <w:rPr>
                <w:rFonts w:ascii="Times New Roman" w:hAnsi="Times New Roman"/>
                <w:bCs/>
                <w:iCs/>
                <w:color w:val="000000" w:themeColor="text1"/>
                <w:sz w:val="22"/>
                <w:szCs w:val="22"/>
              </w:rPr>
              <w:t>,</w:t>
            </w:r>
            <w:r w:rsidRPr="00D94400">
              <w:rPr>
                <w:rFonts w:ascii="Times New Roman" w:hAnsi="Times New Roman"/>
                <w:bCs/>
                <w:iCs/>
                <w:color w:val="000000" w:themeColor="text1"/>
                <w:sz w:val="22"/>
                <w:szCs w:val="22"/>
              </w:rPr>
              <w:t xml:space="preserve"> then the employee is entitled to retain their current salary</w:t>
            </w:r>
            <w:r>
              <w:rPr>
                <w:rFonts w:ascii="Times New Roman" w:hAnsi="Times New Roman"/>
                <w:bCs/>
                <w:iCs/>
                <w:color w:val="000000" w:themeColor="text1"/>
                <w:sz w:val="22"/>
                <w:szCs w:val="22"/>
              </w:rPr>
              <w:t>.</w:t>
            </w:r>
            <w:r w:rsidRPr="00D94400">
              <w:rPr>
                <w:rFonts w:ascii="Times New Roman" w:hAnsi="Times New Roman"/>
                <w:bCs/>
                <w:iCs/>
                <w:color w:val="000000" w:themeColor="text1"/>
                <w:sz w:val="22"/>
                <w:szCs w:val="22"/>
              </w:rPr>
              <w:t xml:space="preserve"> (Go to Step 4)</w:t>
            </w:r>
          </w:p>
          <w:p w14:paraId="0B4419A5" w14:textId="77777777" w:rsidR="00281555" w:rsidRPr="00771395" w:rsidRDefault="00281555" w:rsidP="00921620">
            <w:pPr>
              <w:pStyle w:val="ListParagraph"/>
              <w:numPr>
                <w:ilvl w:val="0"/>
                <w:numId w:val="131"/>
              </w:numPr>
              <w:autoSpaceDE w:val="0"/>
              <w:autoSpaceDN w:val="0"/>
              <w:adjustRightInd w:val="0"/>
              <w:spacing w:before="120" w:after="120"/>
              <w:contextualSpacing w:val="0"/>
              <w:rPr>
                <w:rFonts w:ascii="Times New Roman" w:hAnsi="Times New Roman"/>
                <w:b/>
                <w:bCs/>
                <w:color w:val="000000" w:themeColor="text1"/>
                <w:sz w:val="22"/>
                <w:szCs w:val="22"/>
              </w:rPr>
            </w:pPr>
            <w:r w:rsidRPr="00D94400">
              <w:rPr>
                <w:rFonts w:ascii="Times New Roman" w:hAnsi="Times New Roman"/>
                <w:bCs/>
                <w:iCs/>
                <w:color w:val="000000" w:themeColor="text1"/>
                <w:sz w:val="22"/>
                <w:szCs w:val="22"/>
              </w:rPr>
              <w:lastRenderedPageBreak/>
              <w:t>If the employee’s current salary is less than step 10 of the new grade</w:t>
            </w:r>
            <w:r>
              <w:rPr>
                <w:rFonts w:ascii="Times New Roman" w:hAnsi="Times New Roman"/>
                <w:bCs/>
                <w:iCs/>
                <w:color w:val="000000" w:themeColor="text1"/>
                <w:sz w:val="22"/>
                <w:szCs w:val="22"/>
              </w:rPr>
              <w:t>,</w:t>
            </w:r>
            <w:r w:rsidRPr="00D94400">
              <w:rPr>
                <w:rFonts w:ascii="Times New Roman" w:hAnsi="Times New Roman"/>
                <w:bCs/>
                <w:iCs/>
                <w:color w:val="000000" w:themeColor="text1"/>
                <w:sz w:val="22"/>
                <w:szCs w:val="22"/>
              </w:rPr>
              <w:t xml:space="preserve"> then slot the pay into the steps and entitlement to pay retention ends. (Go to Step 5)</w:t>
            </w:r>
          </w:p>
        </w:tc>
      </w:tr>
      <w:tr w:rsidR="00281555" w:rsidRPr="00D94400" w14:paraId="28A67F2D" w14:textId="77777777" w:rsidTr="00646465">
        <w:tc>
          <w:tcPr>
            <w:tcW w:w="1094" w:type="dxa"/>
          </w:tcPr>
          <w:p w14:paraId="4E2E9941"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lastRenderedPageBreak/>
              <w:t>Step 4</w:t>
            </w:r>
          </w:p>
        </w:tc>
        <w:tc>
          <w:tcPr>
            <w:tcW w:w="9706" w:type="dxa"/>
          </w:tcPr>
          <w:p w14:paraId="6CBA38D0"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150% of Max Step of New Grade. </w:t>
            </w:r>
            <w:r w:rsidRPr="00D94400">
              <w:rPr>
                <w:rFonts w:ascii="Times New Roman" w:hAnsi="Times New Roman"/>
                <w:color w:val="000000" w:themeColor="text1"/>
                <w:sz w:val="22"/>
                <w:szCs w:val="22"/>
              </w:rPr>
              <w:t xml:space="preserve">The employee is entitled to their current salary, after geographic conversion (if applicable) </w:t>
            </w:r>
            <w:proofErr w:type="gramStart"/>
            <w:r w:rsidRPr="00D94400">
              <w:rPr>
                <w:rFonts w:ascii="Times New Roman" w:hAnsi="Times New Roman"/>
                <w:color w:val="000000" w:themeColor="text1"/>
                <w:sz w:val="22"/>
                <w:szCs w:val="22"/>
              </w:rPr>
              <w:t>as long as</w:t>
            </w:r>
            <w:proofErr w:type="gramEnd"/>
            <w:r w:rsidRPr="00D94400">
              <w:rPr>
                <w:rFonts w:ascii="Times New Roman" w:hAnsi="Times New Roman"/>
                <w:color w:val="000000" w:themeColor="text1"/>
                <w:sz w:val="22"/>
                <w:szCs w:val="22"/>
              </w:rPr>
              <w:t xml:space="preserve"> it doesn’t exceed 150% of step 10 of the new grade. If the employee’s retained rate is more than the capped amount</w:t>
            </w:r>
            <w:r>
              <w:rPr>
                <w:rFonts w:ascii="Times New Roman" w:hAnsi="Times New Roman"/>
                <w:color w:val="000000" w:themeColor="text1"/>
                <w:sz w:val="22"/>
                <w:szCs w:val="22"/>
              </w:rPr>
              <w:t>,</w:t>
            </w:r>
            <w:r w:rsidRPr="00D94400">
              <w:rPr>
                <w:rFonts w:ascii="Times New Roman" w:hAnsi="Times New Roman"/>
                <w:color w:val="000000" w:themeColor="text1"/>
                <w:sz w:val="22"/>
                <w:szCs w:val="22"/>
              </w:rPr>
              <w:t xml:space="preserve"> then pay is set at the capped amount.</w:t>
            </w:r>
          </w:p>
          <w:p w14:paraId="3F227A79" w14:textId="77777777" w:rsidR="00281555" w:rsidRPr="00D94400" w:rsidRDefault="00281555" w:rsidP="00921620">
            <w:pPr>
              <w:pStyle w:val="ListParagraph"/>
              <w:numPr>
                <w:ilvl w:val="0"/>
                <w:numId w:val="132"/>
              </w:numPr>
              <w:spacing w:before="120" w:after="120"/>
              <w:contextualSpacing w:val="0"/>
              <w:rPr>
                <w:rFonts w:ascii="Times New Roman" w:hAnsi="Times New Roman"/>
                <w:noProof/>
                <w:color w:val="000000" w:themeColor="text1"/>
                <w:sz w:val="22"/>
                <w:szCs w:val="22"/>
              </w:rPr>
            </w:pPr>
            <w:r w:rsidRPr="00D94400">
              <w:rPr>
                <w:rFonts w:ascii="Times New Roman" w:hAnsi="Times New Roman"/>
                <w:noProof/>
                <w:color w:val="000000" w:themeColor="text1"/>
                <w:sz w:val="22"/>
                <w:szCs w:val="22"/>
              </w:rPr>
              <w:t>Find the locality table and special rate table (if applicable) that apply to the position, at the new location (if applicable).</w:t>
            </w:r>
          </w:p>
          <w:p w14:paraId="28C157FD" w14:textId="77777777" w:rsidR="00281555" w:rsidRPr="00D94400" w:rsidRDefault="00281555" w:rsidP="00921620">
            <w:pPr>
              <w:pStyle w:val="ListParagraph"/>
              <w:numPr>
                <w:ilvl w:val="0"/>
                <w:numId w:val="132"/>
              </w:numPr>
              <w:spacing w:before="120" w:after="120"/>
              <w:contextualSpacing w:val="0"/>
              <w:rPr>
                <w:rFonts w:ascii="Times New Roman" w:hAnsi="Times New Roman"/>
                <w:noProof/>
                <w:color w:val="000000" w:themeColor="text1"/>
                <w:sz w:val="22"/>
                <w:szCs w:val="22"/>
              </w:rPr>
            </w:pPr>
            <w:r w:rsidRPr="00D94400">
              <w:rPr>
                <w:rFonts w:ascii="Times New Roman" w:hAnsi="Times New Roman"/>
                <w:noProof/>
                <w:color w:val="000000" w:themeColor="text1"/>
                <w:sz w:val="22"/>
                <w:szCs w:val="22"/>
              </w:rPr>
              <w:t>Step 10 of the retained grade: $___</w:t>
            </w:r>
          </w:p>
          <w:p w14:paraId="1C594B32" w14:textId="77777777" w:rsidR="00281555" w:rsidRPr="00D94400" w:rsidRDefault="00281555" w:rsidP="00921620">
            <w:pPr>
              <w:pStyle w:val="ListParagraph"/>
              <w:numPr>
                <w:ilvl w:val="0"/>
                <w:numId w:val="132"/>
              </w:numPr>
              <w:spacing w:before="120" w:after="120"/>
              <w:contextualSpacing w:val="0"/>
              <w:rPr>
                <w:rFonts w:ascii="Times New Roman" w:hAnsi="Times New Roman"/>
                <w:b/>
                <w:color w:val="000000" w:themeColor="text1"/>
                <w:sz w:val="22"/>
                <w:szCs w:val="22"/>
              </w:rPr>
            </w:pPr>
            <w:r w:rsidRPr="00D94400">
              <w:rPr>
                <w:rFonts w:ascii="Times New Roman" w:hAnsi="Times New Roman"/>
                <w:b/>
                <w:noProof/>
                <w:color w:val="000000" w:themeColor="text1"/>
                <w:sz w:val="22"/>
                <w:szCs w:val="22"/>
              </w:rPr>
              <w:t>Capped Amount</w:t>
            </w:r>
            <w:r w:rsidRPr="00D94400">
              <w:rPr>
                <w:rFonts w:ascii="Times New Roman" w:hAnsi="Times New Roman"/>
                <w:noProof/>
                <w:color w:val="000000" w:themeColor="text1"/>
                <w:sz w:val="22"/>
                <w:szCs w:val="22"/>
              </w:rPr>
              <w:t>. Multiply (b) by 150%: $___</w:t>
            </w:r>
          </w:p>
        </w:tc>
      </w:tr>
      <w:tr w:rsidR="00281555" w:rsidRPr="00D94400" w14:paraId="13EB7654" w14:textId="77777777" w:rsidTr="00646465">
        <w:tc>
          <w:tcPr>
            <w:tcW w:w="1094" w:type="dxa"/>
          </w:tcPr>
          <w:p w14:paraId="1669BC2A"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5</w:t>
            </w:r>
          </w:p>
        </w:tc>
        <w:tc>
          <w:tcPr>
            <w:tcW w:w="9706" w:type="dxa"/>
          </w:tcPr>
          <w:p w14:paraId="7164506D" w14:textId="77777777" w:rsidR="00281555" w:rsidRPr="00D94400" w:rsidRDefault="00281555" w:rsidP="00921620">
            <w:pPr>
              <w:spacing w:before="120" w:after="120"/>
              <w:rPr>
                <w:rFonts w:ascii="Times New Roman" w:hAnsi="Times New Roman"/>
                <w:i/>
                <w:sz w:val="22"/>
                <w:szCs w:val="22"/>
              </w:rPr>
            </w:pPr>
            <w:r w:rsidRPr="00D94400">
              <w:rPr>
                <w:rFonts w:ascii="Times New Roman" w:hAnsi="Times New Roman"/>
                <w:b/>
                <w:color w:val="000000" w:themeColor="text1"/>
                <w:sz w:val="22"/>
                <w:szCs w:val="22"/>
              </w:rPr>
              <w:t xml:space="preserve">Set the Pay. </w:t>
            </w:r>
            <w:r w:rsidRPr="00D94400">
              <w:rPr>
                <w:rFonts w:ascii="Times New Roman" w:hAnsi="Times New Roman"/>
                <w:b/>
                <w:sz w:val="22"/>
                <w:szCs w:val="22"/>
              </w:rPr>
              <w:t xml:space="preserve">Set the Pay. </w:t>
            </w:r>
            <w:r w:rsidRPr="00D94400">
              <w:rPr>
                <w:rFonts w:ascii="Times New Roman" w:hAnsi="Times New Roman"/>
                <w:sz w:val="22"/>
                <w:szCs w:val="22"/>
              </w:rPr>
              <w:t xml:space="preserve">This should match the hourly rate from “Step 2” </w:t>
            </w:r>
            <w:r w:rsidRPr="00D94400">
              <w:rPr>
                <w:rFonts w:ascii="Times New Roman" w:hAnsi="Times New Roman"/>
                <w:i/>
                <w:sz w:val="22"/>
                <w:szCs w:val="22"/>
              </w:rPr>
              <w:t xml:space="preserve">(unless their hourly rate fits within the steps or their hourly rate is more than 150% of the capped amount). </w:t>
            </w:r>
          </w:p>
          <w:p w14:paraId="306E5624" w14:textId="77777777" w:rsidR="00281555" w:rsidRPr="00D94400" w:rsidRDefault="00281555" w:rsidP="00921620">
            <w:pPr>
              <w:spacing w:before="120" w:after="120"/>
              <w:ind w:left="72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Pay is set at: 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 Series:___ Grade:___ Step:___ Salary:$___</w:t>
            </w:r>
          </w:p>
        </w:tc>
      </w:tr>
      <w:tr w:rsidR="00281555" w:rsidRPr="00D94400" w14:paraId="4F41BE5D" w14:textId="77777777" w:rsidTr="00646465">
        <w:tc>
          <w:tcPr>
            <w:tcW w:w="1094" w:type="dxa"/>
          </w:tcPr>
          <w:p w14:paraId="4B27206C"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6</w:t>
            </w:r>
          </w:p>
        </w:tc>
        <w:tc>
          <w:tcPr>
            <w:tcW w:w="9706" w:type="dxa"/>
          </w:tcPr>
          <w:p w14:paraId="3713BA02" w14:textId="77777777" w:rsidR="00281555" w:rsidRPr="00D94400" w:rsidRDefault="00281555" w:rsidP="00921620">
            <w:pPr>
              <w:autoSpaceDE w:val="0"/>
              <w:autoSpaceDN w:val="0"/>
              <w:adjustRightInd w:val="0"/>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Date of Last Equivalent Increase Determination</w:t>
            </w:r>
            <w:r w:rsidRPr="00D94400">
              <w:rPr>
                <w:rFonts w:ascii="Times New Roman" w:hAnsi="Times New Roman"/>
                <w:color w:val="000000" w:themeColor="text1"/>
                <w:sz w:val="22"/>
                <w:szCs w:val="22"/>
              </w:rPr>
              <w:t xml:space="preserve">. </w:t>
            </w:r>
          </w:p>
          <w:p w14:paraId="0AD3B25A" w14:textId="77777777" w:rsidR="00281555" w:rsidRPr="00D94400" w:rsidRDefault="00281555" w:rsidP="00921620">
            <w:pPr>
              <w:pStyle w:val="ListParagraph"/>
              <w:numPr>
                <w:ilvl w:val="0"/>
                <w:numId w:val="134"/>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Date of last equivalent increase under the </w:t>
            </w:r>
            <w:proofErr w:type="gramStart"/>
            <w:r w:rsidRPr="00D94400">
              <w:rPr>
                <w:rFonts w:ascii="Times New Roman" w:hAnsi="Times New Roman"/>
                <w:color w:val="000000" w:themeColor="text1"/>
                <w:sz w:val="22"/>
                <w:szCs w:val="22"/>
              </w:rPr>
              <w:t>FWS:_</w:t>
            </w:r>
            <w:proofErr w:type="gramEnd"/>
            <w:r w:rsidRPr="00D94400">
              <w:rPr>
                <w:rFonts w:ascii="Times New Roman" w:hAnsi="Times New Roman"/>
                <w:color w:val="000000" w:themeColor="text1"/>
                <w:sz w:val="22"/>
                <w:szCs w:val="22"/>
              </w:rPr>
              <w:t>__</w:t>
            </w:r>
          </w:p>
          <w:p w14:paraId="766DCF14" w14:textId="77777777" w:rsidR="00281555" w:rsidRPr="00D94400" w:rsidRDefault="00281555" w:rsidP="00921620">
            <w:pPr>
              <w:pStyle w:val="ListParagraph"/>
              <w:numPr>
                <w:ilvl w:val="0"/>
                <w:numId w:val="134"/>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Was there a break in service? </w:t>
            </w:r>
            <w:proofErr w:type="gramStart"/>
            <w:r w:rsidRPr="00D94400">
              <w:rPr>
                <w:rFonts w:ascii="Times New Roman" w:hAnsi="Times New Roman"/>
                <w:color w:val="000000" w:themeColor="text1"/>
                <w:sz w:val="22"/>
                <w:szCs w:val="22"/>
              </w:rPr>
              <w:t>N:_</w:t>
            </w:r>
            <w:proofErr w:type="gramEnd"/>
            <w:r w:rsidRPr="00D94400">
              <w:rPr>
                <w:rFonts w:ascii="Times New Roman" w:hAnsi="Times New Roman"/>
                <w:color w:val="000000" w:themeColor="text1"/>
                <w:sz w:val="22"/>
                <w:szCs w:val="22"/>
              </w:rPr>
              <w:t xml:space="preserve">__ Y:___ </w:t>
            </w:r>
          </w:p>
          <w:p w14:paraId="6DAE2ECB" w14:textId="77777777" w:rsidR="00281555" w:rsidRPr="00D94400" w:rsidRDefault="00281555" w:rsidP="00921620">
            <w:pPr>
              <w:pStyle w:val="ListParagraph"/>
              <w:numPr>
                <w:ilvl w:val="0"/>
                <w:numId w:val="135"/>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If “N” then WGI SCD is date under (a).</w:t>
            </w:r>
          </w:p>
          <w:p w14:paraId="4E461DC0" w14:textId="77777777" w:rsidR="00281555" w:rsidRPr="00D94400" w:rsidRDefault="00281555" w:rsidP="00921620">
            <w:pPr>
              <w:pStyle w:val="ListParagraph"/>
              <w:numPr>
                <w:ilvl w:val="0"/>
                <w:numId w:val="135"/>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If “Y”, and if the break was more than 52 weeks then new waiting period begins on date of action.</w:t>
            </w:r>
          </w:p>
          <w:p w14:paraId="72F04043" w14:textId="77777777" w:rsidR="00281555" w:rsidRPr="00D94400" w:rsidRDefault="00281555" w:rsidP="00921620">
            <w:pPr>
              <w:pStyle w:val="ListParagraph"/>
              <w:numPr>
                <w:ilvl w:val="0"/>
                <w:numId w:val="135"/>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If “Y” and if the break was less than 52 weeks then extend the WGI SCD by the number of workweeks of the break, less allowable in non-pay status, if applicable. </w:t>
            </w:r>
            <w:r w:rsidRPr="00D94400">
              <w:rPr>
                <w:rFonts w:ascii="Times New Roman" w:hAnsi="Times New Roman"/>
                <w:i/>
                <w:color w:val="000000" w:themeColor="text1"/>
                <w:sz w:val="22"/>
                <w:szCs w:val="22"/>
              </w:rPr>
              <w:t>(Allowable: 1 workweek moving to step 2; 3 workweeks moving to step 3; and 4 workweeks moving to step 4 or 5).</w:t>
            </w:r>
          </w:p>
          <w:p w14:paraId="05DE51AA" w14:textId="77777777" w:rsidR="00281555" w:rsidRPr="00D94400" w:rsidRDefault="00281555" w:rsidP="00921620">
            <w:pPr>
              <w:pStyle w:val="ListParagraph"/>
              <w:numPr>
                <w:ilvl w:val="0"/>
                <w:numId w:val="134"/>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Adjusted WGI </w:t>
            </w:r>
            <w:proofErr w:type="gramStart"/>
            <w:r w:rsidRPr="00D94400">
              <w:rPr>
                <w:rFonts w:ascii="Times New Roman" w:hAnsi="Times New Roman"/>
                <w:color w:val="000000" w:themeColor="text1"/>
                <w:sz w:val="22"/>
                <w:szCs w:val="22"/>
              </w:rPr>
              <w:t>SCD:_</w:t>
            </w:r>
            <w:proofErr w:type="gramEnd"/>
            <w:r w:rsidRPr="00D94400">
              <w:rPr>
                <w:rFonts w:ascii="Times New Roman" w:hAnsi="Times New Roman"/>
                <w:color w:val="000000" w:themeColor="text1"/>
                <w:sz w:val="22"/>
                <w:szCs w:val="22"/>
              </w:rPr>
              <w:t>__</w:t>
            </w:r>
          </w:p>
          <w:p w14:paraId="3CEF9C08" w14:textId="77777777" w:rsidR="00281555" w:rsidRPr="00D94400" w:rsidRDefault="00281555" w:rsidP="00921620">
            <w:pPr>
              <w:pStyle w:val="ListParagraph"/>
              <w:numPr>
                <w:ilvl w:val="0"/>
                <w:numId w:val="134"/>
              </w:numPr>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Be sure to communicate to the processor with the remark code “TMP” (note to processor) on the SF-52 so they are aware to adjust the WGI SCD.</w:t>
            </w:r>
          </w:p>
        </w:tc>
      </w:tr>
      <w:tr w:rsidR="00281555" w:rsidRPr="00D94400" w14:paraId="6B938E89" w14:textId="77777777" w:rsidTr="00646465">
        <w:tc>
          <w:tcPr>
            <w:tcW w:w="1094" w:type="dxa"/>
          </w:tcPr>
          <w:p w14:paraId="2830DF5C" w14:textId="77777777" w:rsidR="00281555" w:rsidRPr="00D94400" w:rsidRDefault="00281555" w:rsidP="00921620">
            <w:pPr>
              <w:spacing w:before="120" w:after="120"/>
              <w:rPr>
                <w:rFonts w:ascii="Times New Roman" w:hAnsi="Times New Roman"/>
                <w:b/>
                <w:color w:val="000000" w:themeColor="text1"/>
                <w:sz w:val="22"/>
                <w:szCs w:val="22"/>
              </w:rPr>
            </w:pPr>
            <w:r w:rsidRPr="002C4963">
              <w:rPr>
                <w:rFonts w:ascii="Times New Roman" w:hAnsi="Times New Roman"/>
                <w:b/>
                <w:sz w:val="22"/>
                <w:szCs w:val="22"/>
              </w:rPr>
              <w:t xml:space="preserve">Step </w:t>
            </w:r>
            <w:r>
              <w:rPr>
                <w:rFonts w:ascii="Times New Roman" w:hAnsi="Times New Roman"/>
                <w:b/>
                <w:sz w:val="22"/>
                <w:szCs w:val="22"/>
              </w:rPr>
              <w:t>7</w:t>
            </w:r>
          </w:p>
        </w:tc>
        <w:tc>
          <w:tcPr>
            <w:tcW w:w="9706" w:type="dxa"/>
          </w:tcPr>
          <w:p w14:paraId="75F5A3A3" w14:textId="77777777" w:rsidR="00281555" w:rsidRPr="00D94400" w:rsidRDefault="00281555" w:rsidP="00921620">
            <w:pPr>
              <w:spacing w:before="120" w:after="120"/>
              <w:rPr>
                <w:rFonts w:ascii="Times New Roman" w:hAnsi="Times New Roman"/>
                <w:b/>
                <w:color w:val="000000" w:themeColor="text1"/>
                <w:sz w:val="22"/>
                <w:szCs w:val="22"/>
              </w:rPr>
            </w:pPr>
            <w:r w:rsidRPr="004571AF">
              <w:rPr>
                <w:rFonts w:ascii="Times New Roman" w:hAnsi="Times New Roman"/>
                <w:bCs/>
                <w:color w:val="000000" w:themeColor="text1"/>
                <w:sz w:val="22"/>
                <w:szCs w:val="22"/>
              </w:rPr>
              <w:t>Staffer Name:                                     Date:</w:t>
            </w:r>
          </w:p>
        </w:tc>
      </w:tr>
    </w:tbl>
    <w:p w14:paraId="16D01462" w14:textId="39EEFE89" w:rsidR="00281555" w:rsidRPr="006673CB" w:rsidRDefault="00281555" w:rsidP="00902AB3">
      <w:pPr>
        <w:pStyle w:val="Heading3"/>
        <w:spacing w:before="480"/>
      </w:pPr>
      <w:bookmarkStart w:id="64" w:name="_Toc131407004"/>
      <w:r>
        <w:t xml:space="preserve">Worksheet </w:t>
      </w:r>
      <w:r w:rsidR="00902AB3">
        <w:t>6</w:t>
      </w:r>
      <w:r>
        <w:t xml:space="preserve">: </w:t>
      </w:r>
      <w:r w:rsidRPr="006673CB">
        <w:t>GS to FWS</w:t>
      </w:r>
      <w:bookmarkEnd w:id="64"/>
    </w:p>
    <w:p w14:paraId="47AABBC2" w14:textId="77777777" w:rsidR="00281555" w:rsidRPr="006673CB" w:rsidRDefault="00281555" w:rsidP="00921620">
      <w:pPr>
        <w:spacing w:before="120" w:after="12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Use this worksheet to determine the initial retained rate when an employee is under a GS position and moves to a FWS position.</w:t>
      </w:r>
    </w:p>
    <w:tbl>
      <w:tblPr>
        <w:tblStyle w:val="TableGrid"/>
        <w:tblW w:w="11070" w:type="dxa"/>
        <w:tblInd w:w="-815" w:type="dxa"/>
        <w:tblLayout w:type="fixed"/>
        <w:tblLook w:val="04A0" w:firstRow="1" w:lastRow="0" w:firstColumn="1" w:lastColumn="0" w:noHBand="0" w:noVBand="1"/>
        <w:tblCaption w:val="Worksheet"/>
        <w:tblDescription w:val="Worksheet"/>
      </w:tblPr>
      <w:tblGrid>
        <w:gridCol w:w="1080"/>
        <w:gridCol w:w="9990"/>
      </w:tblGrid>
      <w:tr w:rsidR="00281555" w:rsidRPr="00D94400" w14:paraId="2929DE97" w14:textId="77777777" w:rsidTr="00646465">
        <w:trPr>
          <w:tblHeader/>
        </w:trPr>
        <w:tc>
          <w:tcPr>
            <w:tcW w:w="1080" w:type="dxa"/>
            <w:shd w:val="clear" w:color="auto" w:fill="D9D9D9" w:themeFill="background1" w:themeFillShade="D9"/>
            <w:vAlign w:val="bottom"/>
          </w:tcPr>
          <w:p w14:paraId="7BF1D83D" w14:textId="77777777" w:rsidR="00281555" w:rsidRPr="00D94400" w:rsidRDefault="00281555" w:rsidP="00921620">
            <w:pPr>
              <w:spacing w:before="120" w:after="120"/>
              <w:jc w:val="center"/>
              <w:rPr>
                <w:rFonts w:ascii="Times New Roman" w:hAnsi="Times New Roman"/>
                <w:color w:val="000000" w:themeColor="text1"/>
                <w:sz w:val="22"/>
                <w:szCs w:val="22"/>
              </w:rPr>
            </w:pPr>
            <w:r>
              <w:rPr>
                <w:rFonts w:ascii="Times New Roman" w:hAnsi="Times New Roman"/>
                <w:noProof/>
                <w:color w:val="000000" w:themeColor="text1"/>
                <w:sz w:val="22"/>
                <w:szCs w:val="22"/>
              </w:rPr>
              <w:lastRenderedPageBreak/>
              <w:t>Steps</w:t>
            </w:r>
          </w:p>
        </w:tc>
        <w:tc>
          <w:tcPr>
            <w:tcW w:w="9990" w:type="dxa"/>
            <w:shd w:val="clear" w:color="auto" w:fill="D9D9D9" w:themeFill="background1" w:themeFillShade="D9"/>
          </w:tcPr>
          <w:p w14:paraId="0801A967" w14:textId="77777777" w:rsidR="00281555" w:rsidRPr="00D94400" w:rsidRDefault="00281555" w:rsidP="00921620">
            <w:pPr>
              <w:autoSpaceDE w:val="0"/>
              <w:autoSpaceDN w:val="0"/>
              <w:adjustRightInd w:val="0"/>
              <w:spacing w:before="120" w:after="120"/>
              <w:jc w:val="center"/>
              <w:rPr>
                <w:rFonts w:ascii="Times New Roman" w:hAnsi="Times New Roman"/>
                <w:b/>
                <w:bCs/>
                <w:color w:val="000000" w:themeColor="text1"/>
                <w:sz w:val="22"/>
                <w:szCs w:val="22"/>
              </w:rPr>
            </w:pPr>
            <w:r w:rsidRPr="00D94400">
              <w:rPr>
                <w:rFonts w:ascii="Times New Roman" w:hAnsi="Times New Roman"/>
                <w:b/>
                <w:bCs/>
                <w:color w:val="000000" w:themeColor="text1"/>
                <w:sz w:val="22"/>
                <w:szCs w:val="22"/>
              </w:rPr>
              <w:t>FWS Worksheet</w:t>
            </w:r>
          </w:p>
          <w:p w14:paraId="42CC9708" w14:textId="77777777" w:rsidR="00281555" w:rsidRPr="006673CB" w:rsidRDefault="00281555" w:rsidP="00921620">
            <w:pPr>
              <w:autoSpaceDE w:val="0"/>
              <w:autoSpaceDN w:val="0"/>
              <w:adjustRightInd w:val="0"/>
              <w:spacing w:before="120" w:after="120"/>
              <w:jc w:val="center"/>
              <w:rPr>
                <w:rFonts w:ascii="Times New Roman" w:hAnsi="Times New Roman"/>
                <w:b/>
                <w:bCs/>
                <w:color w:val="000000" w:themeColor="text1"/>
                <w:sz w:val="28"/>
                <w:szCs w:val="28"/>
              </w:rPr>
            </w:pPr>
            <w:r w:rsidRPr="006673CB">
              <w:rPr>
                <w:rFonts w:ascii="Times New Roman" w:hAnsi="Times New Roman"/>
                <w:b/>
                <w:bCs/>
                <w:color w:val="000000" w:themeColor="text1"/>
                <w:sz w:val="28"/>
                <w:szCs w:val="28"/>
              </w:rPr>
              <w:t>Pay Retention: GS to FWS</w:t>
            </w:r>
          </w:p>
          <w:p w14:paraId="3DCAD3BD" w14:textId="77777777" w:rsidR="00281555" w:rsidRPr="00D94400" w:rsidRDefault="00281555" w:rsidP="00921620">
            <w:pPr>
              <w:spacing w:before="120" w:after="120"/>
              <w:rPr>
                <w:rFonts w:ascii="Times New Roman" w:hAnsi="Times New Roman"/>
                <w:bCs/>
                <w:i/>
                <w:color w:val="000000" w:themeColor="text1"/>
                <w:sz w:val="22"/>
                <w:szCs w:val="22"/>
              </w:rPr>
            </w:pPr>
            <w:r w:rsidRPr="00D94400">
              <w:rPr>
                <w:rFonts w:ascii="Times New Roman" w:hAnsi="Times New Roman"/>
                <w:bCs/>
                <w:i/>
                <w:color w:val="000000" w:themeColor="text1"/>
                <w:sz w:val="22"/>
                <w:szCs w:val="22"/>
              </w:rPr>
              <w:t>Use this worksheet when determining initial pay retention entitlement when an employee moves from a GS position to a FWS position.</w:t>
            </w:r>
          </w:p>
        </w:tc>
      </w:tr>
      <w:tr w:rsidR="00281555" w:rsidRPr="00D94400" w14:paraId="148EFCD0" w14:textId="77777777" w:rsidTr="00646465">
        <w:tc>
          <w:tcPr>
            <w:tcW w:w="1080" w:type="dxa"/>
          </w:tcPr>
          <w:p w14:paraId="464D1408"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1</w:t>
            </w:r>
          </w:p>
        </w:tc>
        <w:tc>
          <w:tcPr>
            <w:tcW w:w="9990" w:type="dxa"/>
          </w:tcPr>
          <w:p w14:paraId="16065432"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Current GS Salary</w:t>
            </w:r>
            <w:r w:rsidRPr="00D94400">
              <w:rPr>
                <w:rFonts w:ascii="Times New Roman" w:hAnsi="Times New Roman"/>
                <w:color w:val="000000" w:themeColor="text1"/>
                <w:sz w:val="22"/>
                <w:szCs w:val="22"/>
              </w:rPr>
              <w:t>:</w:t>
            </w:r>
          </w:p>
          <w:p w14:paraId="0BD8BB1D" w14:textId="77777777" w:rsidR="00281555" w:rsidRPr="00D94400" w:rsidRDefault="00281555" w:rsidP="00921620">
            <w:pPr>
              <w:pStyle w:val="ListParagraph"/>
              <w:spacing w:before="120" w:after="120"/>
              <w:contextualSpacing w:val="0"/>
              <w:rPr>
                <w:rFonts w:ascii="Times New Roman" w:hAnsi="Times New Roman"/>
                <w:b/>
                <w:bCs/>
                <w:color w:val="000000" w:themeColor="text1"/>
                <w:sz w:val="22"/>
                <w:szCs w:val="22"/>
              </w:rPr>
            </w:pPr>
            <w:r w:rsidRPr="00D94400">
              <w:rPr>
                <w:rFonts w:ascii="Times New Roman" w:hAnsi="Times New Roman"/>
                <w:color w:val="000000" w:themeColor="text1"/>
                <w:sz w:val="22"/>
                <w:szCs w:val="22"/>
              </w:rPr>
              <w:t xml:space="preserve">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 Series:___ Grade:___ Step:___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Salary:$___</w:t>
            </w:r>
          </w:p>
        </w:tc>
      </w:tr>
      <w:tr w:rsidR="00281555" w:rsidRPr="00D94400" w14:paraId="303CFF3F" w14:textId="77777777" w:rsidTr="00646465">
        <w:tc>
          <w:tcPr>
            <w:tcW w:w="1080" w:type="dxa"/>
          </w:tcPr>
          <w:p w14:paraId="4C8570A8"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2</w:t>
            </w:r>
          </w:p>
        </w:tc>
        <w:tc>
          <w:tcPr>
            <w:tcW w:w="9990" w:type="dxa"/>
          </w:tcPr>
          <w:p w14:paraId="47B2FF86" w14:textId="20013854"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Geographic Conversion. </w:t>
            </w:r>
            <w:r w:rsidRPr="00D94400">
              <w:rPr>
                <w:rFonts w:ascii="Times New Roman" w:hAnsi="Times New Roman"/>
                <w:color w:val="000000" w:themeColor="text1"/>
                <w:sz w:val="22"/>
                <w:szCs w:val="22"/>
              </w:rPr>
              <w:t xml:space="preserve">Apply the geographic conversion rule </w:t>
            </w:r>
            <w:r w:rsidR="00B65603">
              <w:rPr>
                <w:rFonts w:ascii="Times New Roman" w:hAnsi="Times New Roman"/>
                <w:color w:val="000000" w:themeColor="text1"/>
                <w:sz w:val="22"/>
                <w:szCs w:val="22"/>
              </w:rPr>
              <w:t xml:space="preserve">(if </w:t>
            </w:r>
            <w:r w:rsidR="00DA4A63">
              <w:rPr>
                <w:rFonts w:ascii="Times New Roman" w:hAnsi="Times New Roman"/>
                <w:color w:val="000000" w:themeColor="text1"/>
                <w:sz w:val="22"/>
                <w:szCs w:val="22"/>
              </w:rPr>
              <w:t xml:space="preserve">applicable) </w:t>
            </w:r>
            <w:r w:rsidRPr="00D94400">
              <w:rPr>
                <w:rFonts w:ascii="Times New Roman" w:hAnsi="Times New Roman"/>
                <w:color w:val="000000" w:themeColor="text1"/>
                <w:sz w:val="22"/>
                <w:szCs w:val="22"/>
              </w:rPr>
              <w:t xml:space="preserve">and place the employee’s current FWS grade and step on the pay table at the new duty location. </w:t>
            </w:r>
            <w:r w:rsidR="00DA4A63">
              <w:rPr>
                <w:rFonts w:ascii="Times New Roman" w:hAnsi="Times New Roman"/>
                <w:color w:val="000000" w:themeColor="text1"/>
                <w:sz w:val="22"/>
                <w:szCs w:val="22"/>
              </w:rPr>
              <w:t xml:space="preserve"> </w:t>
            </w:r>
            <w:r w:rsidRPr="00D94400">
              <w:rPr>
                <w:rFonts w:ascii="Times New Roman" w:hAnsi="Times New Roman"/>
                <w:color w:val="000000" w:themeColor="text1"/>
                <w:sz w:val="22"/>
                <w:szCs w:val="22"/>
              </w:rPr>
              <w:t>N/</w:t>
            </w:r>
            <w:proofErr w:type="gramStart"/>
            <w:r w:rsidRPr="00D94400">
              <w:rPr>
                <w:rFonts w:ascii="Times New Roman" w:hAnsi="Times New Roman"/>
                <w:color w:val="000000" w:themeColor="text1"/>
                <w:sz w:val="22"/>
                <w:szCs w:val="22"/>
              </w:rPr>
              <w:t>A:_</w:t>
            </w:r>
            <w:proofErr w:type="gramEnd"/>
            <w:r w:rsidRPr="00D94400">
              <w:rPr>
                <w:rFonts w:ascii="Times New Roman" w:hAnsi="Times New Roman"/>
                <w:color w:val="000000" w:themeColor="text1"/>
                <w:sz w:val="22"/>
                <w:szCs w:val="22"/>
              </w:rPr>
              <w:t>__</w:t>
            </w:r>
          </w:p>
          <w:p w14:paraId="3901A201" w14:textId="77777777" w:rsidR="00281555" w:rsidRPr="00D94400" w:rsidRDefault="00281555" w:rsidP="00921620">
            <w:pPr>
              <w:spacing w:before="120" w:after="120"/>
              <w:ind w:left="7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From: 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 xml:space="preserve">_ Grade:__ Step:__ Hourly Rate: $__ </w:t>
            </w:r>
          </w:p>
          <w:p w14:paraId="0EB0D08A" w14:textId="77777777" w:rsidR="00281555" w:rsidRPr="00D94400" w:rsidRDefault="00281555" w:rsidP="00921620">
            <w:pPr>
              <w:spacing w:before="120" w:after="120"/>
              <w:ind w:left="7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To: 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 Grade:__ Step:__ Hourly Rate: $__</w:t>
            </w:r>
            <w:r w:rsidRPr="00D94400">
              <w:rPr>
                <w:rFonts w:ascii="Times New Roman" w:hAnsi="Times New Roman"/>
                <w:b/>
                <w:color w:val="000000" w:themeColor="text1"/>
                <w:sz w:val="22"/>
                <w:szCs w:val="22"/>
              </w:rPr>
              <w:t xml:space="preserve"> </w:t>
            </w:r>
          </w:p>
        </w:tc>
      </w:tr>
      <w:tr w:rsidR="00281555" w:rsidRPr="00D94400" w14:paraId="3CE1FC97" w14:textId="77777777" w:rsidTr="00646465">
        <w:tc>
          <w:tcPr>
            <w:tcW w:w="1080" w:type="dxa"/>
          </w:tcPr>
          <w:p w14:paraId="2F18E7CF"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3</w:t>
            </w:r>
          </w:p>
        </w:tc>
        <w:tc>
          <w:tcPr>
            <w:tcW w:w="9990" w:type="dxa"/>
          </w:tcPr>
          <w:p w14:paraId="6981B475" w14:textId="77777777" w:rsidR="00281555" w:rsidRPr="00D94400" w:rsidRDefault="00281555" w:rsidP="00921620">
            <w:pPr>
              <w:autoSpaceDE w:val="0"/>
              <w:autoSpaceDN w:val="0"/>
              <w:adjustRightInd w:val="0"/>
              <w:spacing w:before="120" w:after="120"/>
              <w:rPr>
                <w:rFonts w:ascii="Times New Roman" w:hAnsi="Times New Roman"/>
                <w:b/>
                <w:bCs/>
                <w:color w:val="000000" w:themeColor="text1"/>
                <w:sz w:val="22"/>
                <w:szCs w:val="22"/>
              </w:rPr>
            </w:pPr>
            <w:r w:rsidRPr="00D94400">
              <w:rPr>
                <w:rFonts w:ascii="Times New Roman" w:hAnsi="Times New Roman"/>
                <w:b/>
                <w:bCs/>
                <w:color w:val="000000" w:themeColor="text1"/>
                <w:sz w:val="22"/>
                <w:szCs w:val="22"/>
              </w:rPr>
              <w:t xml:space="preserve">FWS Position you are Filling. </w:t>
            </w:r>
          </w:p>
          <w:p w14:paraId="2FF4D88D" w14:textId="77777777" w:rsidR="00281555" w:rsidRPr="00D94400" w:rsidRDefault="00281555" w:rsidP="00921620">
            <w:pPr>
              <w:pStyle w:val="ListParagraph"/>
              <w:numPr>
                <w:ilvl w:val="0"/>
                <w:numId w:val="121"/>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List the series and grade level of the position you’re filling:</w:t>
            </w:r>
          </w:p>
          <w:p w14:paraId="5F247036" w14:textId="77777777" w:rsidR="00281555" w:rsidRPr="00D94400" w:rsidRDefault="00281555" w:rsidP="00921620">
            <w:pPr>
              <w:pStyle w:val="ListParagraph"/>
              <w:autoSpaceDE w:val="0"/>
              <w:autoSpaceDN w:val="0"/>
              <w:adjustRightInd w:val="0"/>
              <w:spacing w:before="120" w:after="120"/>
              <w:contextualSpacing w:val="0"/>
              <w:rPr>
                <w:rFonts w:ascii="Times New Roman" w:hAnsi="Times New Roman"/>
                <w:b/>
                <w:bCs/>
                <w:color w:val="000000" w:themeColor="text1"/>
                <w:sz w:val="22"/>
                <w:szCs w:val="22"/>
              </w:rPr>
            </w:pPr>
            <w:r w:rsidRPr="00D94400">
              <w:rPr>
                <w:rFonts w:ascii="Times New Roman" w:hAnsi="Times New Roman"/>
                <w:bCs/>
                <w:color w:val="000000" w:themeColor="text1"/>
                <w:sz w:val="22"/>
                <w:szCs w:val="22"/>
              </w:rPr>
              <w:t>(WG/</w:t>
            </w:r>
            <w:r>
              <w:rPr>
                <w:rFonts w:ascii="Times New Roman" w:hAnsi="Times New Roman"/>
                <w:bCs/>
                <w:color w:val="000000" w:themeColor="text1"/>
                <w:sz w:val="22"/>
                <w:szCs w:val="22"/>
              </w:rPr>
              <w:t>W</w:t>
            </w:r>
            <w:r w:rsidRPr="00D94400">
              <w:rPr>
                <w:rFonts w:ascii="Times New Roman" w:hAnsi="Times New Roman"/>
                <w:bCs/>
                <w:color w:val="000000" w:themeColor="text1"/>
                <w:sz w:val="22"/>
                <w:szCs w:val="22"/>
              </w:rPr>
              <w:t>L/</w:t>
            </w:r>
            <w:r>
              <w:rPr>
                <w:rFonts w:ascii="Times New Roman" w:hAnsi="Times New Roman"/>
                <w:bCs/>
                <w:color w:val="000000" w:themeColor="text1"/>
                <w:sz w:val="22"/>
                <w:szCs w:val="22"/>
              </w:rPr>
              <w:t>W</w:t>
            </w:r>
            <w:r w:rsidRPr="00D94400">
              <w:rPr>
                <w:rFonts w:ascii="Times New Roman" w:hAnsi="Times New Roman"/>
                <w:bCs/>
                <w:color w:val="000000" w:themeColor="text1"/>
                <w:sz w:val="22"/>
                <w:szCs w:val="22"/>
              </w:rPr>
              <w:t>S</w:t>
            </w:r>
            <w:proofErr w:type="gramStart"/>
            <w:r w:rsidRPr="00D94400">
              <w:rPr>
                <w:rFonts w:ascii="Times New Roman" w:hAnsi="Times New Roman"/>
                <w:bCs/>
                <w:color w:val="000000" w:themeColor="text1"/>
                <w:sz w:val="22"/>
                <w:szCs w:val="22"/>
              </w:rPr>
              <w:t>):_</w:t>
            </w:r>
            <w:proofErr w:type="gramEnd"/>
            <w:r w:rsidRPr="00D94400">
              <w:rPr>
                <w:rFonts w:ascii="Times New Roman" w:hAnsi="Times New Roman"/>
                <w:bCs/>
                <w:color w:val="000000" w:themeColor="text1"/>
                <w:sz w:val="22"/>
                <w:szCs w:val="22"/>
              </w:rPr>
              <w:t>__ Series:___</w:t>
            </w:r>
            <w:r w:rsidRPr="00D94400">
              <w:rPr>
                <w:rFonts w:ascii="Times New Roman" w:hAnsi="Times New Roman"/>
                <w:b/>
                <w:bCs/>
                <w:color w:val="000000" w:themeColor="text1"/>
                <w:sz w:val="22"/>
                <w:szCs w:val="22"/>
              </w:rPr>
              <w:t xml:space="preserve"> </w:t>
            </w:r>
            <w:r w:rsidRPr="00D94400">
              <w:rPr>
                <w:rFonts w:ascii="Times New Roman" w:hAnsi="Times New Roman"/>
                <w:bCs/>
                <w:color w:val="000000" w:themeColor="text1"/>
                <w:sz w:val="22"/>
                <w:szCs w:val="22"/>
              </w:rPr>
              <w:t>Grade:___</w:t>
            </w:r>
          </w:p>
          <w:p w14:paraId="13F1C367" w14:textId="77777777" w:rsidR="00281555" w:rsidRPr="00D94400" w:rsidRDefault="00281555" w:rsidP="00921620">
            <w:pPr>
              <w:pStyle w:val="ListParagraph"/>
              <w:numPr>
                <w:ilvl w:val="0"/>
                <w:numId w:val="121"/>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If setting pay higher than step 1 based on HPR, have the conditions for HPR been met? </w:t>
            </w:r>
            <w:proofErr w:type="gramStart"/>
            <w:r>
              <w:rPr>
                <w:rFonts w:ascii="Times New Roman" w:hAnsi="Times New Roman"/>
                <w:color w:val="000000" w:themeColor="text1"/>
                <w:sz w:val="22"/>
                <w:szCs w:val="22"/>
              </w:rPr>
              <w:t>Y</w:t>
            </w:r>
            <w:r w:rsidRPr="00D94400">
              <w:rPr>
                <w:rFonts w:ascii="Times New Roman" w:hAnsi="Times New Roman"/>
                <w:color w:val="000000" w:themeColor="text1"/>
                <w:sz w:val="22"/>
                <w:szCs w:val="22"/>
              </w:rPr>
              <w:t>es:_</w:t>
            </w:r>
            <w:proofErr w:type="gramEnd"/>
            <w:r w:rsidRPr="00D94400">
              <w:rPr>
                <w:rFonts w:ascii="Times New Roman" w:hAnsi="Times New Roman"/>
                <w:color w:val="000000" w:themeColor="text1"/>
                <w:sz w:val="22"/>
                <w:szCs w:val="22"/>
              </w:rPr>
              <w:t>__ No:___</w:t>
            </w:r>
          </w:p>
        </w:tc>
      </w:tr>
      <w:tr w:rsidR="00281555" w:rsidRPr="00D94400" w14:paraId="6BB7AD22" w14:textId="77777777" w:rsidTr="00646465">
        <w:tc>
          <w:tcPr>
            <w:tcW w:w="1080" w:type="dxa"/>
          </w:tcPr>
          <w:p w14:paraId="44A41335"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4</w:t>
            </w:r>
          </w:p>
        </w:tc>
        <w:tc>
          <w:tcPr>
            <w:tcW w:w="9990" w:type="dxa"/>
          </w:tcPr>
          <w:p w14:paraId="6581B6BD" w14:textId="77777777" w:rsidR="00281555" w:rsidRPr="00D94400" w:rsidRDefault="00281555" w:rsidP="00921620">
            <w:pPr>
              <w:spacing w:before="120" w:after="120"/>
              <w:rPr>
                <w:rFonts w:ascii="Times New Roman" w:hAnsi="Times New Roman"/>
                <w:b/>
                <w:bCs/>
                <w:color w:val="000000" w:themeColor="text1"/>
                <w:sz w:val="22"/>
                <w:szCs w:val="22"/>
              </w:rPr>
            </w:pPr>
            <w:r w:rsidRPr="00D94400">
              <w:rPr>
                <w:rFonts w:ascii="Times New Roman" w:hAnsi="Times New Roman"/>
                <w:b/>
                <w:bCs/>
                <w:color w:val="000000" w:themeColor="text1"/>
                <w:sz w:val="22"/>
                <w:szCs w:val="22"/>
              </w:rPr>
              <w:t xml:space="preserve">Determine the Nature of Action (NOA). </w:t>
            </w:r>
          </w:p>
          <w:p w14:paraId="3C4C4C5F" w14:textId="77777777" w:rsidR="00281555" w:rsidRPr="00D94400" w:rsidRDefault="00281555" w:rsidP="00921620">
            <w:pPr>
              <w:pStyle w:val="ListParagraph"/>
              <w:numPr>
                <w:ilvl w:val="0"/>
                <w:numId w:val="122"/>
              </w:numPr>
              <w:spacing w:before="120" w:after="120"/>
              <w:contextualSpacing w:val="0"/>
              <w:rPr>
                <w:rFonts w:ascii="Times New Roman" w:hAnsi="Times New Roman"/>
                <w:color w:val="000000" w:themeColor="text1"/>
                <w:sz w:val="22"/>
                <w:szCs w:val="22"/>
              </w:rPr>
            </w:pPr>
            <w:r w:rsidRPr="00D94400">
              <w:rPr>
                <w:rFonts w:ascii="Times New Roman" w:hAnsi="Times New Roman"/>
                <w:bCs/>
                <w:color w:val="000000" w:themeColor="text1"/>
                <w:sz w:val="22"/>
                <w:szCs w:val="22"/>
              </w:rPr>
              <w:t>Compare r</w:t>
            </w:r>
            <w:r w:rsidRPr="00D94400">
              <w:rPr>
                <w:rFonts w:ascii="Times New Roman" w:hAnsi="Times New Roman"/>
                <w:color w:val="000000" w:themeColor="text1"/>
                <w:sz w:val="22"/>
                <w:szCs w:val="22"/>
              </w:rPr>
              <w:t xml:space="preserve">epresentative rates to determine the NOA when a FWS employee moves to a GS position. </w:t>
            </w:r>
          </w:p>
          <w:p w14:paraId="561ABEF0" w14:textId="77777777" w:rsidR="00281555" w:rsidRPr="00D94400" w:rsidRDefault="00281555" w:rsidP="00921620">
            <w:pPr>
              <w:pStyle w:val="ListParagraph"/>
              <w:numPr>
                <w:ilvl w:val="0"/>
                <w:numId w:val="123"/>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GS representative rate (step 4 of the current grade): $___</w:t>
            </w:r>
          </w:p>
          <w:p w14:paraId="5B1BE2A4" w14:textId="77777777" w:rsidR="00281555" w:rsidRPr="00D94400" w:rsidRDefault="00281555" w:rsidP="00921620">
            <w:pPr>
              <w:pStyle w:val="ListParagraph"/>
              <w:numPr>
                <w:ilvl w:val="0"/>
                <w:numId w:val="123"/>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Convert to hourly rate (divide by 2087): $___</w:t>
            </w:r>
          </w:p>
          <w:p w14:paraId="57D2852B" w14:textId="77777777" w:rsidR="00281555" w:rsidRPr="00D94400" w:rsidRDefault="00281555" w:rsidP="00921620">
            <w:pPr>
              <w:pStyle w:val="ListParagraph"/>
              <w:numPr>
                <w:ilvl w:val="0"/>
                <w:numId w:val="123"/>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FWS representative rate (step 2 of grade you’re filling): $___</w:t>
            </w:r>
          </w:p>
          <w:p w14:paraId="424BA96C" w14:textId="77777777" w:rsidR="00281555" w:rsidRPr="00D94400" w:rsidRDefault="00281555" w:rsidP="00921620">
            <w:pPr>
              <w:pStyle w:val="ListParagraph"/>
              <w:numPr>
                <w:ilvl w:val="0"/>
                <w:numId w:val="122"/>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 xml:space="preserve">Compare the rates. </w:t>
            </w:r>
          </w:p>
          <w:p w14:paraId="6BAF762A" w14:textId="77777777" w:rsidR="00281555" w:rsidRPr="00D94400" w:rsidRDefault="00281555" w:rsidP="00921620">
            <w:pPr>
              <w:pStyle w:val="ListParagraph"/>
              <w:numPr>
                <w:ilvl w:val="0"/>
                <w:numId w:val="124"/>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If the representative rate for the GS position is lower than the rep</w:t>
            </w:r>
            <w:r>
              <w:rPr>
                <w:rFonts w:ascii="Times New Roman" w:hAnsi="Times New Roman"/>
                <w:bCs/>
                <w:color w:val="000000" w:themeColor="text1"/>
                <w:sz w:val="22"/>
                <w:szCs w:val="22"/>
              </w:rPr>
              <w:t>resentative</w:t>
            </w:r>
            <w:r w:rsidRPr="00D94400">
              <w:rPr>
                <w:rFonts w:ascii="Times New Roman" w:hAnsi="Times New Roman"/>
                <w:bCs/>
                <w:color w:val="000000" w:themeColor="text1"/>
                <w:sz w:val="22"/>
                <w:szCs w:val="22"/>
              </w:rPr>
              <w:t xml:space="preserve"> rate for the FWS position</w:t>
            </w:r>
            <w:r>
              <w:rPr>
                <w:rFonts w:ascii="Times New Roman" w:hAnsi="Times New Roman"/>
                <w:bCs/>
                <w:color w:val="000000" w:themeColor="text1"/>
                <w:sz w:val="22"/>
                <w:szCs w:val="22"/>
              </w:rPr>
              <w:t>,</w:t>
            </w:r>
            <w:r w:rsidRPr="00D94400">
              <w:rPr>
                <w:rFonts w:ascii="Times New Roman" w:hAnsi="Times New Roman"/>
                <w:bCs/>
                <w:color w:val="000000" w:themeColor="text1"/>
                <w:sz w:val="22"/>
                <w:szCs w:val="22"/>
              </w:rPr>
              <w:t xml:space="preserve"> then the NOA is a change to lower grade. </w:t>
            </w:r>
          </w:p>
          <w:p w14:paraId="4555129B" w14:textId="77777777" w:rsidR="00281555" w:rsidRPr="00D94400" w:rsidRDefault="00281555" w:rsidP="00921620">
            <w:pPr>
              <w:pStyle w:val="ListParagraph"/>
              <w:numPr>
                <w:ilvl w:val="0"/>
                <w:numId w:val="124"/>
              </w:numPr>
              <w:autoSpaceDE w:val="0"/>
              <w:autoSpaceDN w:val="0"/>
              <w:adjustRightInd w:val="0"/>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If the representative rate for the GS position is higher than the rep</w:t>
            </w:r>
            <w:r>
              <w:rPr>
                <w:rFonts w:ascii="Times New Roman" w:hAnsi="Times New Roman"/>
                <w:bCs/>
                <w:color w:val="000000" w:themeColor="text1"/>
                <w:sz w:val="22"/>
                <w:szCs w:val="22"/>
              </w:rPr>
              <w:t>resentative</w:t>
            </w:r>
            <w:r w:rsidRPr="00D94400">
              <w:rPr>
                <w:rFonts w:ascii="Times New Roman" w:hAnsi="Times New Roman"/>
                <w:bCs/>
                <w:color w:val="000000" w:themeColor="text1"/>
                <w:sz w:val="22"/>
                <w:szCs w:val="22"/>
              </w:rPr>
              <w:t xml:space="preserve"> rate for the FWS position</w:t>
            </w:r>
            <w:r>
              <w:rPr>
                <w:rFonts w:ascii="Times New Roman" w:hAnsi="Times New Roman"/>
                <w:bCs/>
                <w:color w:val="000000" w:themeColor="text1"/>
                <w:sz w:val="22"/>
                <w:szCs w:val="22"/>
              </w:rPr>
              <w:t>,</w:t>
            </w:r>
            <w:r w:rsidRPr="00D94400">
              <w:rPr>
                <w:rFonts w:ascii="Times New Roman" w:hAnsi="Times New Roman"/>
                <w:bCs/>
                <w:color w:val="000000" w:themeColor="text1"/>
                <w:sz w:val="22"/>
                <w:szCs w:val="22"/>
              </w:rPr>
              <w:t xml:space="preserve"> then STOP and use the </w:t>
            </w:r>
            <w:r w:rsidRPr="00D94400">
              <w:rPr>
                <w:rFonts w:ascii="Times New Roman" w:hAnsi="Times New Roman"/>
                <w:bCs/>
                <w:i/>
                <w:color w:val="000000" w:themeColor="text1"/>
                <w:sz w:val="22"/>
                <w:szCs w:val="22"/>
              </w:rPr>
              <w:t>“GS to FWS: Promotion”</w:t>
            </w:r>
            <w:r w:rsidRPr="00D94400">
              <w:rPr>
                <w:rFonts w:ascii="Times New Roman" w:hAnsi="Times New Roman"/>
                <w:bCs/>
                <w:color w:val="000000" w:themeColor="text1"/>
                <w:sz w:val="22"/>
                <w:szCs w:val="22"/>
              </w:rPr>
              <w:t xml:space="preserve"> worksheet.</w:t>
            </w:r>
          </w:p>
        </w:tc>
      </w:tr>
      <w:tr w:rsidR="00281555" w:rsidRPr="00D94400" w14:paraId="19476AA4" w14:textId="77777777" w:rsidTr="00646465">
        <w:tc>
          <w:tcPr>
            <w:tcW w:w="1080" w:type="dxa"/>
          </w:tcPr>
          <w:p w14:paraId="0079CF9E"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5</w:t>
            </w:r>
          </w:p>
        </w:tc>
        <w:tc>
          <w:tcPr>
            <w:tcW w:w="9990" w:type="dxa"/>
          </w:tcPr>
          <w:p w14:paraId="5C1E80FE"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Convert the Current GS Rate to an Hourly Rate. </w:t>
            </w:r>
            <w:r w:rsidRPr="00D94400">
              <w:rPr>
                <w:rFonts w:ascii="Times New Roman" w:hAnsi="Times New Roman"/>
                <w:color w:val="000000" w:themeColor="text1"/>
                <w:sz w:val="22"/>
                <w:szCs w:val="22"/>
              </w:rPr>
              <w:t>Divide the employee’s GS salary (after geographic conversion, if applicable) by 2087 to determine the hourly rate (round up or round down): $_____</w:t>
            </w:r>
          </w:p>
        </w:tc>
      </w:tr>
      <w:tr w:rsidR="00281555" w:rsidRPr="00D94400" w14:paraId="09C712B8" w14:textId="77777777" w:rsidTr="00646465">
        <w:tc>
          <w:tcPr>
            <w:tcW w:w="1080" w:type="dxa"/>
          </w:tcPr>
          <w:p w14:paraId="63D2D6C4"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6</w:t>
            </w:r>
          </w:p>
        </w:tc>
        <w:tc>
          <w:tcPr>
            <w:tcW w:w="9990" w:type="dxa"/>
          </w:tcPr>
          <w:p w14:paraId="2A85F818"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 xml:space="preserve">150% of Max Step of New Grade. </w:t>
            </w:r>
            <w:r w:rsidRPr="00D94400">
              <w:rPr>
                <w:rFonts w:ascii="Times New Roman" w:hAnsi="Times New Roman"/>
                <w:color w:val="000000" w:themeColor="text1"/>
                <w:sz w:val="22"/>
                <w:szCs w:val="22"/>
              </w:rPr>
              <w:t xml:space="preserve">The employee is entitled to their current hourly rate, after geographic conversion (if applicable) </w:t>
            </w:r>
            <w:proofErr w:type="gramStart"/>
            <w:r w:rsidRPr="00D94400">
              <w:rPr>
                <w:rFonts w:ascii="Times New Roman" w:hAnsi="Times New Roman"/>
                <w:color w:val="000000" w:themeColor="text1"/>
                <w:sz w:val="22"/>
                <w:szCs w:val="22"/>
              </w:rPr>
              <w:t>as long as</w:t>
            </w:r>
            <w:proofErr w:type="gramEnd"/>
            <w:r w:rsidRPr="00D94400">
              <w:rPr>
                <w:rFonts w:ascii="Times New Roman" w:hAnsi="Times New Roman"/>
                <w:color w:val="000000" w:themeColor="text1"/>
                <w:sz w:val="22"/>
                <w:szCs w:val="22"/>
              </w:rPr>
              <w:t xml:space="preserve"> it doesn’t exceed 150% of step 5 of the new grade. If the employee’s retained rate is more than the capped amount</w:t>
            </w:r>
            <w:r>
              <w:rPr>
                <w:rFonts w:ascii="Times New Roman" w:hAnsi="Times New Roman"/>
                <w:color w:val="000000" w:themeColor="text1"/>
                <w:sz w:val="22"/>
                <w:szCs w:val="22"/>
              </w:rPr>
              <w:t>,</w:t>
            </w:r>
            <w:r w:rsidRPr="00D94400">
              <w:rPr>
                <w:rFonts w:ascii="Times New Roman" w:hAnsi="Times New Roman"/>
                <w:color w:val="000000" w:themeColor="text1"/>
                <w:sz w:val="22"/>
                <w:szCs w:val="22"/>
              </w:rPr>
              <w:t xml:space="preserve"> then pay is set at the capped amount.</w:t>
            </w:r>
          </w:p>
          <w:p w14:paraId="708B70DB" w14:textId="77777777" w:rsidR="00281555" w:rsidRPr="00D94400" w:rsidRDefault="00281555" w:rsidP="00921620">
            <w:pPr>
              <w:pStyle w:val="ListParagraph"/>
              <w:numPr>
                <w:ilvl w:val="0"/>
                <w:numId w:val="125"/>
              </w:numPr>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Find the locality table (and special rate table, if applicable) that apply to the position, at the new location (if applicable).</w:t>
            </w:r>
          </w:p>
          <w:p w14:paraId="30756DFB" w14:textId="77777777" w:rsidR="00281555" w:rsidRPr="00D94400" w:rsidRDefault="00281555" w:rsidP="00921620">
            <w:pPr>
              <w:pStyle w:val="ListParagraph"/>
              <w:numPr>
                <w:ilvl w:val="0"/>
                <w:numId w:val="125"/>
              </w:numPr>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Step 5 of the retained grade: $___</w:t>
            </w:r>
          </w:p>
          <w:p w14:paraId="240909BB" w14:textId="77777777" w:rsidR="00281555" w:rsidRPr="00D94400" w:rsidRDefault="00281555" w:rsidP="00921620">
            <w:pPr>
              <w:pStyle w:val="ListParagraph"/>
              <w:numPr>
                <w:ilvl w:val="0"/>
                <w:numId w:val="125"/>
              </w:numPr>
              <w:spacing w:before="120" w:after="120"/>
              <w:contextualSpacing w:val="0"/>
              <w:rPr>
                <w:rFonts w:ascii="Times New Roman" w:hAnsi="Times New Roman"/>
                <w:color w:val="000000" w:themeColor="text1"/>
                <w:sz w:val="22"/>
                <w:szCs w:val="22"/>
              </w:rPr>
            </w:pPr>
            <w:r w:rsidRPr="00D94400">
              <w:rPr>
                <w:rFonts w:ascii="Times New Roman" w:hAnsi="Times New Roman"/>
                <w:b/>
                <w:color w:val="000000" w:themeColor="text1"/>
                <w:sz w:val="22"/>
                <w:szCs w:val="22"/>
              </w:rPr>
              <w:t>Capped Amount</w:t>
            </w:r>
            <w:r w:rsidRPr="00D94400">
              <w:rPr>
                <w:rFonts w:ascii="Times New Roman" w:hAnsi="Times New Roman"/>
                <w:color w:val="000000" w:themeColor="text1"/>
                <w:sz w:val="22"/>
                <w:szCs w:val="22"/>
              </w:rPr>
              <w:t>. Multiply (b) by 150%: $___</w:t>
            </w:r>
          </w:p>
        </w:tc>
      </w:tr>
      <w:tr w:rsidR="00281555" w:rsidRPr="00D94400" w14:paraId="46096BDB" w14:textId="77777777" w:rsidTr="00646465">
        <w:tc>
          <w:tcPr>
            <w:tcW w:w="1080" w:type="dxa"/>
          </w:tcPr>
          <w:p w14:paraId="3525D0C5"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lastRenderedPageBreak/>
              <w:t>Step 7</w:t>
            </w:r>
          </w:p>
        </w:tc>
        <w:tc>
          <w:tcPr>
            <w:tcW w:w="9990" w:type="dxa"/>
          </w:tcPr>
          <w:p w14:paraId="06C6EAB0" w14:textId="77777777" w:rsidR="00281555" w:rsidRPr="00D94400" w:rsidRDefault="00281555" w:rsidP="00921620">
            <w:pPr>
              <w:autoSpaceDE w:val="0"/>
              <w:autoSpaceDN w:val="0"/>
              <w:adjustRightInd w:val="0"/>
              <w:spacing w:before="120" w:after="120"/>
              <w:rPr>
                <w:rFonts w:ascii="Times New Roman" w:hAnsi="Times New Roman"/>
                <w:b/>
                <w:bCs/>
                <w:color w:val="000000" w:themeColor="text1"/>
                <w:sz w:val="22"/>
                <w:szCs w:val="22"/>
              </w:rPr>
            </w:pPr>
            <w:r w:rsidRPr="00D94400">
              <w:rPr>
                <w:rFonts w:ascii="Times New Roman" w:hAnsi="Times New Roman"/>
                <w:b/>
                <w:bCs/>
                <w:color w:val="000000" w:themeColor="text1"/>
                <w:sz w:val="22"/>
                <w:szCs w:val="22"/>
              </w:rPr>
              <w:t xml:space="preserve">Set the Pay. </w:t>
            </w:r>
            <w:r w:rsidRPr="00D94400">
              <w:rPr>
                <w:rFonts w:ascii="Times New Roman" w:hAnsi="Times New Roman"/>
                <w:color w:val="000000" w:themeColor="text1"/>
                <w:sz w:val="22"/>
                <w:szCs w:val="22"/>
              </w:rPr>
              <w:t xml:space="preserve">This should match the hourly rate from “Step 5” </w:t>
            </w:r>
            <w:r w:rsidRPr="00D94400">
              <w:rPr>
                <w:rFonts w:ascii="Times New Roman" w:hAnsi="Times New Roman"/>
                <w:i/>
                <w:color w:val="000000" w:themeColor="text1"/>
                <w:sz w:val="22"/>
                <w:szCs w:val="22"/>
              </w:rPr>
              <w:t xml:space="preserve">(unless their hourly rate fits within the steps or their hourly rate is more than 150% of the capped amount). </w:t>
            </w:r>
          </w:p>
          <w:p w14:paraId="1826229A"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Pay is set at: </w:t>
            </w:r>
          </w:p>
          <w:p w14:paraId="0A0A3E6C" w14:textId="77777777" w:rsidR="00281555" w:rsidRPr="00D94400" w:rsidRDefault="00281555" w:rsidP="00921620">
            <w:pPr>
              <w:autoSpaceDE w:val="0"/>
              <w:autoSpaceDN w:val="0"/>
              <w:adjustRightInd w:val="0"/>
              <w:spacing w:before="120" w:after="12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Wage </w:t>
            </w:r>
            <w:proofErr w:type="gramStart"/>
            <w:r w:rsidRPr="00D94400">
              <w:rPr>
                <w:rFonts w:ascii="Times New Roman" w:hAnsi="Times New Roman"/>
                <w:color w:val="000000" w:themeColor="text1"/>
                <w:sz w:val="22"/>
                <w:szCs w:val="22"/>
              </w:rPr>
              <w:t>Area:_</w:t>
            </w:r>
            <w:proofErr w:type="gramEnd"/>
            <w:r w:rsidRPr="00D94400">
              <w:rPr>
                <w:rFonts w:ascii="Times New Roman" w:hAnsi="Times New Roman"/>
                <w:color w:val="000000" w:themeColor="text1"/>
                <w:sz w:val="22"/>
                <w:szCs w:val="22"/>
              </w:rPr>
              <w:t>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(WG/</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L/</w:t>
            </w:r>
            <w:r>
              <w:rPr>
                <w:rFonts w:ascii="Times New Roman" w:hAnsi="Times New Roman"/>
                <w:color w:val="000000" w:themeColor="text1"/>
                <w:sz w:val="22"/>
                <w:szCs w:val="22"/>
              </w:rPr>
              <w:t>W</w:t>
            </w:r>
            <w:r w:rsidRPr="00D94400">
              <w:rPr>
                <w:rFonts w:ascii="Times New Roman" w:hAnsi="Times New Roman"/>
                <w:color w:val="000000" w:themeColor="text1"/>
                <w:sz w:val="22"/>
                <w:szCs w:val="22"/>
              </w:rPr>
              <w:t>S):___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Series:___ Grade:___ Step:___</w:t>
            </w:r>
            <w:r w:rsidRPr="00D94400">
              <w:rPr>
                <w:rFonts w:ascii="Times New Roman" w:hAnsi="Times New Roman"/>
                <w:b/>
                <w:color w:val="000000" w:themeColor="text1"/>
                <w:sz w:val="22"/>
                <w:szCs w:val="22"/>
              </w:rPr>
              <w:t xml:space="preserve"> </w:t>
            </w:r>
            <w:r w:rsidRPr="00D94400">
              <w:rPr>
                <w:rFonts w:ascii="Times New Roman" w:hAnsi="Times New Roman"/>
                <w:color w:val="000000" w:themeColor="text1"/>
                <w:sz w:val="22"/>
                <w:szCs w:val="22"/>
              </w:rPr>
              <w:t>Hourly Rate:$___</w:t>
            </w:r>
          </w:p>
        </w:tc>
      </w:tr>
      <w:tr w:rsidR="00281555" w:rsidRPr="00D94400" w14:paraId="153CCC7B" w14:textId="77777777" w:rsidTr="00646465">
        <w:tc>
          <w:tcPr>
            <w:tcW w:w="1080" w:type="dxa"/>
          </w:tcPr>
          <w:p w14:paraId="727B9A5B"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8</w:t>
            </w:r>
          </w:p>
        </w:tc>
        <w:tc>
          <w:tcPr>
            <w:tcW w:w="9990" w:type="dxa"/>
          </w:tcPr>
          <w:p w14:paraId="0ADD812F" w14:textId="77777777" w:rsidR="00281555" w:rsidRPr="00D94400" w:rsidRDefault="00281555" w:rsidP="00921620">
            <w:pPr>
              <w:autoSpaceDE w:val="0"/>
              <w:autoSpaceDN w:val="0"/>
              <w:adjustRightInd w:val="0"/>
              <w:spacing w:before="120" w:after="120"/>
              <w:rPr>
                <w:rFonts w:ascii="Times New Roman" w:hAnsi="Times New Roman"/>
                <w:color w:val="000000" w:themeColor="text1"/>
                <w:sz w:val="22"/>
                <w:szCs w:val="22"/>
              </w:rPr>
            </w:pPr>
            <w:r w:rsidRPr="00D94400">
              <w:rPr>
                <w:rFonts w:ascii="Times New Roman" w:hAnsi="Times New Roman"/>
                <w:b/>
                <w:color w:val="000000" w:themeColor="text1"/>
                <w:sz w:val="22"/>
                <w:szCs w:val="22"/>
              </w:rPr>
              <w:t>Date of Last Equivalent Increase Determination</w:t>
            </w:r>
            <w:r w:rsidRPr="00D94400">
              <w:rPr>
                <w:rFonts w:ascii="Times New Roman" w:hAnsi="Times New Roman"/>
                <w:color w:val="000000" w:themeColor="text1"/>
                <w:sz w:val="22"/>
                <w:szCs w:val="22"/>
              </w:rPr>
              <w:t xml:space="preserve">. </w:t>
            </w:r>
          </w:p>
          <w:p w14:paraId="6EB19FBE" w14:textId="77777777" w:rsidR="00281555" w:rsidRPr="00D94400" w:rsidRDefault="00281555" w:rsidP="00921620">
            <w:pPr>
              <w:pStyle w:val="ListParagraph"/>
              <w:numPr>
                <w:ilvl w:val="0"/>
                <w:numId w:val="136"/>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Date of last equivalent increase under the </w:t>
            </w:r>
            <w:proofErr w:type="gramStart"/>
            <w:r w:rsidRPr="00D94400">
              <w:rPr>
                <w:rFonts w:ascii="Times New Roman" w:hAnsi="Times New Roman"/>
                <w:color w:val="000000" w:themeColor="text1"/>
                <w:sz w:val="22"/>
                <w:szCs w:val="22"/>
              </w:rPr>
              <w:t>GS:_</w:t>
            </w:r>
            <w:proofErr w:type="gramEnd"/>
            <w:r w:rsidRPr="00D94400">
              <w:rPr>
                <w:rFonts w:ascii="Times New Roman" w:hAnsi="Times New Roman"/>
                <w:color w:val="000000" w:themeColor="text1"/>
                <w:sz w:val="22"/>
                <w:szCs w:val="22"/>
              </w:rPr>
              <w:t>__</w:t>
            </w:r>
          </w:p>
          <w:p w14:paraId="2F4A3AA7" w14:textId="77777777" w:rsidR="00281555" w:rsidRPr="00D94400" w:rsidRDefault="00281555" w:rsidP="00921620">
            <w:pPr>
              <w:pStyle w:val="ListParagraph"/>
              <w:numPr>
                <w:ilvl w:val="0"/>
                <w:numId w:val="136"/>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Was there a break in service? </w:t>
            </w:r>
            <w:proofErr w:type="gramStart"/>
            <w:r w:rsidRPr="00D94400">
              <w:rPr>
                <w:rFonts w:ascii="Times New Roman" w:hAnsi="Times New Roman"/>
                <w:color w:val="000000" w:themeColor="text1"/>
                <w:sz w:val="22"/>
                <w:szCs w:val="22"/>
              </w:rPr>
              <w:t>N:_</w:t>
            </w:r>
            <w:proofErr w:type="gramEnd"/>
            <w:r w:rsidRPr="00D94400">
              <w:rPr>
                <w:rFonts w:ascii="Times New Roman" w:hAnsi="Times New Roman"/>
                <w:color w:val="000000" w:themeColor="text1"/>
                <w:sz w:val="22"/>
                <w:szCs w:val="22"/>
              </w:rPr>
              <w:t xml:space="preserve">__ Y:___ </w:t>
            </w:r>
          </w:p>
          <w:p w14:paraId="4DB8F19B" w14:textId="77777777" w:rsidR="00281555" w:rsidRPr="00D94400" w:rsidRDefault="00281555" w:rsidP="00921620">
            <w:pPr>
              <w:pStyle w:val="ListParagraph"/>
              <w:numPr>
                <w:ilvl w:val="0"/>
                <w:numId w:val="137"/>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If “N” then WGI SCD is date under (a).</w:t>
            </w:r>
          </w:p>
          <w:p w14:paraId="4B19B873" w14:textId="77777777" w:rsidR="00281555" w:rsidRPr="00D94400" w:rsidRDefault="00281555" w:rsidP="00921620">
            <w:pPr>
              <w:pStyle w:val="ListParagraph"/>
              <w:numPr>
                <w:ilvl w:val="0"/>
                <w:numId w:val="137"/>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If “Y” and if the break was more than 52 </w:t>
            </w:r>
            <w:proofErr w:type="gramStart"/>
            <w:r w:rsidRPr="00D94400">
              <w:rPr>
                <w:rFonts w:ascii="Times New Roman" w:hAnsi="Times New Roman"/>
                <w:color w:val="000000" w:themeColor="text1"/>
                <w:sz w:val="22"/>
                <w:szCs w:val="22"/>
              </w:rPr>
              <w:t>weeks</w:t>
            </w:r>
            <w:proofErr w:type="gramEnd"/>
            <w:r w:rsidRPr="00D94400">
              <w:rPr>
                <w:rFonts w:ascii="Times New Roman" w:hAnsi="Times New Roman"/>
                <w:color w:val="000000" w:themeColor="text1"/>
                <w:sz w:val="22"/>
                <w:szCs w:val="22"/>
              </w:rPr>
              <w:t xml:space="preserve"> then new waiting period begins on date of action.</w:t>
            </w:r>
          </w:p>
          <w:p w14:paraId="34C5F842" w14:textId="77777777" w:rsidR="00281555" w:rsidRPr="00D94400" w:rsidRDefault="00281555" w:rsidP="00921620">
            <w:pPr>
              <w:pStyle w:val="ListParagraph"/>
              <w:numPr>
                <w:ilvl w:val="0"/>
                <w:numId w:val="137"/>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If “Y” and if the break was less than 52 weeks then extend the WGI SCD by the number of workweeks of the break, less allowable in non-pay status, if applicable. </w:t>
            </w:r>
            <w:r w:rsidRPr="00D94400">
              <w:rPr>
                <w:rFonts w:ascii="Times New Roman" w:hAnsi="Times New Roman"/>
                <w:i/>
                <w:color w:val="000000" w:themeColor="text1"/>
                <w:sz w:val="22"/>
                <w:szCs w:val="22"/>
              </w:rPr>
              <w:t>(Allowable: 2 workweeks moving to step 2-3; 4 workweeks moving to step 4-6; and 6 workweeks moving to step 7-10).</w:t>
            </w:r>
          </w:p>
          <w:p w14:paraId="29D1C5B5" w14:textId="77777777" w:rsidR="00281555" w:rsidRPr="00D94400" w:rsidRDefault="00281555" w:rsidP="00921620">
            <w:pPr>
              <w:pStyle w:val="ListParagraph"/>
              <w:numPr>
                <w:ilvl w:val="0"/>
                <w:numId w:val="136"/>
              </w:numPr>
              <w:autoSpaceDE w:val="0"/>
              <w:autoSpaceDN w:val="0"/>
              <w:adjustRightInd w:val="0"/>
              <w:spacing w:before="120" w:after="120"/>
              <w:contextualSpacing w:val="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Adjusted WGI </w:t>
            </w:r>
            <w:proofErr w:type="gramStart"/>
            <w:r w:rsidRPr="00D94400">
              <w:rPr>
                <w:rFonts w:ascii="Times New Roman" w:hAnsi="Times New Roman"/>
                <w:color w:val="000000" w:themeColor="text1"/>
                <w:sz w:val="22"/>
                <w:szCs w:val="22"/>
              </w:rPr>
              <w:t>SCD:_</w:t>
            </w:r>
            <w:proofErr w:type="gramEnd"/>
            <w:r w:rsidRPr="00D94400">
              <w:rPr>
                <w:rFonts w:ascii="Times New Roman" w:hAnsi="Times New Roman"/>
                <w:color w:val="000000" w:themeColor="text1"/>
                <w:sz w:val="22"/>
                <w:szCs w:val="22"/>
              </w:rPr>
              <w:t>___</w:t>
            </w:r>
          </w:p>
          <w:p w14:paraId="6F9A8066" w14:textId="77777777" w:rsidR="00281555" w:rsidRPr="00D94400" w:rsidRDefault="00281555" w:rsidP="00921620">
            <w:pPr>
              <w:pStyle w:val="ListParagraph"/>
              <w:numPr>
                <w:ilvl w:val="0"/>
                <w:numId w:val="136"/>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Be sure to communicate to the processor with the remark code “TMP” (note to processor) on the SF-52 so they are aware to adjust the WGI SCD.</w:t>
            </w:r>
          </w:p>
        </w:tc>
      </w:tr>
      <w:tr w:rsidR="00281555" w:rsidRPr="00D94400" w14:paraId="215D0664" w14:textId="77777777" w:rsidTr="00646465">
        <w:tc>
          <w:tcPr>
            <w:tcW w:w="1080" w:type="dxa"/>
          </w:tcPr>
          <w:p w14:paraId="587D553C" w14:textId="77777777" w:rsidR="00281555" w:rsidRPr="00D94400" w:rsidRDefault="00281555" w:rsidP="00921620">
            <w:pPr>
              <w:spacing w:before="120" w:after="120"/>
              <w:rPr>
                <w:rFonts w:ascii="Times New Roman" w:hAnsi="Times New Roman"/>
                <w:b/>
                <w:color w:val="000000" w:themeColor="text1"/>
                <w:sz w:val="22"/>
                <w:szCs w:val="22"/>
              </w:rPr>
            </w:pPr>
            <w:r w:rsidRPr="002C4963">
              <w:rPr>
                <w:rFonts w:ascii="Times New Roman" w:hAnsi="Times New Roman"/>
                <w:b/>
                <w:sz w:val="22"/>
                <w:szCs w:val="22"/>
              </w:rPr>
              <w:t xml:space="preserve">Step </w:t>
            </w:r>
            <w:r>
              <w:rPr>
                <w:rFonts w:ascii="Times New Roman" w:hAnsi="Times New Roman"/>
                <w:b/>
                <w:sz w:val="22"/>
                <w:szCs w:val="22"/>
              </w:rPr>
              <w:t>9</w:t>
            </w:r>
          </w:p>
        </w:tc>
        <w:tc>
          <w:tcPr>
            <w:tcW w:w="9990" w:type="dxa"/>
          </w:tcPr>
          <w:p w14:paraId="5B3BD4BC" w14:textId="77777777" w:rsidR="00281555" w:rsidRPr="00D94400" w:rsidRDefault="00281555" w:rsidP="00921620">
            <w:pPr>
              <w:autoSpaceDE w:val="0"/>
              <w:autoSpaceDN w:val="0"/>
              <w:adjustRightInd w:val="0"/>
              <w:spacing w:before="120" w:after="120"/>
              <w:rPr>
                <w:rFonts w:ascii="Times New Roman" w:hAnsi="Times New Roman"/>
                <w:b/>
                <w:color w:val="000000" w:themeColor="text1"/>
                <w:sz w:val="22"/>
                <w:szCs w:val="22"/>
              </w:rPr>
            </w:pPr>
            <w:r w:rsidRPr="004571AF">
              <w:rPr>
                <w:rFonts w:ascii="Times New Roman" w:hAnsi="Times New Roman"/>
                <w:bCs/>
                <w:color w:val="000000" w:themeColor="text1"/>
                <w:sz w:val="22"/>
                <w:szCs w:val="22"/>
              </w:rPr>
              <w:t>Staffer Name:                                     Date:</w:t>
            </w:r>
          </w:p>
        </w:tc>
      </w:tr>
    </w:tbl>
    <w:p w14:paraId="08CAF8DB" w14:textId="31E15193" w:rsidR="00281555" w:rsidRPr="005E3222" w:rsidRDefault="00281555" w:rsidP="00902AB3">
      <w:pPr>
        <w:pStyle w:val="Heading3"/>
        <w:spacing w:before="480"/>
      </w:pPr>
      <w:bookmarkStart w:id="65" w:name="_Toc131407005"/>
      <w:r w:rsidRPr="005E3222">
        <w:t xml:space="preserve">Worksheet </w:t>
      </w:r>
      <w:r w:rsidR="00902AB3">
        <w:t>7</w:t>
      </w:r>
      <w:r w:rsidRPr="005E3222">
        <w:t>: Pay Retention Promotion</w:t>
      </w:r>
      <w:bookmarkEnd w:id="65"/>
    </w:p>
    <w:p w14:paraId="6DB9AAD2" w14:textId="77777777" w:rsidR="00281555" w:rsidRPr="00D94400" w:rsidRDefault="00281555" w:rsidP="00281555">
      <w:pPr>
        <w:spacing w:before="240" w:after="240"/>
        <w:rPr>
          <w:rFonts w:ascii="Times New Roman" w:hAnsi="Times New Roman"/>
          <w:bCs/>
          <w:color w:val="000000" w:themeColor="text1"/>
          <w:sz w:val="22"/>
          <w:szCs w:val="22"/>
        </w:rPr>
      </w:pPr>
      <w:r w:rsidRPr="00D94400">
        <w:rPr>
          <w:rFonts w:ascii="Times New Roman" w:hAnsi="Times New Roman"/>
          <w:color w:val="000000" w:themeColor="text1"/>
          <w:sz w:val="22"/>
          <w:szCs w:val="22"/>
        </w:rPr>
        <w:t>Use this worksheet when an employee on pay retention is promoted and the same pay tables apply to the old position and the new position</w:t>
      </w:r>
      <w:r w:rsidRPr="00D94400">
        <w:rPr>
          <w:rFonts w:ascii="Times New Roman" w:hAnsi="Times New Roman"/>
          <w:bCs/>
          <w:color w:val="000000" w:themeColor="text1"/>
          <w:sz w:val="22"/>
          <w:szCs w:val="22"/>
        </w:rPr>
        <w:t>. For example</w:t>
      </w:r>
      <w:r>
        <w:rPr>
          <w:rFonts w:ascii="Times New Roman" w:hAnsi="Times New Roman"/>
          <w:bCs/>
          <w:color w:val="000000" w:themeColor="text1"/>
          <w:sz w:val="22"/>
          <w:szCs w:val="22"/>
        </w:rPr>
        <w:t>,</w:t>
      </w:r>
      <w:r w:rsidRPr="00D94400">
        <w:rPr>
          <w:rFonts w:ascii="Times New Roman" w:hAnsi="Times New Roman"/>
          <w:bCs/>
          <w:color w:val="000000" w:themeColor="text1"/>
          <w:sz w:val="22"/>
          <w:szCs w:val="22"/>
        </w:rPr>
        <w:t xml:space="preserve"> a GS-0810-09 step 00 promoted to a GS-0810-11. Do not use this table if there is a geographic conversion.</w:t>
      </w:r>
    </w:p>
    <w:p w14:paraId="06DB1C26" w14:textId="77777777" w:rsidR="00281555" w:rsidRPr="00A42815" w:rsidRDefault="00281555" w:rsidP="00921620">
      <w:pPr>
        <w:spacing w:before="120" w:after="120"/>
        <w:rPr>
          <w:rFonts w:ascii="Times New Roman" w:hAnsi="Times New Roman"/>
          <w:bCs/>
          <w:sz w:val="22"/>
          <w:szCs w:val="22"/>
        </w:rPr>
      </w:pPr>
      <w:r w:rsidRPr="00D94400">
        <w:rPr>
          <w:rFonts w:ascii="Times New Roman" w:hAnsi="Times New Roman"/>
          <w:bCs/>
          <w:iCs/>
          <w:color w:val="000000" w:themeColor="text1"/>
          <w:sz w:val="22"/>
          <w:szCs w:val="22"/>
        </w:rPr>
        <w:t>Use the Alternate M</w:t>
      </w:r>
      <w:r w:rsidRPr="00D94400">
        <w:rPr>
          <w:rFonts w:ascii="Times New Roman" w:hAnsi="Times New Roman"/>
          <w:bCs/>
          <w:sz w:val="22"/>
          <w:szCs w:val="22"/>
        </w:rPr>
        <w:t xml:space="preserve">ethod Worksheet also once you’ve determined the promotion entitlement if going from (1) a locality to special rate; (2) special rate to different special rate; or (3) special rate to locality, </w:t>
      </w:r>
      <w:r w:rsidRPr="00D94400">
        <w:rPr>
          <w:rFonts w:ascii="Times New Roman" w:hAnsi="Times New Roman"/>
          <w:b/>
          <w:bCs/>
          <w:sz w:val="22"/>
          <w:szCs w:val="22"/>
        </w:rPr>
        <w:t>based upon a change in the series</w:t>
      </w:r>
      <w:r w:rsidRPr="00D94400">
        <w:rPr>
          <w:rFonts w:ascii="Times New Roman" w:hAnsi="Times New Roman"/>
          <w:bCs/>
          <w:sz w:val="22"/>
          <w:szCs w:val="22"/>
        </w:rPr>
        <w:t>.</w:t>
      </w:r>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281555" w:rsidRPr="00D94400" w14:paraId="78637948" w14:textId="77777777" w:rsidTr="00646465">
        <w:trPr>
          <w:tblHeader/>
        </w:trPr>
        <w:tc>
          <w:tcPr>
            <w:tcW w:w="1094" w:type="dxa"/>
            <w:shd w:val="clear" w:color="auto" w:fill="D9D9D9" w:themeFill="background1" w:themeFillShade="D9"/>
            <w:vAlign w:val="bottom"/>
          </w:tcPr>
          <w:p w14:paraId="1ED399F9" w14:textId="77777777" w:rsidR="00281555" w:rsidRPr="00D94400" w:rsidRDefault="00281555" w:rsidP="00921620">
            <w:pPr>
              <w:spacing w:before="120" w:after="120"/>
              <w:jc w:val="center"/>
              <w:rPr>
                <w:rFonts w:ascii="Times New Roman" w:hAnsi="Times New Roman"/>
                <w:color w:val="000000" w:themeColor="text1"/>
                <w:sz w:val="22"/>
                <w:szCs w:val="22"/>
              </w:rPr>
            </w:pPr>
            <w:r>
              <w:rPr>
                <w:rFonts w:ascii="Times New Roman" w:hAnsi="Times New Roman"/>
                <w:noProof/>
                <w:color w:val="000000" w:themeColor="text1"/>
                <w:sz w:val="22"/>
                <w:szCs w:val="22"/>
              </w:rPr>
              <w:t>Steps</w:t>
            </w:r>
          </w:p>
        </w:tc>
        <w:tc>
          <w:tcPr>
            <w:tcW w:w="9616" w:type="dxa"/>
            <w:shd w:val="clear" w:color="auto" w:fill="D9D9D9" w:themeFill="background1" w:themeFillShade="D9"/>
          </w:tcPr>
          <w:p w14:paraId="36C6B9D4" w14:textId="77777777" w:rsidR="00281555" w:rsidRPr="00D94400" w:rsidRDefault="00281555" w:rsidP="00921620">
            <w:pPr>
              <w:spacing w:before="120" w:after="120"/>
              <w:jc w:val="center"/>
              <w:rPr>
                <w:rFonts w:ascii="Times New Roman" w:hAnsi="Times New Roman"/>
                <w:b/>
                <w:color w:val="000000" w:themeColor="text1"/>
                <w:sz w:val="22"/>
                <w:szCs w:val="22"/>
              </w:rPr>
            </w:pPr>
            <w:r w:rsidRPr="00D94400">
              <w:rPr>
                <w:rFonts w:ascii="Times New Roman" w:hAnsi="Times New Roman"/>
                <w:b/>
                <w:color w:val="000000" w:themeColor="text1"/>
                <w:sz w:val="22"/>
                <w:szCs w:val="22"/>
              </w:rPr>
              <w:t>Pay Retention Worksheet</w:t>
            </w:r>
          </w:p>
          <w:p w14:paraId="00D3C1BA" w14:textId="77777777" w:rsidR="00281555" w:rsidRPr="00A42815" w:rsidRDefault="00281555" w:rsidP="00921620">
            <w:pPr>
              <w:spacing w:before="120" w:after="120"/>
              <w:jc w:val="center"/>
              <w:rPr>
                <w:rFonts w:ascii="Times New Roman" w:hAnsi="Times New Roman"/>
                <w:b/>
                <w:color w:val="000000" w:themeColor="text1"/>
                <w:sz w:val="28"/>
                <w:szCs w:val="28"/>
              </w:rPr>
            </w:pPr>
            <w:r w:rsidRPr="00A42815">
              <w:rPr>
                <w:rFonts w:ascii="Times New Roman" w:hAnsi="Times New Roman"/>
                <w:b/>
                <w:color w:val="000000" w:themeColor="text1"/>
                <w:sz w:val="28"/>
                <w:szCs w:val="28"/>
              </w:rPr>
              <w:t>Promotion While on Pay Retention: No Geographic Conv</w:t>
            </w:r>
            <w:r>
              <w:rPr>
                <w:rFonts w:ascii="Times New Roman" w:hAnsi="Times New Roman"/>
                <w:b/>
                <w:color w:val="000000" w:themeColor="text1"/>
                <w:sz w:val="28"/>
                <w:szCs w:val="28"/>
              </w:rPr>
              <w:t>ersion</w:t>
            </w:r>
          </w:p>
          <w:p w14:paraId="56BBA987" w14:textId="77777777" w:rsidR="00281555" w:rsidRPr="00D94400" w:rsidRDefault="00281555" w:rsidP="00921620">
            <w:pPr>
              <w:spacing w:before="120" w:after="120"/>
              <w:rPr>
                <w:rFonts w:ascii="Times New Roman" w:hAnsi="Times New Roman"/>
                <w:i/>
                <w:color w:val="000000" w:themeColor="text1"/>
                <w:sz w:val="22"/>
                <w:szCs w:val="22"/>
              </w:rPr>
            </w:pPr>
            <w:r w:rsidRPr="00D94400">
              <w:rPr>
                <w:rFonts w:ascii="Times New Roman" w:hAnsi="Times New Roman"/>
                <w:i/>
                <w:color w:val="000000" w:themeColor="text1"/>
                <w:sz w:val="22"/>
                <w:szCs w:val="22"/>
              </w:rPr>
              <w:t>Use this worksheet when an employee on pay retention is promoted (standard method) and the same pay tables apply to the old position and the new position</w:t>
            </w:r>
            <w:r w:rsidRPr="00D94400">
              <w:rPr>
                <w:rFonts w:ascii="Times New Roman" w:hAnsi="Times New Roman"/>
                <w:bCs/>
                <w:i/>
                <w:color w:val="000000" w:themeColor="text1"/>
                <w:sz w:val="22"/>
                <w:szCs w:val="22"/>
              </w:rPr>
              <w:t>.</w:t>
            </w:r>
          </w:p>
        </w:tc>
      </w:tr>
      <w:tr w:rsidR="00281555" w:rsidRPr="00D94400" w14:paraId="7EB05C2A" w14:textId="77777777" w:rsidTr="00646465">
        <w:tc>
          <w:tcPr>
            <w:tcW w:w="1094" w:type="dxa"/>
          </w:tcPr>
          <w:p w14:paraId="1B30B146"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Step 1 </w:t>
            </w:r>
          </w:p>
        </w:tc>
        <w:tc>
          <w:tcPr>
            <w:tcW w:w="9616" w:type="dxa"/>
          </w:tcPr>
          <w:p w14:paraId="360D967C"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Cs/>
                <w:color w:val="000000" w:themeColor="text1"/>
                <w:sz w:val="22"/>
                <w:szCs w:val="22"/>
              </w:rPr>
              <w:t>Provide the employee’s current salary (including locality):</w:t>
            </w:r>
          </w:p>
          <w:p w14:paraId="4252D489" w14:textId="77777777" w:rsidR="00281555" w:rsidRPr="00D94400" w:rsidRDefault="00281555" w:rsidP="00921620">
            <w:pPr>
              <w:spacing w:before="120" w:after="120"/>
              <w:rPr>
                <w:rFonts w:ascii="Times New Roman" w:hAnsi="Times New Roman"/>
                <w:bCs/>
                <w:i/>
                <w:iCs/>
                <w:color w:val="000000" w:themeColor="text1"/>
                <w:sz w:val="22"/>
                <w:szCs w:val="22"/>
              </w:rPr>
            </w:pPr>
            <w:r w:rsidRPr="00D94400">
              <w:rPr>
                <w:rFonts w:ascii="Times New Roman" w:hAnsi="Times New Roman"/>
                <w:bCs/>
                <w:iCs/>
                <w:color w:val="000000" w:themeColor="text1"/>
                <w:sz w:val="22"/>
                <w:szCs w:val="22"/>
              </w:rPr>
              <w:t xml:space="preserve">Pay </w:t>
            </w:r>
            <w:proofErr w:type="gramStart"/>
            <w:r w:rsidRPr="00D94400">
              <w:rPr>
                <w:rFonts w:ascii="Times New Roman" w:hAnsi="Times New Roman"/>
                <w:bCs/>
                <w:iCs/>
                <w:color w:val="000000" w:themeColor="text1"/>
                <w:sz w:val="22"/>
                <w:szCs w:val="22"/>
              </w:rPr>
              <w:t>Table:_</w:t>
            </w:r>
            <w:proofErr w:type="gramEnd"/>
            <w:r w:rsidRPr="00D94400">
              <w:rPr>
                <w:rFonts w:ascii="Times New Roman" w:hAnsi="Times New Roman"/>
                <w:bCs/>
                <w:iCs/>
                <w:color w:val="000000" w:themeColor="text1"/>
                <w:sz w:val="22"/>
                <w:szCs w:val="22"/>
              </w:rPr>
              <w:t xml:space="preserve">__ Series:___ Grade:___ Step: </w:t>
            </w:r>
            <w:r w:rsidRPr="00D94400">
              <w:rPr>
                <w:rFonts w:ascii="Times New Roman" w:hAnsi="Times New Roman"/>
                <w:b/>
                <w:bCs/>
                <w:iCs/>
                <w:color w:val="000000" w:themeColor="text1"/>
                <w:sz w:val="22"/>
                <w:szCs w:val="22"/>
              </w:rPr>
              <w:t>00</w:t>
            </w:r>
            <w:r w:rsidRPr="00D94400">
              <w:rPr>
                <w:rFonts w:ascii="Times New Roman" w:hAnsi="Times New Roman"/>
                <w:bCs/>
                <w:iCs/>
                <w:color w:val="000000" w:themeColor="text1"/>
                <w:sz w:val="22"/>
                <w:szCs w:val="22"/>
              </w:rPr>
              <w:t xml:space="preserve"> Salary:$____</w:t>
            </w:r>
          </w:p>
        </w:tc>
      </w:tr>
      <w:tr w:rsidR="00281555" w:rsidRPr="00D94400" w14:paraId="658F0690" w14:textId="77777777" w:rsidTr="00646465">
        <w:tc>
          <w:tcPr>
            <w:tcW w:w="1094" w:type="dxa"/>
          </w:tcPr>
          <w:p w14:paraId="4ECCB3A3"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lastRenderedPageBreak/>
              <w:t>Step 2</w:t>
            </w:r>
          </w:p>
        </w:tc>
        <w:tc>
          <w:tcPr>
            <w:tcW w:w="9616" w:type="dxa"/>
          </w:tcPr>
          <w:p w14:paraId="1E146223" w14:textId="77777777" w:rsidR="00281555" w:rsidRDefault="00281555" w:rsidP="00921620">
            <w:pPr>
              <w:spacing w:before="120" w:after="12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Geographic Conversion</w:t>
            </w:r>
            <w:r w:rsidRPr="00D94400">
              <w:rPr>
                <w:rFonts w:ascii="Times New Roman" w:hAnsi="Times New Roman"/>
                <w:bCs/>
                <w:iCs/>
                <w:color w:val="000000" w:themeColor="text1"/>
                <w:sz w:val="22"/>
                <w:szCs w:val="22"/>
              </w:rPr>
              <w:t>. N/A:</w:t>
            </w:r>
            <w:r w:rsidRPr="00D94400">
              <w:rPr>
                <w:rFonts w:ascii="Times New Roman" w:hAnsi="Times New Roman"/>
                <w:b/>
                <w:bCs/>
                <w:iCs/>
                <w:color w:val="000000" w:themeColor="text1"/>
                <w:sz w:val="22"/>
                <w:szCs w:val="22"/>
              </w:rPr>
              <w:t xml:space="preserve"> X</w:t>
            </w:r>
            <w:r w:rsidRPr="00D94400">
              <w:rPr>
                <w:rFonts w:ascii="Times New Roman" w:hAnsi="Times New Roman"/>
                <w:bCs/>
                <w:iCs/>
                <w:color w:val="000000" w:themeColor="text1"/>
                <w:sz w:val="22"/>
                <w:szCs w:val="22"/>
              </w:rPr>
              <w:t xml:space="preserve"> </w:t>
            </w:r>
          </w:p>
          <w:p w14:paraId="0F059E1A" w14:textId="77777777" w:rsidR="00281555" w:rsidRPr="00D94400" w:rsidRDefault="00281555" w:rsidP="00921620">
            <w:pPr>
              <w:spacing w:before="120" w:after="120"/>
              <w:rPr>
                <w:rFonts w:ascii="Times New Roman" w:hAnsi="Times New Roman"/>
                <w:bCs/>
                <w:i/>
                <w:iCs/>
                <w:color w:val="000000" w:themeColor="text1"/>
                <w:sz w:val="22"/>
                <w:szCs w:val="22"/>
              </w:rPr>
            </w:pPr>
            <w:r w:rsidRPr="00D94400">
              <w:rPr>
                <w:rFonts w:ascii="Times New Roman" w:hAnsi="Times New Roman"/>
                <w:bCs/>
                <w:i/>
                <w:iCs/>
                <w:color w:val="000000" w:themeColor="text1"/>
                <w:sz w:val="22"/>
                <w:szCs w:val="22"/>
              </w:rPr>
              <w:t>If the employee is moving to a new locality pay area where different pay tables apply</w:t>
            </w:r>
            <w:r>
              <w:rPr>
                <w:rFonts w:ascii="Times New Roman" w:hAnsi="Times New Roman"/>
                <w:bCs/>
                <w:i/>
                <w:iCs/>
                <w:color w:val="000000" w:themeColor="text1"/>
                <w:sz w:val="22"/>
                <w:szCs w:val="22"/>
              </w:rPr>
              <w:t>,</w:t>
            </w:r>
            <w:r w:rsidRPr="00D94400">
              <w:rPr>
                <w:rFonts w:ascii="Times New Roman" w:hAnsi="Times New Roman"/>
                <w:bCs/>
                <w:i/>
                <w:iCs/>
                <w:color w:val="000000" w:themeColor="text1"/>
                <w:sz w:val="22"/>
                <w:szCs w:val="22"/>
              </w:rPr>
              <w:t xml:space="preserve"> then use the “Promotion While on Pay Retention with Geographic Conversion”.</w:t>
            </w:r>
          </w:p>
        </w:tc>
      </w:tr>
      <w:tr w:rsidR="00281555" w:rsidRPr="00D94400" w14:paraId="05B000FA" w14:textId="77777777" w:rsidTr="00646465">
        <w:tc>
          <w:tcPr>
            <w:tcW w:w="1094" w:type="dxa"/>
          </w:tcPr>
          <w:p w14:paraId="3AFBA837"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3</w:t>
            </w:r>
          </w:p>
        </w:tc>
        <w:tc>
          <w:tcPr>
            <w:tcW w:w="9616" w:type="dxa"/>
          </w:tcPr>
          <w:p w14:paraId="63712104" w14:textId="77777777" w:rsidR="00281555" w:rsidRPr="00D94400" w:rsidRDefault="00281555" w:rsidP="00921620">
            <w:pPr>
              <w:spacing w:before="120" w:after="120"/>
              <w:rPr>
                <w:rFonts w:ascii="Times New Roman" w:hAnsi="Times New Roman"/>
                <w:b/>
                <w:bCs/>
                <w:iCs/>
                <w:color w:val="000000" w:themeColor="text1"/>
                <w:sz w:val="22"/>
                <w:szCs w:val="22"/>
              </w:rPr>
            </w:pPr>
            <w:r w:rsidRPr="00D94400">
              <w:rPr>
                <w:rFonts w:ascii="Times New Roman" w:hAnsi="Times New Roman"/>
                <w:b/>
                <w:bCs/>
                <w:iCs/>
                <w:color w:val="000000" w:themeColor="text1"/>
                <w:sz w:val="22"/>
                <w:szCs w:val="22"/>
              </w:rPr>
              <w:t xml:space="preserve">Apply the Two-Step Promotion Rule. </w:t>
            </w:r>
            <w:r w:rsidRPr="00D94400">
              <w:rPr>
                <w:rFonts w:ascii="Times New Roman" w:hAnsi="Times New Roman"/>
                <w:bCs/>
                <w:iCs/>
                <w:color w:val="000000" w:themeColor="text1"/>
                <w:sz w:val="22"/>
                <w:szCs w:val="22"/>
              </w:rPr>
              <w:t>When an employee under pay retention is promoted</w:t>
            </w:r>
            <w:r>
              <w:rPr>
                <w:rFonts w:ascii="Times New Roman" w:hAnsi="Times New Roman"/>
                <w:bCs/>
                <w:iCs/>
                <w:color w:val="000000" w:themeColor="text1"/>
                <w:sz w:val="22"/>
                <w:szCs w:val="22"/>
              </w:rPr>
              <w:t>,</w:t>
            </w:r>
            <w:r w:rsidRPr="00D94400">
              <w:rPr>
                <w:rFonts w:ascii="Times New Roman" w:hAnsi="Times New Roman"/>
                <w:bCs/>
                <w:iCs/>
                <w:color w:val="000000" w:themeColor="text1"/>
                <w:sz w:val="22"/>
                <w:szCs w:val="22"/>
              </w:rPr>
              <w:t xml:space="preserve"> they are entitled to the greater of the employee’s current retained rate </w:t>
            </w:r>
            <w:r w:rsidRPr="00D94400">
              <w:rPr>
                <w:rFonts w:ascii="Times New Roman" w:hAnsi="Times New Roman"/>
                <w:bCs/>
                <w:i/>
                <w:iCs/>
                <w:color w:val="000000" w:themeColor="text1"/>
                <w:sz w:val="22"/>
                <w:szCs w:val="22"/>
              </w:rPr>
              <w:t>(we already know this)</w:t>
            </w:r>
            <w:r w:rsidRPr="00D94400">
              <w:rPr>
                <w:rFonts w:ascii="Times New Roman" w:hAnsi="Times New Roman"/>
                <w:bCs/>
                <w:iCs/>
                <w:color w:val="000000" w:themeColor="text1"/>
                <w:sz w:val="22"/>
                <w:szCs w:val="22"/>
              </w:rPr>
              <w:t xml:space="preserve">; or step 10 of retained grade plus two WGIs </w:t>
            </w:r>
            <w:r w:rsidRPr="00D94400">
              <w:rPr>
                <w:rFonts w:ascii="Times New Roman" w:hAnsi="Times New Roman"/>
                <w:bCs/>
                <w:i/>
                <w:iCs/>
                <w:color w:val="000000" w:themeColor="text1"/>
                <w:sz w:val="22"/>
                <w:szCs w:val="22"/>
              </w:rPr>
              <w:t>(we need to figure this one out).</w:t>
            </w:r>
          </w:p>
          <w:p w14:paraId="060C8AE5" w14:textId="77777777" w:rsidR="00281555" w:rsidRPr="00D94400" w:rsidRDefault="00281555" w:rsidP="00921620">
            <w:pPr>
              <w:spacing w:before="120" w:after="12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 xml:space="preserve">Use the </w:t>
            </w:r>
            <w:r w:rsidRPr="00D94400">
              <w:rPr>
                <w:rFonts w:ascii="Times New Roman" w:hAnsi="Times New Roman"/>
                <w:b/>
                <w:bCs/>
                <w:iCs/>
                <w:color w:val="000000" w:themeColor="text1"/>
                <w:sz w:val="22"/>
                <w:szCs w:val="22"/>
              </w:rPr>
              <w:t>Base Table</w:t>
            </w:r>
            <w:r w:rsidRPr="00D94400">
              <w:rPr>
                <w:rFonts w:ascii="Times New Roman" w:hAnsi="Times New Roman"/>
                <w:bCs/>
                <w:iCs/>
                <w:color w:val="000000" w:themeColor="text1"/>
                <w:sz w:val="22"/>
                <w:szCs w:val="22"/>
              </w:rPr>
              <w:t xml:space="preserve"> (not the locality table) for all the calculations below:</w:t>
            </w:r>
          </w:p>
          <w:p w14:paraId="2A393102" w14:textId="77777777" w:rsidR="00281555" w:rsidRPr="00D94400" w:rsidRDefault="00281555" w:rsidP="00921620">
            <w:pPr>
              <w:pStyle w:val="ListParagraph"/>
              <w:numPr>
                <w:ilvl w:val="0"/>
                <w:numId w:val="109"/>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 xml:space="preserve">Amount of a step increase of their current </w:t>
            </w:r>
            <w:proofErr w:type="gramStart"/>
            <w:r w:rsidRPr="00D94400">
              <w:rPr>
                <w:rFonts w:ascii="Times New Roman" w:hAnsi="Times New Roman"/>
                <w:bCs/>
                <w:iCs/>
                <w:color w:val="000000" w:themeColor="text1"/>
                <w:sz w:val="22"/>
                <w:szCs w:val="22"/>
              </w:rPr>
              <w:t>grade:$</w:t>
            </w:r>
            <w:proofErr w:type="gramEnd"/>
            <w:r w:rsidRPr="00D94400">
              <w:rPr>
                <w:rFonts w:ascii="Times New Roman" w:hAnsi="Times New Roman"/>
                <w:bCs/>
                <w:iCs/>
                <w:color w:val="000000" w:themeColor="text1"/>
                <w:sz w:val="22"/>
                <w:szCs w:val="22"/>
              </w:rPr>
              <w:t>____</w:t>
            </w:r>
          </w:p>
          <w:p w14:paraId="6F19EDF2" w14:textId="77777777" w:rsidR="00281555" w:rsidRPr="00D94400" w:rsidRDefault="00281555" w:rsidP="00921620">
            <w:pPr>
              <w:pStyle w:val="ListParagraph"/>
              <w:numPr>
                <w:ilvl w:val="0"/>
                <w:numId w:val="109"/>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Multiply the amount of a step increase by 2: $____</w:t>
            </w:r>
          </w:p>
          <w:p w14:paraId="50CA3D0C" w14:textId="77777777" w:rsidR="00281555" w:rsidRPr="00D94400" w:rsidRDefault="00281555" w:rsidP="00921620">
            <w:pPr>
              <w:pStyle w:val="ListParagraph"/>
              <w:numPr>
                <w:ilvl w:val="0"/>
                <w:numId w:val="109"/>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Step 10 rate of their current grade: $____</w:t>
            </w:r>
          </w:p>
          <w:p w14:paraId="7994D0FE" w14:textId="77777777" w:rsidR="00281555" w:rsidRPr="00D94400" w:rsidRDefault="00281555" w:rsidP="00921620">
            <w:pPr>
              <w:pStyle w:val="ListParagraph"/>
              <w:numPr>
                <w:ilvl w:val="0"/>
                <w:numId w:val="109"/>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Add (b) + (c): $____</w:t>
            </w:r>
          </w:p>
          <w:p w14:paraId="5D22A618" w14:textId="77777777" w:rsidR="00281555" w:rsidRPr="00D94400" w:rsidRDefault="00281555" w:rsidP="00921620">
            <w:pPr>
              <w:pStyle w:val="ListParagraph"/>
              <w:numPr>
                <w:ilvl w:val="0"/>
                <w:numId w:val="109"/>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Find the locality pay table and provide the locality rate supplement*: ___%</w:t>
            </w:r>
          </w:p>
          <w:p w14:paraId="154AD072" w14:textId="77777777" w:rsidR="00281555" w:rsidRPr="00D94400" w:rsidRDefault="00281555" w:rsidP="00921620">
            <w:pPr>
              <w:pStyle w:val="ListParagraph"/>
              <w:numPr>
                <w:ilvl w:val="0"/>
                <w:numId w:val="109"/>
              </w:numPr>
              <w:spacing w:before="120" w:after="120"/>
              <w:contextualSpacing w:val="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Step 10 of Retained Grade Plus Two WGIs</w:t>
            </w:r>
            <w:r w:rsidRPr="00D94400">
              <w:rPr>
                <w:rFonts w:ascii="Times New Roman" w:hAnsi="Times New Roman"/>
                <w:bCs/>
                <w:iCs/>
                <w:color w:val="000000" w:themeColor="text1"/>
                <w:sz w:val="22"/>
                <w:szCs w:val="22"/>
              </w:rPr>
              <w:t xml:space="preserve"> (Multiply (d) x (e)</w:t>
            </w:r>
            <w:proofErr w:type="gramStart"/>
            <w:r w:rsidRPr="00D94400">
              <w:rPr>
                <w:rFonts w:ascii="Times New Roman" w:hAnsi="Times New Roman"/>
                <w:bCs/>
                <w:iCs/>
                <w:color w:val="000000" w:themeColor="text1"/>
                <w:sz w:val="22"/>
                <w:szCs w:val="22"/>
              </w:rPr>
              <w:t>):$</w:t>
            </w:r>
            <w:proofErr w:type="gramEnd"/>
            <w:r w:rsidRPr="00D94400">
              <w:rPr>
                <w:rFonts w:ascii="Times New Roman" w:hAnsi="Times New Roman"/>
                <w:bCs/>
                <w:iCs/>
                <w:color w:val="000000" w:themeColor="text1"/>
                <w:sz w:val="22"/>
                <w:szCs w:val="22"/>
              </w:rPr>
              <w:t>___</w:t>
            </w:r>
          </w:p>
          <w:p w14:paraId="722B6434" w14:textId="77777777" w:rsidR="00281555" w:rsidRPr="00D94400" w:rsidRDefault="00281555" w:rsidP="00921620">
            <w:pPr>
              <w:spacing w:before="120" w:after="120"/>
              <w:rPr>
                <w:rFonts w:ascii="Times New Roman" w:hAnsi="Times New Roman"/>
                <w:bCs/>
                <w:iCs/>
                <w:color w:val="000000" w:themeColor="text1"/>
                <w:sz w:val="22"/>
                <w:szCs w:val="22"/>
              </w:rPr>
            </w:pPr>
            <w:r w:rsidRPr="00D94400">
              <w:rPr>
                <w:rFonts w:ascii="Times New Roman" w:hAnsi="Times New Roman"/>
                <w:i/>
                <w:sz w:val="22"/>
                <w:szCs w:val="22"/>
              </w:rPr>
              <w:t>* Go to the locality pay table and find “</w:t>
            </w:r>
            <w:r w:rsidRPr="00D94400">
              <w:rPr>
                <w:rFonts w:ascii="Times New Roman" w:hAnsi="Times New Roman"/>
                <w:bCs/>
                <w:i/>
                <w:sz w:val="22"/>
                <w:szCs w:val="22"/>
              </w:rPr>
              <w:t>INCORPORATING THE X% GENERAL SCHEDULE INCREASE AND A LOCALITY PAYMENT OF XX.XX%”. When multiplying, p</w:t>
            </w:r>
            <w:r w:rsidRPr="00D94400">
              <w:rPr>
                <w:rFonts w:ascii="Times New Roman" w:hAnsi="Times New Roman"/>
                <w:i/>
                <w:sz w:val="22"/>
                <w:szCs w:val="22"/>
              </w:rPr>
              <w:t>ut a 1 in front of the decimal place (</w:t>
            </w:r>
            <w:proofErr w:type="gramStart"/>
            <w:r w:rsidRPr="00D94400">
              <w:rPr>
                <w:rFonts w:ascii="Times New Roman" w:hAnsi="Times New Roman"/>
                <w:i/>
                <w:sz w:val="22"/>
                <w:szCs w:val="22"/>
              </w:rPr>
              <w:t>1.XXXX</w:t>
            </w:r>
            <w:proofErr w:type="gramEnd"/>
            <w:r w:rsidRPr="00D94400">
              <w:rPr>
                <w:rFonts w:ascii="Times New Roman" w:hAnsi="Times New Roman"/>
                <w:i/>
                <w:sz w:val="22"/>
                <w:szCs w:val="22"/>
              </w:rPr>
              <w:t>) and it will give you the payable rate of pay.</w:t>
            </w:r>
          </w:p>
        </w:tc>
      </w:tr>
      <w:tr w:rsidR="00281555" w:rsidRPr="00D94400" w14:paraId="1C92167B" w14:textId="77777777" w:rsidTr="00646465">
        <w:tc>
          <w:tcPr>
            <w:tcW w:w="1094" w:type="dxa"/>
          </w:tcPr>
          <w:p w14:paraId="4C222174"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4</w:t>
            </w:r>
          </w:p>
        </w:tc>
        <w:tc>
          <w:tcPr>
            <w:tcW w:w="9616" w:type="dxa"/>
          </w:tcPr>
          <w:p w14:paraId="546A468A" w14:textId="77777777" w:rsidR="00281555" w:rsidRPr="00D94400" w:rsidRDefault="00281555" w:rsidP="00921620">
            <w:pPr>
              <w:spacing w:before="120" w:after="12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Promotion Entitlement</w:t>
            </w:r>
            <w:r w:rsidRPr="00D94400">
              <w:rPr>
                <w:rFonts w:ascii="Times New Roman" w:hAnsi="Times New Roman"/>
                <w:bCs/>
                <w:iCs/>
                <w:color w:val="000000" w:themeColor="text1"/>
                <w:sz w:val="22"/>
                <w:szCs w:val="22"/>
              </w:rPr>
              <w:t xml:space="preserve">. </w:t>
            </w:r>
          </w:p>
          <w:p w14:paraId="0C210F73" w14:textId="77777777" w:rsidR="00281555" w:rsidRPr="00D94400" w:rsidRDefault="00281555" w:rsidP="00921620">
            <w:pPr>
              <w:pStyle w:val="ListParagraph"/>
              <w:numPr>
                <w:ilvl w:val="0"/>
                <w:numId w:val="110"/>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Current Salary</w:t>
            </w:r>
            <w:r>
              <w:rPr>
                <w:rFonts w:ascii="Times New Roman" w:hAnsi="Times New Roman"/>
                <w:bCs/>
                <w:iCs/>
                <w:color w:val="000000" w:themeColor="text1"/>
                <w:sz w:val="22"/>
                <w:szCs w:val="22"/>
              </w:rPr>
              <w:t xml:space="preserve"> (from Step 1)</w:t>
            </w:r>
            <w:r w:rsidRPr="00D94400">
              <w:rPr>
                <w:rFonts w:ascii="Times New Roman" w:hAnsi="Times New Roman"/>
                <w:bCs/>
                <w:iCs/>
                <w:color w:val="000000" w:themeColor="text1"/>
                <w:sz w:val="22"/>
                <w:szCs w:val="22"/>
              </w:rPr>
              <w:t>: $____</w:t>
            </w:r>
          </w:p>
          <w:p w14:paraId="6B5A7728" w14:textId="77777777" w:rsidR="00281555" w:rsidRPr="00D94400" w:rsidRDefault="00281555" w:rsidP="00921620">
            <w:pPr>
              <w:pStyle w:val="ListParagraph"/>
              <w:numPr>
                <w:ilvl w:val="0"/>
                <w:numId w:val="110"/>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Step 10 of Retained Grade Plus two WGIs</w:t>
            </w:r>
            <w:r>
              <w:rPr>
                <w:rFonts w:ascii="Times New Roman" w:hAnsi="Times New Roman"/>
                <w:bCs/>
                <w:iCs/>
                <w:color w:val="000000" w:themeColor="text1"/>
                <w:sz w:val="22"/>
                <w:szCs w:val="22"/>
              </w:rPr>
              <w:t xml:space="preserve"> (from Step 3(f))</w:t>
            </w:r>
            <w:r w:rsidRPr="00D94400">
              <w:rPr>
                <w:rFonts w:ascii="Times New Roman" w:hAnsi="Times New Roman"/>
                <w:bCs/>
                <w:iCs/>
                <w:color w:val="000000" w:themeColor="text1"/>
                <w:sz w:val="22"/>
                <w:szCs w:val="22"/>
              </w:rPr>
              <w:t>: $____</w:t>
            </w:r>
          </w:p>
          <w:p w14:paraId="089A2535" w14:textId="77777777" w:rsidR="00281555" w:rsidRPr="00D94400" w:rsidRDefault="00281555" w:rsidP="00921620">
            <w:pPr>
              <w:pStyle w:val="ListParagraph"/>
              <w:numPr>
                <w:ilvl w:val="0"/>
                <w:numId w:val="110"/>
              </w:numPr>
              <w:spacing w:before="120" w:after="120"/>
              <w:contextualSpacing w:val="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Promotion Entitlement</w:t>
            </w:r>
            <w:r w:rsidRPr="00D94400">
              <w:rPr>
                <w:rFonts w:ascii="Times New Roman" w:hAnsi="Times New Roman"/>
                <w:bCs/>
                <w:iCs/>
                <w:color w:val="000000" w:themeColor="text1"/>
                <w:sz w:val="22"/>
                <w:szCs w:val="22"/>
              </w:rPr>
              <w:t xml:space="preserve"> (Compare (a) to (b) and whichever is higher will be the employee’s promotion entitlement): $____</w:t>
            </w:r>
          </w:p>
        </w:tc>
      </w:tr>
      <w:tr w:rsidR="00281555" w:rsidRPr="00D94400" w14:paraId="2338F5BE" w14:textId="77777777" w:rsidTr="00646465">
        <w:tc>
          <w:tcPr>
            <w:tcW w:w="1094" w:type="dxa"/>
          </w:tcPr>
          <w:p w14:paraId="2B753750"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5</w:t>
            </w:r>
          </w:p>
        </w:tc>
        <w:tc>
          <w:tcPr>
            <w:tcW w:w="9616" w:type="dxa"/>
          </w:tcPr>
          <w:p w14:paraId="4AD7CE9B" w14:textId="77777777" w:rsidR="00281555" w:rsidRPr="00D94400" w:rsidRDefault="00281555" w:rsidP="00921620">
            <w:pPr>
              <w:spacing w:before="120" w:after="120"/>
              <w:rPr>
                <w:rFonts w:ascii="Times New Roman" w:hAnsi="Times New Roman"/>
                <w:b/>
                <w:bCs/>
                <w:iCs/>
                <w:color w:val="000000" w:themeColor="text1"/>
                <w:sz w:val="22"/>
                <w:szCs w:val="22"/>
              </w:rPr>
            </w:pPr>
            <w:r w:rsidRPr="00D94400">
              <w:rPr>
                <w:rFonts w:ascii="Times New Roman" w:hAnsi="Times New Roman"/>
                <w:b/>
                <w:bCs/>
                <w:iCs/>
                <w:color w:val="000000" w:themeColor="text1"/>
                <w:sz w:val="22"/>
                <w:szCs w:val="22"/>
              </w:rPr>
              <w:t>Set the Pay.</w:t>
            </w:r>
          </w:p>
          <w:p w14:paraId="541DE247" w14:textId="77777777" w:rsidR="00281555" w:rsidRPr="00D94400" w:rsidRDefault="00281555" w:rsidP="00921620">
            <w:pPr>
              <w:pStyle w:val="ListParagraph"/>
              <w:numPr>
                <w:ilvl w:val="0"/>
                <w:numId w:val="111"/>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Find the locality table and special rate table (if applicable) that apply to the new position.</w:t>
            </w:r>
          </w:p>
          <w:p w14:paraId="197EB30F" w14:textId="77777777" w:rsidR="00281555" w:rsidRPr="00D94400" w:rsidRDefault="00281555" w:rsidP="00921620">
            <w:pPr>
              <w:pStyle w:val="ListParagraph"/>
              <w:numPr>
                <w:ilvl w:val="0"/>
                <w:numId w:val="111"/>
              </w:numPr>
              <w:spacing w:before="120" w:after="120"/>
              <w:contextualSpacing w:val="0"/>
              <w:rPr>
                <w:rFonts w:ascii="Times New Roman" w:hAnsi="Times New Roman"/>
                <w:bCs/>
                <w:i/>
                <w:iCs/>
                <w:color w:val="000000" w:themeColor="text1"/>
                <w:sz w:val="22"/>
                <w:szCs w:val="22"/>
              </w:rPr>
            </w:pPr>
            <w:r w:rsidRPr="00D94400">
              <w:rPr>
                <w:rFonts w:ascii="Times New Roman" w:hAnsi="Times New Roman"/>
                <w:bCs/>
                <w:iCs/>
                <w:color w:val="000000" w:themeColor="text1"/>
                <w:sz w:val="22"/>
                <w:szCs w:val="22"/>
              </w:rPr>
              <w:t xml:space="preserve">Slot the promotion entitlement into the table. </w:t>
            </w:r>
            <w:r w:rsidRPr="00D94400">
              <w:rPr>
                <w:rFonts w:ascii="Times New Roman" w:hAnsi="Times New Roman"/>
                <w:bCs/>
                <w:i/>
                <w:iCs/>
                <w:color w:val="000000" w:themeColor="text1"/>
                <w:sz w:val="22"/>
                <w:szCs w:val="22"/>
              </w:rPr>
              <w:t>(If a locality and special rate table apply then slot into the table with the highest applicable rate range, refer to the “Hybrid Worksheet” if you need to).</w:t>
            </w:r>
          </w:p>
          <w:p w14:paraId="2CA80431" w14:textId="77777777" w:rsidR="00281555" w:rsidRPr="00D94400" w:rsidRDefault="00281555" w:rsidP="00921620">
            <w:pPr>
              <w:pStyle w:val="ListParagraph"/>
              <w:numPr>
                <w:ilvl w:val="0"/>
                <w:numId w:val="138"/>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If the pay fits within the steps</w:t>
            </w:r>
            <w:r>
              <w:rPr>
                <w:rFonts w:ascii="Times New Roman" w:hAnsi="Times New Roman"/>
                <w:bCs/>
                <w:iCs/>
                <w:color w:val="000000" w:themeColor="text1"/>
                <w:sz w:val="22"/>
                <w:szCs w:val="22"/>
              </w:rPr>
              <w:t>,</w:t>
            </w:r>
            <w:r w:rsidRPr="00D94400">
              <w:rPr>
                <w:rFonts w:ascii="Times New Roman" w:hAnsi="Times New Roman"/>
                <w:bCs/>
                <w:iCs/>
                <w:color w:val="000000" w:themeColor="text1"/>
                <w:sz w:val="22"/>
                <w:szCs w:val="22"/>
              </w:rPr>
              <w:t xml:space="preserve"> then set the pay and pay retention ends.</w:t>
            </w:r>
          </w:p>
          <w:p w14:paraId="44B5990D" w14:textId="77777777" w:rsidR="00281555" w:rsidRPr="00D94400" w:rsidRDefault="00281555" w:rsidP="00921620">
            <w:pPr>
              <w:pStyle w:val="ListParagraph"/>
              <w:numPr>
                <w:ilvl w:val="0"/>
                <w:numId w:val="138"/>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 xml:space="preserve">If the pay is more than step 10, then set the pay at the promotion entitlement rate </w:t>
            </w:r>
            <w:r>
              <w:rPr>
                <w:rFonts w:ascii="Times New Roman" w:hAnsi="Times New Roman"/>
                <w:bCs/>
                <w:iCs/>
                <w:color w:val="000000" w:themeColor="text1"/>
                <w:sz w:val="22"/>
                <w:szCs w:val="22"/>
              </w:rPr>
              <w:t xml:space="preserve">(from Step 4(c)) </w:t>
            </w:r>
            <w:r w:rsidRPr="00D94400">
              <w:rPr>
                <w:rFonts w:ascii="Times New Roman" w:hAnsi="Times New Roman"/>
                <w:bCs/>
                <w:iCs/>
                <w:color w:val="000000" w:themeColor="text1"/>
                <w:sz w:val="22"/>
                <w:szCs w:val="22"/>
              </w:rPr>
              <w:t>and pay retention continues.</w:t>
            </w:r>
          </w:p>
          <w:p w14:paraId="05BD6BFB"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Pay is set at: </w:t>
            </w:r>
          </w:p>
          <w:p w14:paraId="4EE43102" w14:textId="77777777" w:rsidR="00281555" w:rsidRPr="00D94400" w:rsidRDefault="00281555" w:rsidP="00921620">
            <w:pPr>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w:t>
            </w:r>
            <w:r w:rsidRPr="00D94400">
              <w:rPr>
                <w:rFonts w:ascii="Times New Roman" w:hAnsi="Times New Roman"/>
                <w:b/>
                <w:bCs/>
                <w:iCs/>
                <w:color w:val="000000" w:themeColor="text1"/>
                <w:sz w:val="22"/>
                <w:szCs w:val="22"/>
              </w:rPr>
              <w:t xml:space="preserve"> </w:t>
            </w:r>
            <w:r w:rsidRPr="00D94400">
              <w:rPr>
                <w:rFonts w:ascii="Times New Roman" w:hAnsi="Times New Roman"/>
                <w:color w:val="000000" w:themeColor="text1"/>
                <w:sz w:val="22"/>
                <w:szCs w:val="22"/>
              </w:rPr>
              <w:t>Series:___ Grade:___ Step:___ Salary: $_____</w:t>
            </w:r>
          </w:p>
        </w:tc>
      </w:tr>
      <w:tr w:rsidR="00281555" w:rsidRPr="00D94400" w14:paraId="70BB5B4F" w14:textId="77777777" w:rsidTr="00646465">
        <w:tc>
          <w:tcPr>
            <w:tcW w:w="1094" w:type="dxa"/>
          </w:tcPr>
          <w:p w14:paraId="5B382F99" w14:textId="77777777" w:rsidR="00281555" w:rsidRPr="00D94400" w:rsidRDefault="00281555" w:rsidP="00921620">
            <w:pPr>
              <w:spacing w:before="120" w:after="120"/>
              <w:rPr>
                <w:rFonts w:ascii="Times New Roman" w:hAnsi="Times New Roman"/>
                <w:b/>
                <w:color w:val="000000" w:themeColor="text1"/>
                <w:sz w:val="22"/>
                <w:szCs w:val="22"/>
              </w:rPr>
            </w:pPr>
            <w:r w:rsidRPr="002C4963">
              <w:rPr>
                <w:rFonts w:ascii="Times New Roman" w:hAnsi="Times New Roman"/>
                <w:b/>
                <w:sz w:val="22"/>
                <w:szCs w:val="22"/>
              </w:rPr>
              <w:lastRenderedPageBreak/>
              <w:t xml:space="preserve">Step </w:t>
            </w:r>
            <w:r>
              <w:rPr>
                <w:rFonts w:ascii="Times New Roman" w:hAnsi="Times New Roman"/>
                <w:b/>
                <w:sz w:val="22"/>
                <w:szCs w:val="22"/>
              </w:rPr>
              <w:t>6</w:t>
            </w:r>
          </w:p>
        </w:tc>
        <w:tc>
          <w:tcPr>
            <w:tcW w:w="9616" w:type="dxa"/>
          </w:tcPr>
          <w:p w14:paraId="1586D58E" w14:textId="77777777" w:rsidR="00281555" w:rsidRPr="00D94400" w:rsidRDefault="00281555" w:rsidP="00921620">
            <w:pPr>
              <w:spacing w:before="120" w:after="120"/>
              <w:rPr>
                <w:rFonts w:ascii="Times New Roman" w:hAnsi="Times New Roman"/>
                <w:b/>
                <w:bCs/>
                <w:iCs/>
                <w:color w:val="000000" w:themeColor="text1"/>
                <w:sz w:val="22"/>
                <w:szCs w:val="22"/>
              </w:rPr>
            </w:pPr>
            <w:r w:rsidRPr="004571AF">
              <w:rPr>
                <w:rFonts w:ascii="Times New Roman" w:hAnsi="Times New Roman"/>
                <w:bCs/>
                <w:color w:val="000000" w:themeColor="text1"/>
                <w:sz w:val="22"/>
                <w:szCs w:val="22"/>
              </w:rPr>
              <w:t>Staffer Name:                                     Date:</w:t>
            </w:r>
          </w:p>
        </w:tc>
      </w:tr>
    </w:tbl>
    <w:p w14:paraId="5EAAE4C7" w14:textId="216C9C7F" w:rsidR="00281555" w:rsidRPr="00057A51" w:rsidRDefault="00281555" w:rsidP="00902AB3">
      <w:pPr>
        <w:pStyle w:val="Heading3"/>
        <w:spacing w:before="480"/>
      </w:pPr>
      <w:bookmarkStart w:id="66" w:name="_Toc521499570"/>
      <w:bookmarkStart w:id="67" w:name="_Toc131407006"/>
      <w:r w:rsidRPr="00057A51">
        <w:t xml:space="preserve">Worksheet </w:t>
      </w:r>
      <w:r w:rsidR="00902AB3">
        <w:t>8</w:t>
      </w:r>
      <w:r w:rsidRPr="00057A51">
        <w:t>: Pay Retention Promotion w/Geographic Conversion</w:t>
      </w:r>
      <w:bookmarkEnd w:id="66"/>
      <w:bookmarkEnd w:id="67"/>
    </w:p>
    <w:p w14:paraId="5D178287" w14:textId="77777777" w:rsidR="00281555" w:rsidRPr="00D94400" w:rsidRDefault="00281555" w:rsidP="00281555">
      <w:pPr>
        <w:spacing w:before="240" w:after="240"/>
        <w:rPr>
          <w:rFonts w:ascii="Times New Roman" w:hAnsi="Times New Roman"/>
          <w:bCs/>
          <w:color w:val="000000" w:themeColor="text1"/>
          <w:sz w:val="22"/>
          <w:szCs w:val="22"/>
        </w:rPr>
      </w:pPr>
      <w:r w:rsidRPr="00D94400">
        <w:rPr>
          <w:rFonts w:ascii="Times New Roman" w:hAnsi="Times New Roman"/>
          <w:color w:val="000000" w:themeColor="text1"/>
          <w:sz w:val="22"/>
          <w:szCs w:val="22"/>
        </w:rPr>
        <w:t>Use this worksheet when an employee on pay retention is promoted to a different locality and the same pay tables apply to the old position and the new position</w:t>
      </w:r>
      <w:r w:rsidRPr="00D94400">
        <w:rPr>
          <w:rFonts w:ascii="Times New Roman" w:hAnsi="Times New Roman"/>
          <w:bCs/>
          <w:color w:val="000000" w:themeColor="text1"/>
          <w:sz w:val="22"/>
          <w:szCs w:val="22"/>
        </w:rPr>
        <w:t>. For example</w:t>
      </w:r>
      <w:r>
        <w:rPr>
          <w:rFonts w:ascii="Times New Roman" w:hAnsi="Times New Roman"/>
          <w:bCs/>
          <w:color w:val="000000" w:themeColor="text1"/>
          <w:sz w:val="22"/>
          <w:szCs w:val="22"/>
        </w:rPr>
        <w:t>,</w:t>
      </w:r>
      <w:r w:rsidRPr="00D94400">
        <w:rPr>
          <w:rFonts w:ascii="Times New Roman" w:hAnsi="Times New Roman"/>
          <w:bCs/>
          <w:color w:val="000000" w:themeColor="text1"/>
          <w:sz w:val="22"/>
          <w:szCs w:val="22"/>
        </w:rPr>
        <w:t xml:space="preserve"> a GS-0810-09 step 00 in Washington, DC promoted to a GS-0810-11 in Montana.</w:t>
      </w:r>
    </w:p>
    <w:p w14:paraId="69F765E2" w14:textId="77777777" w:rsidR="00281555" w:rsidRPr="00692317" w:rsidRDefault="00281555" w:rsidP="00921620">
      <w:pPr>
        <w:spacing w:before="120" w:after="120" w:line="276" w:lineRule="auto"/>
        <w:rPr>
          <w:rFonts w:ascii="Times New Roman" w:hAnsi="Times New Roman"/>
          <w:bCs/>
          <w:sz w:val="22"/>
          <w:szCs w:val="22"/>
        </w:rPr>
      </w:pPr>
      <w:r w:rsidRPr="00D94400">
        <w:rPr>
          <w:rFonts w:ascii="Times New Roman" w:hAnsi="Times New Roman"/>
          <w:bCs/>
          <w:iCs/>
          <w:color w:val="000000" w:themeColor="text1"/>
          <w:sz w:val="22"/>
          <w:szCs w:val="22"/>
        </w:rPr>
        <w:t>Use the Alternate M</w:t>
      </w:r>
      <w:r w:rsidRPr="00D94400">
        <w:rPr>
          <w:rFonts w:ascii="Times New Roman" w:hAnsi="Times New Roman"/>
          <w:bCs/>
          <w:sz w:val="22"/>
          <w:szCs w:val="22"/>
        </w:rPr>
        <w:t xml:space="preserve">ethod Worksheet also once you’ve determined the promotion entitlement if going from (1) a locality to special rate; (2) special rate to different special rate; or (3) special rate to locality, </w:t>
      </w:r>
      <w:r w:rsidRPr="00D94400">
        <w:rPr>
          <w:rFonts w:ascii="Times New Roman" w:hAnsi="Times New Roman"/>
          <w:bCs/>
          <w:i/>
          <w:sz w:val="22"/>
          <w:szCs w:val="22"/>
        </w:rPr>
        <w:t>based upon a change in the series</w:t>
      </w:r>
      <w:r w:rsidRPr="00D94400">
        <w:rPr>
          <w:rFonts w:ascii="Times New Roman" w:hAnsi="Times New Roman"/>
          <w:bCs/>
          <w:sz w:val="22"/>
          <w:szCs w:val="22"/>
        </w:rPr>
        <w:t>.</w:t>
      </w:r>
    </w:p>
    <w:tbl>
      <w:tblPr>
        <w:tblStyle w:val="TableGrid"/>
        <w:tblW w:w="10530" w:type="dxa"/>
        <w:tblInd w:w="-635" w:type="dxa"/>
        <w:tblLook w:val="04A0" w:firstRow="1" w:lastRow="0" w:firstColumn="1" w:lastColumn="0" w:noHBand="0" w:noVBand="1"/>
        <w:tblCaption w:val="Worksheet"/>
        <w:tblDescription w:val="Worksheet"/>
      </w:tblPr>
      <w:tblGrid>
        <w:gridCol w:w="1094"/>
        <w:gridCol w:w="9436"/>
      </w:tblGrid>
      <w:tr w:rsidR="00281555" w:rsidRPr="00D94400" w14:paraId="677C3082" w14:textId="77777777" w:rsidTr="00646465">
        <w:trPr>
          <w:tblHeader/>
        </w:trPr>
        <w:tc>
          <w:tcPr>
            <w:tcW w:w="1094" w:type="dxa"/>
            <w:shd w:val="clear" w:color="auto" w:fill="D9D9D9" w:themeFill="background1" w:themeFillShade="D9"/>
            <w:vAlign w:val="bottom"/>
          </w:tcPr>
          <w:p w14:paraId="530C7E12" w14:textId="77777777" w:rsidR="00281555" w:rsidRPr="00D94400" w:rsidRDefault="00281555" w:rsidP="00921620">
            <w:pPr>
              <w:spacing w:before="120" w:after="120"/>
              <w:jc w:val="center"/>
              <w:rPr>
                <w:rFonts w:ascii="Times New Roman" w:hAnsi="Times New Roman"/>
                <w:color w:val="000000" w:themeColor="text1"/>
                <w:sz w:val="22"/>
                <w:szCs w:val="22"/>
              </w:rPr>
            </w:pPr>
            <w:r>
              <w:rPr>
                <w:rFonts w:ascii="Times New Roman" w:hAnsi="Times New Roman"/>
                <w:noProof/>
                <w:color w:val="000000" w:themeColor="text1"/>
                <w:sz w:val="22"/>
                <w:szCs w:val="22"/>
              </w:rPr>
              <w:t>Steps</w:t>
            </w:r>
          </w:p>
        </w:tc>
        <w:tc>
          <w:tcPr>
            <w:tcW w:w="9436" w:type="dxa"/>
            <w:shd w:val="clear" w:color="auto" w:fill="D9D9D9" w:themeFill="background1" w:themeFillShade="D9"/>
          </w:tcPr>
          <w:p w14:paraId="214D52C1" w14:textId="77777777" w:rsidR="00281555" w:rsidRPr="00D94400" w:rsidRDefault="00281555" w:rsidP="00921620">
            <w:pPr>
              <w:spacing w:before="120" w:after="120"/>
              <w:jc w:val="center"/>
              <w:rPr>
                <w:rFonts w:ascii="Times New Roman" w:hAnsi="Times New Roman"/>
                <w:b/>
                <w:color w:val="000000" w:themeColor="text1"/>
                <w:sz w:val="22"/>
                <w:szCs w:val="22"/>
              </w:rPr>
            </w:pPr>
            <w:r w:rsidRPr="00D94400">
              <w:rPr>
                <w:rFonts w:ascii="Times New Roman" w:hAnsi="Times New Roman"/>
                <w:b/>
                <w:color w:val="000000" w:themeColor="text1"/>
                <w:sz w:val="22"/>
                <w:szCs w:val="22"/>
              </w:rPr>
              <w:t>Pay Retention Worksheet</w:t>
            </w:r>
          </w:p>
          <w:p w14:paraId="2E6C8444" w14:textId="77777777" w:rsidR="00281555" w:rsidRPr="00692317" w:rsidRDefault="00281555" w:rsidP="00921620">
            <w:pPr>
              <w:spacing w:before="120" w:after="120"/>
              <w:jc w:val="center"/>
              <w:rPr>
                <w:rFonts w:ascii="Times New Roman" w:hAnsi="Times New Roman"/>
                <w:b/>
                <w:color w:val="000000" w:themeColor="text1"/>
                <w:sz w:val="28"/>
                <w:szCs w:val="28"/>
              </w:rPr>
            </w:pPr>
            <w:r w:rsidRPr="00692317">
              <w:rPr>
                <w:rFonts w:ascii="Times New Roman" w:hAnsi="Times New Roman"/>
                <w:b/>
                <w:color w:val="000000" w:themeColor="text1"/>
                <w:sz w:val="28"/>
                <w:szCs w:val="28"/>
              </w:rPr>
              <w:t>Promotion While on Pay Retention with Geographic Conversion</w:t>
            </w:r>
          </w:p>
          <w:p w14:paraId="141AE97E" w14:textId="77777777" w:rsidR="00281555" w:rsidRPr="00D94400" w:rsidRDefault="00281555" w:rsidP="00921620">
            <w:pPr>
              <w:spacing w:before="120" w:after="120"/>
              <w:rPr>
                <w:rFonts w:ascii="Times New Roman" w:hAnsi="Times New Roman"/>
                <w:i/>
                <w:color w:val="000000" w:themeColor="text1"/>
                <w:sz w:val="22"/>
                <w:szCs w:val="22"/>
              </w:rPr>
            </w:pPr>
            <w:r w:rsidRPr="00D94400">
              <w:rPr>
                <w:rFonts w:ascii="Times New Roman" w:hAnsi="Times New Roman"/>
                <w:i/>
                <w:color w:val="000000" w:themeColor="text1"/>
                <w:sz w:val="22"/>
                <w:szCs w:val="22"/>
              </w:rPr>
              <w:t>Use this worksheet when an employee on pay retention is promoted to a position in a different area (standard method) and the same pay tables apply to the old position and the new position</w:t>
            </w:r>
            <w:r w:rsidRPr="00D94400">
              <w:rPr>
                <w:rFonts w:ascii="Times New Roman" w:hAnsi="Times New Roman"/>
                <w:bCs/>
                <w:i/>
                <w:color w:val="000000" w:themeColor="text1"/>
                <w:sz w:val="22"/>
                <w:szCs w:val="22"/>
              </w:rPr>
              <w:t xml:space="preserve">. </w:t>
            </w:r>
          </w:p>
        </w:tc>
      </w:tr>
      <w:tr w:rsidR="00281555" w:rsidRPr="00D94400" w14:paraId="22823EFB" w14:textId="77777777" w:rsidTr="00646465">
        <w:tc>
          <w:tcPr>
            <w:tcW w:w="1094" w:type="dxa"/>
          </w:tcPr>
          <w:p w14:paraId="225DCBBD"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1</w:t>
            </w:r>
          </w:p>
        </w:tc>
        <w:tc>
          <w:tcPr>
            <w:tcW w:w="9436" w:type="dxa"/>
          </w:tcPr>
          <w:p w14:paraId="035DC357"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Cs/>
                <w:color w:val="000000" w:themeColor="text1"/>
                <w:sz w:val="22"/>
                <w:szCs w:val="22"/>
              </w:rPr>
              <w:t>Provide the employee’s current salary (including locality):</w:t>
            </w:r>
          </w:p>
          <w:p w14:paraId="3F1BA47E" w14:textId="77777777" w:rsidR="00281555" w:rsidRPr="00D94400" w:rsidRDefault="00281555" w:rsidP="00921620">
            <w:pPr>
              <w:spacing w:before="120" w:after="120"/>
              <w:ind w:left="36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 xml:space="preserve">__ Series:___ Grade:___ Step: </w:t>
            </w:r>
            <w:r w:rsidRPr="00D94400">
              <w:rPr>
                <w:rFonts w:ascii="Times New Roman" w:hAnsi="Times New Roman"/>
                <w:b/>
                <w:color w:val="000000" w:themeColor="text1"/>
                <w:sz w:val="22"/>
                <w:szCs w:val="22"/>
              </w:rPr>
              <w:t>00</w:t>
            </w:r>
            <w:r w:rsidRPr="00D94400">
              <w:rPr>
                <w:rFonts w:ascii="Times New Roman" w:hAnsi="Times New Roman"/>
                <w:color w:val="000000" w:themeColor="text1"/>
                <w:sz w:val="22"/>
                <w:szCs w:val="22"/>
              </w:rPr>
              <w:t xml:space="preserve"> Salary: $____</w:t>
            </w:r>
          </w:p>
        </w:tc>
      </w:tr>
      <w:tr w:rsidR="00281555" w:rsidRPr="00D94400" w14:paraId="19645654" w14:textId="77777777" w:rsidTr="00646465">
        <w:tc>
          <w:tcPr>
            <w:tcW w:w="1094" w:type="dxa"/>
          </w:tcPr>
          <w:p w14:paraId="79B6E86A"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2</w:t>
            </w:r>
          </w:p>
        </w:tc>
        <w:tc>
          <w:tcPr>
            <w:tcW w:w="9436" w:type="dxa"/>
          </w:tcPr>
          <w:p w14:paraId="78FF246A"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Geographic Conversion. </w:t>
            </w:r>
            <w:r w:rsidRPr="00D94400">
              <w:rPr>
                <w:rFonts w:ascii="Times New Roman" w:hAnsi="Times New Roman"/>
                <w:color w:val="000000" w:themeColor="text1"/>
                <w:sz w:val="22"/>
                <w:szCs w:val="22"/>
              </w:rPr>
              <w:t xml:space="preserve">Divide the step 10 rate from the new locality by the step 10 rate by the old locality. </w:t>
            </w:r>
            <w:r w:rsidRPr="00D94400">
              <w:rPr>
                <w:rFonts w:ascii="Times New Roman" w:hAnsi="Times New Roman"/>
                <w:bCs/>
                <w:color w:val="000000" w:themeColor="text1"/>
                <w:sz w:val="22"/>
                <w:szCs w:val="22"/>
              </w:rPr>
              <w:t>If a locality and special rate table apply</w:t>
            </w:r>
            <w:r>
              <w:rPr>
                <w:rFonts w:ascii="Times New Roman" w:hAnsi="Times New Roman"/>
                <w:bCs/>
                <w:color w:val="000000" w:themeColor="text1"/>
                <w:sz w:val="22"/>
                <w:szCs w:val="22"/>
              </w:rPr>
              <w:t>,</w:t>
            </w:r>
            <w:r w:rsidRPr="00D94400">
              <w:rPr>
                <w:rFonts w:ascii="Times New Roman" w:hAnsi="Times New Roman"/>
                <w:bCs/>
                <w:color w:val="000000" w:themeColor="text1"/>
                <w:sz w:val="22"/>
                <w:szCs w:val="22"/>
              </w:rPr>
              <w:t xml:space="preserve"> then use the table with the higher step 10 rate.</w:t>
            </w:r>
          </w:p>
          <w:p w14:paraId="6F24E4BA" w14:textId="77777777" w:rsidR="00281555" w:rsidRPr="00D94400" w:rsidRDefault="00281555" w:rsidP="00921620">
            <w:pPr>
              <w:pStyle w:val="ListParagraph"/>
              <w:numPr>
                <w:ilvl w:val="0"/>
                <w:numId w:val="112"/>
              </w:numPr>
              <w:spacing w:before="120" w:after="120"/>
              <w:contextualSpacing w:val="0"/>
              <w:rPr>
                <w:rFonts w:ascii="Times New Roman" w:hAnsi="Times New Roman"/>
                <w:bCs/>
                <w:i/>
                <w:color w:val="000000" w:themeColor="text1"/>
                <w:sz w:val="22"/>
                <w:szCs w:val="22"/>
              </w:rPr>
            </w:pPr>
            <w:r w:rsidRPr="00D94400">
              <w:rPr>
                <w:rFonts w:ascii="Times New Roman" w:hAnsi="Times New Roman"/>
                <w:bCs/>
                <w:color w:val="000000" w:themeColor="text1"/>
                <w:sz w:val="22"/>
                <w:szCs w:val="22"/>
              </w:rPr>
              <w:t>Find the locality table and special rate table (if applicable) that apply to the current position at the old location. Provide the step 10 Rate: $___</w:t>
            </w:r>
          </w:p>
          <w:p w14:paraId="756794E6" w14:textId="77777777" w:rsidR="00281555" w:rsidRPr="00D94400" w:rsidRDefault="00281555" w:rsidP="00921620">
            <w:pPr>
              <w:pStyle w:val="ListParagraph"/>
              <w:numPr>
                <w:ilvl w:val="0"/>
                <w:numId w:val="112"/>
              </w:numPr>
              <w:spacing w:before="120" w:after="120"/>
              <w:contextualSpacing w:val="0"/>
              <w:rPr>
                <w:rFonts w:ascii="Times New Roman" w:hAnsi="Times New Roman"/>
                <w:bCs/>
                <w:color w:val="000000" w:themeColor="text1"/>
                <w:sz w:val="22"/>
                <w:szCs w:val="22"/>
              </w:rPr>
            </w:pPr>
            <w:r w:rsidRPr="00D94400">
              <w:rPr>
                <w:rFonts w:ascii="Times New Roman" w:hAnsi="Times New Roman"/>
                <w:bCs/>
                <w:color w:val="000000" w:themeColor="text1"/>
                <w:sz w:val="22"/>
                <w:szCs w:val="22"/>
              </w:rPr>
              <w:t>Find the locality table and special rate table (if applicable) that apply to the current position at the new location. Provide the step 10 Rate: $___</w:t>
            </w:r>
          </w:p>
          <w:p w14:paraId="21C839F6" w14:textId="77777777" w:rsidR="00281555" w:rsidRPr="00D94400" w:rsidRDefault="00281555" w:rsidP="00921620">
            <w:pPr>
              <w:pStyle w:val="ListParagraph"/>
              <w:numPr>
                <w:ilvl w:val="0"/>
                <w:numId w:val="112"/>
              </w:numPr>
              <w:spacing w:before="120" w:after="120"/>
              <w:contextualSpacing w:val="0"/>
              <w:rPr>
                <w:rFonts w:ascii="Times New Roman" w:hAnsi="Times New Roman"/>
                <w:bCs/>
                <w:color w:val="000000" w:themeColor="text1"/>
                <w:sz w:val="22"/>
                <w:szCs w:val="22"/>
              </w:rPr>
            </w:pPr>
            <w:r w:rsidRPr="00D94400">
              <w:rPr>
                <w:rFonts w:ascii="Times New Roman" w:hAnsi="Times New Roman"/>
                <w:b/>
                <w:bCs/>
                <w:color w:val="000000" w:themeColor="text1"/>
                <w:sz w:val="22"/>
                <w:szCs w:val="22"/>
              </w:rPr>
              <w:t>Percentage Rate Difference between Localities</w:t>
            </w:r>
            <w:r w:rsidRPr="00D94400">
              <w:rPr>
                <w:rFonts w:ascii="Times New Roman" w:hAnsi="Times New Roman"/>
                <w:bCs/>
                <w:color w:val="000000" w:themeColor="text1"/>
                <w:sz w:val="22"/>
                <w:szCs w:val="22"/>
              </w:rPr>
              <w:t xml:space="preserve"> (Divide (b) /(a)): ___</w:t>
            </w:r>
            <w:r w:rsidRPr="00D94400">
              <w:rPr>
                <w:rFonts w:ascii="Times New Roman" w:hAnsi="Times New Roman"/>
                <w:color w:val="000000" w:themeColor="text1"/>
                <w:sz w:val="22"/>
                <w:szCs w:val="22"/>
              </w:rPr>
              <w:t xml:space="preserve"> </w:t>
            </w:r>
          </w:p>
        </w:tc>
      </w:tr>
      <w:tr w:rsidR="00281555" w:rsidRPr="00D94400" w14:paraId="0B2CBD65" w14:textId="77777777" w:rsidTr="00646465">
        <w:tc>
          <w:tcPr>
            <w:tcW w:w="1094" w:type="dxa"/>
          </w:tcPr>
          <w:p w14:paraId="3950A4B1"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3</w:t>
            </w:r>
          </w:p>
        </w:tc>
        <w:tc>
          <w:tcPr>
            <w:tcW w:w="9436" w:type="dxa"/>
          </w:tcPr>
          <w:p w14:paraId="65CADB69" w14:textId="77777777" w:rsidR="00281555" w:rsidRPr="00D94400" w:rsidRDefault="00281555" w:rsidP="00921620">
            <w:pPr>
              <w:pStyle w:val="ListParagraph"/>
              <w:autoSpaceDE w:val="0"/>
              <w:autoSpaceDN w:val="0"/>
              <w:adjustRightInd w:val="0"/>
              <w:spacing w:before="120" w:after="120"/>
              <w:ind w:left="0"/>
              <w:contextualSpacing w:val="0"/>
              <w:rPr>
                <w:rFonts w:ascii="Times New Roman" w:hAnsi="Times New Roman"/>
                <w:b/>
                <w:color w:val="000000" w:themeColor="text1"/>
                <w:sz w:val="22"/>
                <w:szCs w:val="22"/>
              </w:rPr>
            </w:pPr>
            <w:r w:rsidRPr="00D94400">
              <w:rPr>
                <w:rFonts w:ascii="Times New Roman" w:hAnsi="Times New Roman"/>
                <w:b/>
                <w:color w:val="000000" w:themeColor="text1"/>
                <w:sz w:val="22"/>
                <w:szCs w:val="22"/>
              </w:rPr>
              <w:t xml:space="preserve">New Retained Rate. </w:t>
            </w:r>
          </w:p>
          <w:p w14:paraId="3250456E" w14:textId="77777777" w:rsidR="00281555" w:rsidRPr="00D94400" w:rsidRDefault="00281555" w:rsidP="00921620">
            <w:pPr>
              <w:pStyle w:val="ListParagraph"/>
              <w:numPr>
                <w:ilvl w:val="0"/>
                <w:numId w:val="139"/>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Multiply the employee’s current salary by the percentage rate difference between localities.</w:t>
            </w:r>
          </w:p>
          <w:p w14:paraId="4C845138" w14:textId="77777777" w:rsidR="00281555" w:rsidRPr="00D94400" w:rsidRDefault="00281555" w:rsidP="00921620">
            <w:pPr>
              <w:pStyle w:val="ListParagraph"/>
              <w:numPr>
                <w:ilvl w:val="0"/>
                <w:numId w:val="139"/>
              </w:numPr>
              <w:autoSpaceDE w:val="0"/>
              <w:autoSpaceDN w:val="0"/>
              <w:adjustRightInd w:val="0"/>
              <w:spacing w:before="120" w:after="12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New Retained Rate (Step 1 x Step 2(c)): $___</w:t>
            </w:r>
          </w:p>
        </w:tc>
      </w:tr>
      <w:tr w:rsidR="00281555" w:rsidRPr="00D94400" w14:paraId="667FC1E4" w14:textId="77777777" w:rsidTr="00646465">
        <w:tc>
          <w:tcPr>
            <w:tcW w:w="1094" w:type="dxa"/>
          </w:tcPr>
          <w:p w14:paraId="4E6A7C52"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4</w:t>
            </w:r>
          </w:p>
        </w:tc>
        <w:tc>
          <w:tcPr>
            <w:tcW w:w="9436" w:type="dxa"/>
          </w:tcPr>
          <w:p w14:paraId="66302B35" w14:textId="77777777" w:rsidR="00281555" w:rsidRPr="00D94400" w:rsidRDefault="00281555" w:rsidP="00921620">
            <w:pPr>
              <w:autoSpaceDE w:val="0"/>
              <w:autoSpaceDN w:val="0"/>
              <w:adjustRightInd w:val="0"/>
              <w:spacing w:before="120" w:after="120"/>
              <w:rPr>
                <w:rFonts w:ascii="Times New Roman" w:hAnsi="Times New Roman"/>
                <w:color w:val="000000" w:themeColor="text1"/>
                <w:sz w:val="22"/>
                <w:szCs w:val="22"/>
              </w:rPr>
            </w:pPr>
            <w:r w:rsidRPr="00D94400">
              <w:rPr>
                <w:rFonts w:ascii="Times New Roman" w:hAnsi="Times New Roman"/>
                <w:b/>
                <w:bCs/>
                <w:color w:val="000000" w:themeColor="text1"/>
                <w:sz w:val="22"/>
                <w:szCs w:val="22"/>
              </w:rPr>
              <w:t xml:space="preserve">Apply the Two-Step Promotion Rule. </w:t>
            </w:r>
            <w:r w:rsidRPr="00D94400">
              <w:rPr>
                <w:rFonts w:ascii="Times New Roman" w:eastAsiaTheme="majorEastAsia" w:hAnsi="Times New Roman"/>
                <w:color w:val="000000" w:themeColor="text1"/>
                <w:sz w:val="22"/>
                <w:szCs w:val="22"/>
              </w:rPr>
              <w:t>When an employee under pay retention is promoted</w:t>
            </w:r>
            <w:r>
              <w:rPr>
                <w:rFonts w:ascii="Times New Roman" w:eastAsiaTheme="majorEastAsia" w:hAnsi="Times New Roman"/>
                <w:color w:val="000000" w:themeColor="text1"/>
                <w:sz w:val="22"/>
                <w:szCs w:val="22"/>
              </w:rPr>
              <w:t>,</w:t>
            </w:r>
            <w:r w:rsidRPr="00D94400">
              <w:rPr>
                <w:rFonts w:ascii="Times New Roman" w:eastAsiaTheme="majorEastAsia" w:hAnsi="Times New Roman"/>
                <w:color w:val="000000" w:themeColor="text1"/>
                <w:sz w:val="22"/>
                <w:szCs w:val="22"/>
              </w:rPr>
              <w:t xml:space="preserve"> they are entitled to the greater of the employee’s current retained rate </w:t>
            </w:r>
            <w:r w:rsidRPr="00D94400">
              <w:rPr>
                <w:rFonts w:ascii="Times New Roman" w:eastAsiaTheme="majorEastAsia" w:hAnsi="Times New Roman"/>
                <w:i/>
                <w:color w:val="000000" w:themeColor="text1"/>
                <w:sz w:val="22"/>
                <w:szCs w:val="22"/>
              </w:rPr>
              <w:t>(we already know this);</w:t>
            </w:r>
            <w:r w:rsidRPr="00D94400">
              <w:rPr>
                <w:rFonts w:ascii="Times New Roman" w:eastAsiaTheme="majorEastAsia" w:hAnsi="Times New Roman"/>
                <w:color w:val="000000" w:themeColor="text1"/>
                <w:sz w:val="22"/>
                <w:szCs w:val="22"/>
              </w:rPr>
              <w:t xml:space="preserve"> or</w:t>
            </w:r>
            <w:r w:rsidRPr="00D94400">
              <w:rPr>
                <w:rFonts w:ascii="Times New Roman" w:hAnsi="Times New Roman"/>
                <w:color w:val="000000" w:themeColor="text1"/>
                <w:sz w:val="22"/>
                <w:szCs w:val="22"/>
              </w:rPr>
              <w:t xml:space="preserve"> s</w:t>
            </w:r>
            <w:r w:rsidRPr="00D94400">
              <w:rPr>
                <w:rFonts w:ascii="Times New Roman" w:eastAsiaTheme="majorEastAsia" w:hAnsi="Times New Roman"/>
                <w:color w:val="000000" w:themeColor="text1"/>
                <w:sz w:val="22"/>
                <w:szCs w:val="22"/>
              </w:rPr>
              <w:t xml:space="preserve">tep 10 of retained grade plus two WGIs </w:t>
            </w:r>
            <w:r w:rsidRPr="00D94400">
              <w:rPr>
                <w:rFonts w:ascii="Times New Roman" w:eastAsiaTheme="majorEastAsia" w:hAnsi="Times New Roman"/>
                <w:i/>
                <w:color w:val="000000" w:themeColor="text1"/>
                <w:sz w:val="22"/>
                <w:szCs w:val="22"/>
              </w:rPr>
              <w:t>(we need to figure this one out).</w:t>
            </w:r>
          </w:p>
          <w:p w14:paraId="60F66CCA" w14:textId="77777777" w:rsidR="00281555" w:rsidRPr="00D94400" w:rsidRDefault="00281555" w:rsidP="00921620">
            <w:pPr>
              <w:pStyle w:val="ListParagraph"/>
              <w:autoSpaceDE w:val="0"/>
              <w:autoSpaceDN w:val="0"/>
              <w:adjustRightInd w:val="0"/>
              <w:spacing w:before="120" w:after="120"/>
              <w:ind w:left="0"/>
              <w:contextualSpacing w:val="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Find the </w:t>
            </w:r>
            <w:r w:rsidRPr="00D94400">
              <w:rPr>
                <w:rFonts w:ascii="Times New Roman" w:hAnsi="Times New Roman"/>
                <w:b/>
                <w:color w:val="000000" w:themeColor="text1"/>
                <w:sz w:val="22"/>
                <w:szCs w:val="22"/>
              </w:rPr>
              <w:t>Base Table</w:t>
            </w:r>
            <w:r w:rsidRPr="00D94400">
              <w:rPr>
                <w:rFonts w:ascii="Times New Roman" w:hAnsi="Times New Roman"/>
                <w:color w:val="000000" w:themeColor="text1"/>
                <w:sz w:val="22"/>
                <w:szCs w:val="22"/>
              </w:rPr>
              <w:t xml:space="preserve"> (not the locality table) and use for all the calculations below:</w:t>
            </w:r>
          </w:p>
          <w:p w14:paraId="68B867BC" w14:textId="77777777" w:rsidR="00281555" w:rsidRPr="00D94400" w:rsidRDefault="00281555" w:rsidP="00921620">
            <w:pPr>
              <w:pStyle w:val="ListParagraph"/>
              <w:numPr>
                <w:ilvl w:val="0"/>
                <w:numId w:val="113"/>
              </w:numPr>
              <w:autoSpaceDE w:val="0"/>
              <w:autoSpaceDN w:val="0"/>
              <w:adjustRightInd w:val="0"/>
              <w:spacing w:before="120" w:after="120"/>
              <w:contextualSpacing w:val="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t>Amount of a step increase of their current grade: $___</w:t>
            </w:r>
          </w:p>
          <w:p w14:paraId="057075C9" w14:textId="77777777" w:rsidR="00281555" w:rsidRPr="00D94400" w:rsidRDefault="00281555" w:rsidP="00921620">
            <w:pPr>
              <w:pStyle w:val="ListParagraph"/>
              <w:numPr>
                <w:ilvl w:val="0"/>
                <w:numId w:val="113"/>
              </w:numPr>
              <w:autoSpaceDE w:val="0"/>
              <w:autoSpaceDN w:val="0"/>
              <w:adjustRightInd w:val="0"/>
              <w:spacing w:before="120" w:after="120"/>
              <w:contextualSpacing w:val="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lastRenderedPageBreak/>
              <w:t>Multiply the amount of a step increase by 2: $___</w:t>
            </w:r>
          </w:p>
          <w:p w14:paraId="4663555E" w14:textId="77777777" w:rsidR="00281555" w:rsidRPr="00D94400" w:rsidRDefault="00281555" w:rsidP="00921620">
            <w:pPr>
              <w:pStyle w:val="ListParagraph"/>
              <w:numPr>
                <w:ilvl w:val="0"/>
                <w:numId w:val="113"/>
              </w:numPr>
              <w:autoSpaceDE w:val="0"/>
              <w:autoSpaceDN w:val="0"/>
              <w:adjustRightInd w:val="0"/>
              <w:spacing w:before="120" w:after="120"/>
              <w:contextualSpacing w:val="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t>Step 10 rate of their current grade: $___</w:t>
            </w:r>
          </w:p>
          <w:p w14:paraId="6BCEDD93" w14:textId="77777777" w:rsidR="00281555" w:rsidRPr="00D94400" w:rsidRDefault="00281555" w:rsidP="00921620">
            <w:pPr>
              <w:pStyle w:val="ListParagraph"/>
              <w:numPr>
                <w:ilvl w:val="0"/>
                <w:numId w:val="113"/>
              </w:numPr>
              <w:autoSpaceDE w:val="0"/>
              <w:autoSpaceDN w:val="0"/>
              <w:adjustRightInd w:val="0"/>
              <w:spacing w:before="120" w:after="120"/>
              <w:contextualSpacing w:val="0"/>
              <w:rPr>
                <w:rFonts w:ascii="Times New Roman" w:hAnsi="Times New Roman"/>
                <w:b/>
                <w:color w:val="000000" w:themeColor="text1"/>
                <w:sz w:val="22"/>
                <w:szCs w:val="22"/>
                <w:u w:val="single"/>
              </w:rPr>
            </w:pPr>
            <w:r w:rsidRPr="00D94400">
              <w:rPr>
                <w:rFonts w:ascii="Times New Roman" w:hAnsi="Times New Roman"/>
                <w:color w:val="000000" w:themeColor="text1"/>
                <w:sz w:val="22"/>
                <w:szCs w:val="22"/>
              </w:rPr>
              <w:t xml:space="preserve">Add (b) + (c): $___ </w:t>
            </w:r>
          </w:p>
          <w:p w14:paraId="7A1735DA" w14:textId="77777777" w:rsidR="00281555" w:rsidRPr="00D94400" w:rsidRDefault="00281555" w:rsidP="00921620">
            <w:pPr>
              <w:pStyle w:val="ListParagraph"/>
              <w:numPr>
                <w:ilvl w:val="0"/>
                <w:numId w:val="113"/>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Find the locality pay table and provide the locality rate supplement*: __%</w:t>
            </w:r>
          </w:p>
          <w:p w14:paraId="6779EA4C" w14:textId="77777777" w:rsidR="00281555" w:rsidRPr="00D94400" w:rsidRDefault="00281555" w:rsidP="00921620">
            <w:pPr>
              <w:pStyle w:val="ListParagraph"/>
              <w:numPr>
                <w:ilvl w:val="0"/>
                <w:numId w:val="113"/>
              </w:numPr>
              <w:spacing w:before="120" w:after="120"/>
              <w:contextualSpacing w:val="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Step 10 of Retained Grade Plus Two WGIs</w:t>
            </w:r>
            <w:r w:rsidRPr="00D94400">
              <w:rPr>
                <w:rFonts w:ascii="Times New Roman" w:hAnsi="Times New Roman"/>
                <w:bCs/>
                <w:iCs/>
                <w:color w:val="000000" w:themeColor="text1"/>
                <w:sz w:val="22"/>
                <w:szCs w:val="22"/>
              </w:rPr>
              <w:t xml:space="preserve"> (Multiply (d) x (c)): $___</w:t>
            </w:r>
          </w:p>
          <w:p w14:paraId="4B1E5A6C" w14:textId="77777777" w:rsidR="00281555" w:rsidRPr="00D94400" w:rsidRDefault="00281555" w:rsidP="00921620">
            <w:pPr>
              <w:spacing w:before="120" w:after="120"/>
              <w:rPr>
                <w:rFonts w:ascii="Times New Roman" w:hAnsi="Times New Roman"/>
                <w:bCs/>
                <w:iCs/>
                <w:color w:val="000000" w:themeColor="text1"/>
                <w:sz w:val="22"/>
                <w:szCs w:val="22"/>
              </w:rPr>
            </w:pPr>
            <w:r w:rsidRPr="00D94400">
              <w:rPr>
                <w:rFonts w:ascii="Times New Roman" w:hAnsi="Times New Roman"/>
                <w:i/>
                <w:sz w:val="22"/>
                <w:szCs w:val="22"/>
              </w:rPr>
              <w:t>* Go to the locality pay table and find “</w:t>
            </w:r>
            <w:r w:rsidRPr="00D94400">
              <w:rPr>
                <w:rFonts w:ascii="Times New Roman" w:hAnsi="Times New Roman"/>
                <w:bCs/>
                <w:i/>
                <w:sz w:val="22"/>
                <w:szCs w:val="22"/>
              </w:rPr>
              <w:t>INCORPORATING THE X% GENERAL SCHEDULE INCREASE AND A LOCALITY PAYMENT OF XX.XX%”. When multiplying, p</w:t>
            </w:r>
            <w:r w:rsidRPr="00D94400">
              <w:rPr>
                <w:rFonts w:ascii="Times New Roman" w:hAnsi="Times New Roman"/>
                <w:i/>
                <w:sz w:val="22"/>
                <w:szCs w:val="22"/>
              </w:rPr>
              <w:t>ut a 1 in front of the decimal place (</w:t>
            </w:r>
            <w:proofErr w:type="gramStart"/>
            <w:r w:rsidRPr="00D94400">
              <w:rPr>
                <w:rFonts w:ascii="Times New Roman" w:hAnsi="Times New Roman"/>
                <w:i/>
                <w:sz w:val="22"/>
                <w:szCs w:val="22"/>
              </w:rPr>
              <w:t>1.XXXX</w:t>
            </w:r>
            <w:proofErr w:type="gramEnd"/>
            <w:r w:rsidRPr="00D94400">
              <w:rPr>
                <w:rFonts w:ascii="Times New Roman" w:hAnsi="Times New Roman"/>
                <w:i/>
                <w:sz w:val="22"/>
                <w:szCs w:val="22"/>
              </w:rPr>
              <w:t>) and it will give you the payable rate of pay.</w:t>
            </w:r>
          </w:p>
        </w:tc>
      </w:tr>
      <w:tr w:rsidR="00281555" w:rsidRPr="00D94400" w14:paraId="0B8B0B29" w14:textId="77777777" w:rsidTr="00646465">
        <w:tc>
          <w:tcPr>
            <w:tcW w:w="1094" w:type="dxa"/>
          </w:tcPr>
          <w:p w14:paraId="4E3E2DCE"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lastRenderedPageBreak/>
              <w:t>Step 5</w:t>
            </w:r>
          </w:p>
        </w:tc>
        <w:tc>
          <w:tcPr>
            <w:tcW w:w="9436" w:type="dxa"/>
          </w:tcPr>
          <w:p w14:paraId="427019D8" w14:textId="77777777" w:rsidR="00281555" w:rsidRPr="00D94400" w:rsidRDefault="00281555" w:rsidP="00921620">
            <w:pPr>
              <w:spacing w:before="120" w:after="12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Promotion Entitlement</w:t>
            </w:r>
            <w:r w:rsidRPr="00D94400">
              <w:rPr>
                <w:rFonts w:ascii="Times New Roman" w:hAnsi="Times New Roman"/>
                <w:bCs/>
                <w:iCs/>
                <w:color w:val="000000" w:themeColor="text1"/>
                <w:sz w:val="22"/>
                <w:szCs w:val="22"/>
              </w:rPr>
              <w:t xml:space="preserve">. </w:t>
            </w:r>
          </w:p>
          <w:p w14:paraId="619C3D6C" w14:textId="77777777" w:rsidR="00281555" w:rsidRPr="00D94400" w:rsidRDefault="00281555" w:rsidP="00921620">
            <w:pPr>
              <w:pStyle w:val="ListParagraph"/>
              <w:numPr>
                <w:ilvl w:val="0"/>
                <w:numId w:val="140"/>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Current Salary: $____</w:t>
            </w:r>
          </w:p>
          <w:p w14:paraId="41ED3CCA" w14:textId="77777777" w:rsidR="00281555" w:rsidRPr="00D94400" w:rsidRDefault="00281555" w:rsidP="00921620">
            <w:pPr>
              <w:pStyle w:val="ListParagraph"/>
              <w:numPr>
                <w:ilvl w:val="0"/>
                <w:numId w:val="140"/>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Step 10 of Retained Grade Plus two WGIs: $____</w:t>
            </w:r>
          </w:p>
          <w:p w14:paraId="4541E215" w14:textId="77777777" w:rsidR="00281555" w:rsidRPr="00D94400" w:rsidRDefault="00281555" w:rsidP="00921620">
            <w:pPr>
              <w:pStyle w:val="ListParagraph"/>
              <w:numPr>
                <w:ilvl w:val="0"/>
                <w:numId w:val="140"/>
              </w:numPr>
              <w:spacing w:before="120" w:after="120"/>
              <w:contextualSpacing w:val="0"/>
              <w:rPr>
                <w:rFonts w:ascii="Times New Roman" w:hAnsi="Times New Roman"/>
                <w:bCs/>
                <w:iCs/>
                <w:color w:val="000000" w:themeColor="text1"/>
                <w:sz w:val="22"/>
                <w:szCs w:val="22"/>
              </w:rPr>
            </w:pPr>
            <w:r w:rsidRPr="00D94400">
              <w:rPr>
                <w:rFonts w:ascii="Times New Roman" w:hAnsi="Times New Roman"/>
                <w:b/>
                <w:bCs/>
                <w:iCs/>
                <w:color w:val="000000" w:themeColor="text1"/>
                <w:sz w:val="22"/>
                <w:szCs w:val="22"/>
              </w:rPr>
              <w:t>Promotion Entitlement</w:t>
            </w:r>
            <w:r w:rsidRPr="00D94400">
              <w:rPr>
                <w:rFonts w:ascii="Times New Roman" w:hAnsi="Times New Roman"/>
                <w:bCs/>
                <w:iCs/>
                <w:color w:val="000000" w:themeColor="text1"/>
                <w:sz w:val="22"/>
                <w:szCs w:val="22"/>
              </w:rPr>
              <w:t xml:space="preserve"> (Compare (a) to (b) and whichever is higher will be the employee’s promotion entitlement): $____</w:t>
            </w:r>
          </w:p>
        </w:tc>
      </w:tr>
      <w:tr w:rsidR="00281555" w:rsidRPr="00D94400" w14:paraId="54381B52" w14:textId="77777777" w:rsidTr="00646465">
        <w:tc>
          <w:tcPr>
            <w:tcW w:w="1094" w:type="dxa"/>
          </w:tcPr>
          <w:p w14:paraId="7037DAF7" w14:textId="77777777"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color w:val="000000" w:themeColor="text1"/>
                <w:sz w:val="22"/>
                <w:szCs w:val="22"/>
              </w:rPr>
              <w:t>Step 6</w:t>
            </w:r>
          </w:p>
        </w:tc>
        <w:tc>
          <w:tcPr>
            <w:tcW w:w="9436" w:type="dxa"/>
          </w:tcPr>
          <w:p w14:paraId="29D822FA" w14:textId="77777777" w:rsidR="00281555" w:rsidRPr="00D94400" w:rsidRDefault="00281555" w:rsidP="00921620">
            <w:pPr>
              <w:spacing w:before="120" w:after="120"/>
              <w:rPr>
                <w:rFonts w:ascii="Times New Roman" w:hAnsi="Times New Roman"/>
                <w:b/>
                <w:bCs/>
                <w:iCs/>
                <w:color w:val="000000" w:themeColor="text1"/>
                <w:sz w:val="22"/>
                <w:szCs w:val="22"/>
              </w:rPr>
            </w:pPr>
            <w:r w:rsidRPr="00D94400">
              <w:rPr>
                <w:rFonts w:ascii="Times New Roman" w:hAnsi="Times New Roman"/>
                <w:b/>
                <w:bCs/>
                <w:iCs/>
                <w:color w:val="000000" w:themeColor="text1"/>
                <w:sz w:val="22"/>
                <w:szCs w:val="22"/>
              </w:rPr>
              <w:t>Set the Pay.</w:t>
            </w:r>
          </w:p>
          <w:p w14:paraId="63C2A45D" w14:textId="77777777" w:rsidR="00281555" w:rsidRPr="00D94400" w:rsidRDefault="00281555" w:rsidP="00921620">
            <w:pPr>
              <w:pStyle w:val="ListParagraph"/>
              <w:numPr>
                <w:ilvl w:val="0"/>
                <w:numId w:val="103"/>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Find the locality table and special rate table (if applicable) that apply to the new position, at the new location.</w:t>
            </w:r>
          </w:p>
          <w:p w14:paraId="3D2871EE" w14:textId="77777777" w:rsidR="00281555" w:rsidRPr="00D94400" w:rsidRDefault="00281555" w:rsidP="00921620">
            <w:pPr>
              <w:pStyle w:val="ListParagraph"/>
              <w:numPr>
                <w:ilvl w:val="0"/>
                <w:numId w:val="103"/>
              </w:numPr>
              <w:spacing w:before="120" w:after="120"/>
              <w:contextualSpacing w:val="0"/>
              <w:rPr>
                <w:rFonts w:ascii="Times New Roman" w:hAnsi="Times New Roman"/>
                <w:bCs/>
                <w:i/>
                <w:iCs/>
                <w:color w:val="000000" w:themeColor="text1"/>
                <w:sz w:val="22"/>
                <w:szCs w:val="22"/>
              </w:rPr>
            </w:pPr>
            <w:r w:rsidRPr="00D94400">
              <w:rPr>
                <w:rFonts w:ascii="Times New Roman" w:hAnsi="Times New Roman"/>
                <w:bCs/>
                <w:iCs/>
                <w:color w:val="000000" w:themeColor="text1"/>
                <w:sz w:val="22"/>
                <w:szCs w:val="22"/>
              </w:rPr>
              <w:t xml:space="preserve">Slot the promotion entitlement into the table. </w:t>
            </w:r>
            <w:r w:rsidRPr="00D94400">
              <w:rPr>
                <w:rFonts w:ascii="Times New Roman" w:hAnsi="Times New Roman"/>
                <w:bCs/>
                <w:i/>
                <w:iCs/>
                <w:color w:val="000000" w:themeColor="text1"/>
                <w:sz w:val="22"/>
                <w:szCs w:val="22"/>
              </w:rPr>
              <w:t>(If a locality and special rate table apply then slot into the table with the highest applicable rate range, refer to the “Hybrid Worksheet” if you need to).</w:t>
            </w:r>
          </w:p>
          <w:p w14:paraId="53A791C0" w14:textId="77777777" w:rsidR="00281555" w:rsidRPr="00D94400" w:rsidRDefault="00281555" w:rsidP="00921620">
            <w:pPr>
              <w:pStyle w:val="ListParagraph"/>
              <w:numPr>
                <w:ilvl w:val="1"/>
                <w:numId w:val="103"/>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If the pay fits within the steps</w:t>
            </w:r>
            <w:r>
              <w:rPr>
                <w:rFonts w:ascii="Times New Roman" w:hAnsi="Times New Roman"/>
                <w:bCs/>
                <w:iCs/>
                <w:color w:val="000000" w:themeColor="text1"/>
                <w:sz w:val="22"/>
                <w:szCs w:val="22"/>
              </w:rPr>
              <w:t>,</w:t>
            </w:r>
            <w:r w:rsidRPr="00D94400">
              <w:rPr>
                <w:rFonts w:ascii="Times New Roman" w:hAnsi="Times New Roman"/>
                <w:bCs/>
                <w:iCs/>
                <w:color w:val="000000" w:themeColor="text1"/>
                <w:sz w:val="22"/>
                <w:szCs w:val="22"/>
              </w:rPr>
              <w:t xml:space="preserve"> then set the pay and pay retention ends.</w:t>
            </w:r>
          </w:p>
          <w:p w14:paraId="5E8F47DE" w14:textId="77777777" w:rsidR="00281555" w:rsidRPr="00D94400" w:rsidRDefault="00281555" w:rsidP="00921620">
            <w:pPr>
              <w:pStyle w:val="ListParagraph"/>
              <w:numPr>
                <w:ilvl w:val="1"/>
                <w:numId w:val="103"/>
              </w:numPr>
              <w:spacing w:before="120" w:after="120"/>
              <w:contextualSpacing w:val="0"/>
              <w:rPr>
                <w:rFonts w:ascii="Times New Roman" w:hAnsi="Times New Roman"/>
                <w:bCs/>
                <w:iCs/>
                <w:color w:val="000000" w:themeColor="text1"/>
                <w:sz w:val="22"/>
                <w:szCs w:val="22"/>
              </w:rPr>
            </w:pPr>
            <w:r w:rsidRPr="00D94400">
              <w:rPr>
                <w:rFonts w:ascii="Times New Roman" w:hAnsi="Times New Roman"/>
                <w:bCs/>
                <w:iCs/>
                <w:color w:val="000000" w:themeColor="text1"/>
                <w:sz w:val="22"/>
                <w:szCs w:val="22"/>
              </w:rPr>
              <w:t>If the pay is more than step 10, then set the pay at the promotion entitlement rate</w:t>
            </w:r>
            <w:r>
              <w:rPr>
                <w:rFonts w:ascii="Times New Roman" w:hAnsi="Times New Roman"/>
                <w:bCs/>
                <w:iCs/>
                <w:color w:val="000000" w:themeColor="text1"/>
                <w:sz w:val="22"/>
                <w:szCs w:val="22"/>
              </w:rPr>
              <w:t xml:space="preserve"> (from Step 5(c))</w:t>
            </w:r>
            <w:r w:rsidRPr="00D94400">
              <w:rPr>
                <w:rFonts w:ascii="Times New Roman" w:hAnsi="Times New Roman"/>
                <w:bCs/>
                <w:iCs/>
                <w:color w:val="000000" w:themeColor="text1"/>
                <w:sz w:val="22"/>
                <w:szCs w:val="22"/>
              </w:rPr>
              <w:t xml:space="preserve"> and pay retention continues.</w:t>
            </w:r>
          </w:p>
          <w:p w14:paraId="39C4F6AD" w14:textId="77777777" w:rsidR="00281555" w:rsidRPr="00D94400" w:rsidRDefault="00281555" w:rsidP="00921620">
            <w:pPr>
              <w:pStyle w:val="normal1"/>
              <w:spacing w:before="120" w:after="120"/>
              <w:rPr>
                <w:rFonts w:ascii="Times New Roman" w:hAnsi="Times New Roman"/>
                <w:color w:val="000000" w:themeColor="text1"/>
                <w:sz w:val="22"/>
                <w:szCs w:val="22"/>
              </w:rPr>
            </w:pPr>
            <w:r w:rsidRPr="00D94400">
              <w:rPr>
                <w:rFonts w:ascii="Times New Roman" w:hAnsi="Times New Roman"/>
                <w:color w:val="000000" w:themeColor="text1"/>
                <w:sz w:val="22"/>
                <w:szCs w:val="22"/>
              </w:rPr>
              <w:t xml:space="preserve">Pay is set at: Pay </w:t>
            </w:r>
            <w:proofErr w:type="gramStart"/>
            <w:r w:rsidRPr="00D94400">
              <w:rPr>
                <w:rFonts w:ascii="Times New Roman" w:hAnsi="Times New Roman"/>
                <w:color w:val="000000" w:themeColor="text1"/>
                <w:sz w:val="22"/>
                <w:szCs w:val="22"/>
              </w:rPr>
              <w:t>Table:_</w:t>
            </w:r>
            <w:proofErr w:type="gramEnd"/>
            <w:r w:rsidRPr="00D94400">
              <w:rPr>
                <w:rFonts w:ascii="Times New Roman" w:hAnsi="Times New Roman"/>
                <w:color w:val="000000" w:themeColor="text1"/>
                <w:sz w:val="22"/>
                <w:szCs w:val="22"/>
              </w:rPr>
              <w:t>__</w:t>
            </w:r>
            <w:r w:rsidRPr="00D94400">
              <w:rPr>
                <w:rFonts w:ascii="Times New Roman" w:hAnsi="Times New Roman"/>
                <w:b/>
                <w:bCs/>
                <w:iCs/>
                <w:color w:val="000000" w:themeColor="text1"/>
                <w:sz w:val="22"/>
                <w:szCs w:val="22"/>
              </w:rPr>
              <w:t xml:space="preserve"> </w:t>
            </w:r>
            <w:r w:rsidRPr="00D94400">
              <w:rPr>
                <w:rFonts w:ascii="Times New Roman" w:hAnsi="Times New Roman"/>
                <w:color w:val="000000" w:themeColor="text1"/>
                <w:sz w:val="22"/>
                <w:szCs w:val="22"/>
              </w:rPr>
              <w:t>Series:___ Grade:___ Step:___ Salary: $___</w:t>
            </w:r>
          </w:p>
        </w:tc>
      </w:tr>
      <w:tr w:rsidR="00281555" w:rsidRPr="00D94400" w14:paraId="38BC49B1" w14:textId="77777777" w:rsidTr="00646465">
        <w:tc>
          <w:tcPr>
            <w:tcW w:w="1094" w:type="dxa"/>
          </w:tcPr>
          <w:p w14:paraId="077CF5C7" w14:textId="77777777" w:rsidR="00281555" w:rsidRPr="00D94400" w:rsidRDefault="00281555" w:rsidP="00921620">
            <w:pPr>
              <w:spacing w:before="120" w:after="120"/>
              <w:rPr>
                <w:rFonts w:ascii="Times New Roman" w:hAnsi="Times New Roman"/>
                <w:b/>
                <w:color w:val="000000" w:themeColor="text1"/>
                <w:sz w:val="22"/>
                <w:szCs w:val="22"/>
              </w:rPr>
            </w:pPr>
            <w:r w:rsidRPr="002C4963">
              <w:rPr>
                <w:rFonts w:ascii="Times New Roman" w:hAnsi="Times New Roman"/>
                <w:b/>
                <w:sz w:val="22"/>
                <w:szCs w:val="22"/>
              </w:rPr>
              <w:t xml:space="preserve">Step </w:t>
            </w:r>
            <w:r>
              <w:rPr>
                <w:rFonts w:ascii="Times New Roman" w:hAnsi="Times New Roman"/>
                <w:b/>
                <w:sz w:val="22"/>
                <w:szCs w:val="22"/>
              </w:rPr>
              <w:t>7</w:t>
            </w:r>
          </w:p>
        </w:tc>
        <w:tc>
          <w:tcPr>
            <w:tcW w:w="9436" w:type="dxa"/>
          </w:tcPr>
          <w:p w14:paraId="5FED96BA" w14:textId="77777777" w:rsidR="00281555" w:rsidRPr="00D94400" w:rsidRDefault="00281555" w:rsidP="00921620">
            <w:pPr>
              <w:spacing w:before="120" w:after="120"/>
              <w:rPr>
                <w:rFonts w:ascii="Times New Roman" w:hAnsi="Times New Roman"/>
                <w:b/>
                <w:bCs/>
                <w:iCs/>
                <w:color w:val="000000" w:themeColor="text1"/>
                <w:sz w:val="22"/>
                <w:szCs w:val="22"/>
              </w:rPr>
            </w:pPr>
            <w:r w:rsidRPr="004571AF">
              <w:rPr>
                <w:rFonts w:ascii="Times New Roman" w:hAnsi="Times New Roman"/>
                <w:bCs/>
                <w:color w:val="000000" w:themeColor="text1"/>
                <w:sz w:val="22"/>
                <w:szCs w:val="22"/>
              </w:rPr>
              <w:t>Staffer Name:                                     Date:</w:t>
            </w:r>
          </w:p>
        </w:tc>
      </w:tr>
    </w:tbl>
    <w:p w14:paraId="2A63E943" w14:textId="3C887B2E" w:rsidR="00281555" w:rsidRPr="00B07A72" w:rsidRDefault="00281555" w:rsidP="00B07A72">
      <w:pPr>
        <w:pStyle w:val="Heading3"/>
      </w:pPr>
      <w:bookmarkStart w:id="68" w:name="_Toc131407007"/>
      <w:r w:rsidRPr="00B07A72">
        <w:t xml:space="preserve">Worksheet </w:t>
      </w:r>
      <w:r w:rsidR="00902AB3" w:rsidRPr="00B07A72">
        <w:t>9</w:t>
      </w:r>
      <w:r w:rsidRPr="00B07A72">
        <w:t>: Grade Retention: Special Rate to Non-Special Rate</w:t>
      </w:r>
      <w:bookmarkEnd w:id="68"/>
    </w:p>
    <w:p w14:paraId="55F880A3" w14:textId="77777777" w:rsidR="00281555" w:rsidRPr="00D56071" w:rsidRDefault="00281555" w:rsidP="00351E3A">
      <w:pPr>
        <w:spacing w:before="120" w:after="120"/>
        <w:rPr>
          <w:rFonts w:ascii="Times New Roman" w:hAnsi="Times New Roman"/>
          <w:bCs/>
          <w:color w:val="000000" w:themeColor="text1"/>
          <w:sz w:val="22"/>
          <w:szCs w:val="22"/>
        </w:rPr>
      </w:pPr>
      <w:r w:rsidRPr="00D94400">
        <w:rPr>
          <w:rFonts w:ascii="Times New Roman" w:hAnsi="Times New Roman"/>
          <w:color w:val="000000" w:themeColor="text1"/>
          <w:sz w:val="22"/>
          <w:szCs w:val="22"/>
        </w:rPr>
        <w:t>Use this worksheet when an employee, who is initially entitled to grade retention, moves from a position covered by a special rate table to a position not covered by a special rate table, to determine if they are also entitled to pay retention. When an employee moves from a special rate position to a non-special rate position, we need to compare the salary for the old position under the special rate (including locality but after a geographic conversion) to the salary for the new position under the locality table. For example, a GS-0810-09 to a GS-0301-09; etc.</w:t>
      </w:r>
    </w:p>
    <w:tbl>
      <w:tblPr>
        <w:tblStyle w:val="TableGrid"/>
        <w:tblW w:w="10980" w:type="dxa"/>
        <w:tblInd w:w="-815" w:type="dxa"/>
        <w:tblLook w:val="04A0" w:firstRow="1" w:lastRow="0" w:firstColumn="1" w:lastColumn="0" w:noHBand="0" w:noVBand="1"/>
        <w:tblCaption w:val="Worksheet"/>
        <w:tblDescription w:val="Worksheet"/>
      </w:tblPr>
      <w:tblGrid>
        <w:gridCol w:w="1094"/>
        <w:gridCol w:w="9886"/>
      </w:tblGrid>
      <w:tr w:rsidR="00281555" w:rsidRPr="00D94400" w14:paraId="26F0B113" w14:textId="77777777" w:rsidTr="00646465">
        <w:trPr>
          <w:tblHeader/>
        </w:trPr>
        <w:tc>
          <w:tcPr>
            <w:tcW w:w="1094" w:type="dxa"/>
            <w:shd w:val="clear" w:color="auto" w:fill="D9D9D9" w:themeFill="background1" w:themeFillShade="D9"/>
            <w:vAlign w:val="bottom"/>
          </w:tcPr>
          <w:p w14:paraId="396BCA20" w14:textId="77777777" w:rsidR="00281555" w:rsidRPr="00D94400" w:rsidRDefault="00281555" w:rsidP="00351E3A">
            <w:pPr>
              <w:spacing w:before="120" w:after="120"/>
              <w:jc w:val="center"/>
              <w:rPr>
                <w:rFonts w:ascii="Times New Roman" w:hAnsi="Times New Roman"/>
                <w:sz w:val="22"/>
                <w:szCs w:val="22"/>
              </w:rPr>
            </w:pPr>
            <w:r>
              <w:rPr>
                <w:rFonts w:ascii="Times New Roman" w:hAnsi="Times New Roman"/>
                <w:sz w:val="22"/>
                <w:szCs w:val="22"/>
              </w:rPr>
              <w:lastRenderedPageBreak/>
              <w:t>Steps</w:t>
            </w:r>
          </w:p>
        </w:tc>
        <w:tc>
          <w:tcPr>
            <w:tcW w:w="9886" w:type="dxa"/>
            <w:shd w:val="clear" w:color="auto" w:fill="D9D9D9" w:themeFill="background1" w:themeFillShade="D9"/>
          </w:tcPr>
          <w:p w14:paraId="77361074" w14:textId="77777777" w:rsidR="00281555" w:rsidRPr="00D94400" w:rsidRDefault="00281555" w:rsidP="00351E3A">
            <w:pPr>
              <w:spacing w:before="120" w:after="120"/>
              <w:jc w:val="center"/>
              <w:rPr>
                <w:rFonts w:ascii="Times New Roman" w:hAnsi="Times New Roman"/>
                <w:b/>
                <w:sz w:val="22"/>
                <w:szCs w:val="22"/>
              </w:rPr>
            </w:pPr>
            <w:r w:rsidRPr="00D94400">
              <w:rPr>
                <w:rFonts w:ascii="Times New Roman" w:hAnsi="Times New Roman"/>
                <w:b/>
                <w:sz w:val="22"/>
                <w:szCs w:val="22"/>
              </w:rPr>
              <w:t>Grade Retention Worksheet</w:t>
            </w:r>
          </w:p>
          <w:p w14:paraId="70222261" w14:textId="77777777" w:rsidR="00281555" w:rsidRPr="00D56071" w:rsidRDefault="00281555" w:rsidP="00351E3A">
            <w:pPr>
              <w:spacing w:before="120" w:after="120"/>
              <w:jc w:val="center"/>
              <w:rPr>
                <w:rFonts w:ascii="Times New Roman" w:hAnsi="Times New Roman"/>
                <w:b/>
                <w:sz w:val="28"/>
                <w:szCs w:val="28"/>
              </w:rPr>
            </w:pPr>
            <w:r w:rsidRPr="00D56071">
              <w:rPr>
                <w:rFonts w:ascii="Times New Roman" w:hAnsi="Times New Roman"/>
                <w:b/>
                <w:sz w:val="28"/>
                <w:szCs w:val="28"/>
              </w:rPr>
              <w:t>Special Rate Position to Non-Special Rate Position</w:t>
            </w:r>
          </w:p>
          <w:p w14:paraId="688DE756" w14:textId="77777777" w:rsidR="00281555" w:rsidRPr="00D94400" w:rsidRDefault="00281555" w:rsidP="00351E3A">
            <w:pPr>
              <w:spacing w:before="120" w:after="120"/>
              <w:rPr>
                <w:rFonts w:ascii="Times New Roman" w:hAnsi="Times New Roman"/>
                <w:i/>
                <w:sz w:val="22"/>
                <w:szCs w:val="22"/>
              </w:rPr>
            </w:pPr>
            <w:r w:rsidRPr="00D94400">
              <w:rPr>
                <w:rFonts w:ascii="Times New Roman" w:hAnsi="Times New Roman"/>
                <w:bCs/>
                <w:i/>
                <w:sz w:val="22"/>
                <w:szCs w:val="22"/>
              </w:rPr>
              <w:t>Use this worksheet when an employee, who is initially entitled to grade retention, moves from a position covered by a special rate table to a position not covered by a special rate table, to determine if they are also entitled to pay retention.</w:t>
            </w:r>
          </w:p>
        </w:tc>
      </w:tr>
      <w:tr w:rsidR="00281555" w:rsidRPr="00D94400" w14:paraId="5EF5CEFE" w14:textId="77777777" w:rsidTr="00646465">
        <w:tc>
          <w:tcPr>
            <w:tcW w:w="1094" w:type="dxa"/>
          </w:tcPr>
          <w:p w14:paraId="7AC5EFC7" w14:textId="77777777" w:rsidR="00281555" w:rsidRPr="00D94400" w:rsidRDefault="00281555" w:rsidP="00921620">
            <w:pPr>
              <w:spacing w:before="120" w:after="120"/>
              <w:rPr>
                <w:rFonts w:ascii="Times New Roman" w:hAnsi="Times New Roman"/>
                <w:sz w:val="22"/>
                <w:szCs w:val="22"/>
              </w:rPr>
            </w:pPr>
            <w:r w:rsidRPr="00D94400">
              <w:rPr>
                <w:rFonts w:ascii="Times New Roman" w:hAnsi="Times New Roman"/>
                <w:b/>
                <w:sz w:val="22"/>
                <w:szCs w:val="22"/>
              </w:rPr>
              <w:t>Step 1</w:t>
            </w:r>
          </w:p>
        </w:tc>
        <w:tc>
          <w:tcPr>
            <w:tcW w:w="9886" w:type="dxa"/>
          </w:tcPr>
          <w:p w14:paraId="168CA93F" w14:textId="77777777" w:rsidR="00281555" w:rsidRPr="00D94400" w:rsidRDefault="00281555" w:rsidP="00921620">
            <w:pPr>
              <w:spacing w:before="120" w:after="120"/>
              <w:rPr>
                <w:rFonts w:ascii="Times New Roman" w:hAnsi="Times New Roman"/>
                <w:b/>
                <w:i/>
                <w:sz w:val="22"/>
                <w:szCs w:val="22"/>
              </w:rPr>
            </w:pPr>
            <w:r w:rsidRPr="00D94400">
              <w:rPr>
                <w:rFonts w:ascii="Times New Roman" w:hAnsi="Times New Roman"/>
                <w:b/>
                <w:sz w:val="22"/>
                <w:szCs w:val="22"/>
              </w:rPr>
              <w:t xml:space="preserve">Determine the Retained Grade. </w:t>
            </w:r>
            <w:r w:rsidRPr="00D94400">
              <w:rPr>
                <w:rFonts w:ascii="Times New Roman" w:hAnsi="Times New Roman"/>
                <w:sz w:val="22"/>
                <w:szCs w:val="22"/>
              </w:rPr>
              <w:t xml:space="preserve">What was the grade, step, and salary the employee held on the special rate table, including locality, before the downgrade was taken? </w:t>
            </w:r>
            <w:r w:rsidRPr="00D94400">
              <w:rPr>
                <w:rFonts w:ascii="Times New Roman" w:hAnsi="Times New Roman"/>
                <w:i/>
                <w:sz w:val="22"/>
                <w:szCs w:val="22"/>
              </w:rPr>
              <w:t>(Must have been at higher grade for at least 52 consecutive weeks)</w:t>
            </w:r>
          </w:p>
          <w:p w14:paraId="2D45846B" w14:textId="77777777" w:rsidR="00281555" w:rsidRPr="00D94400" w:rsidRDefault="00281555" w:rsidP="00921620">
            <w:pPr>
              <w:spacing w:before="120" w:after="120"/>
              <w:ind w:left="360"/>
              <w:rPr>
                <w:rFonts w:ascii="Times New Roman" w:hAnsi="Times New Roman"/>
                <w:b/>
                <w:color w:val="000000" w:themeColor="text1"/>
                <w:sz w:val="22"/>
                <w:szCs w:val="22"/>
              </w:rPr>
            </w:pPr>
            <w:r w:rsidRPr="00D94400">
              <w:rPr>
                <w:rFonts w:ascii="Times New Roman" w:hAnsi="Times New Roman"/>
                <w:sz w:val="22"/>
                <w:szCs w:val="22"/>
              </w:rPr>
              <w:t xml:space="preserve">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 xml:space="preserve">__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tc>
      </w:tr>
      <w:tr w:rsidR="00281555" w:rsidRPr="00D94400" w14:paraId="3F7D901C" w14:textId="77777777" w:rsidTr="00646465">
        <w:tc>
          <w:tcPr>
            <w:tcW w:w="1094" w:type="dxa"/>
          </w:tcPr>
          <w:p w14:paraId="1712C31D"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2</w:t>
            </w:r>
          </w:p>
        </w:tc>
        <w:tc>
          <w:tcPr>
            <w:tcW w:w="9886" w:type="dxa"/>
          </w:tcPr>
          <w:p w14:paraId="6D065844" w14:textId="3D5505AE" w:rsidR="00281555" w:rsidRPr="00D94400" w:rsidRDefault="00281555" w:rsidP="00921620">
            <w:pPr>
              <w:spacing w:before="120" w:after="120"/>
              <w:rPr>
                <w:rFonts w:ascii="Times New Roman" w:hAnsi="Times New Roman"/>
                <w:b/>
                <w:color w:val="000000" w:themeColor="text1"/>
                <w:sz w:val="22"/>
                <w:szCs w:val="22"/>
              </w:rPr>
            </w:pPr>
            <w:r w:rsidRPr="00D94400">
              <w:rPr>
                <w:rFonts w:ascii="Times New Roman" w:hAnsi="Times New Roman"/>
                <w:b/>
                <w:sz w:val="22"/>
                <w:szCs w:val="22"/>
              </w:rPr>
              <w:t xml:space="preserve">Geographic Conversion. </w:t>
            </w:r>
            <w:r w:rsidRPr="00D94400">
              <w:rPr>
                <w:rFonts w:ascii="Times New Roman" w:hAnsi="Times New Roman"/>
                <w:bCs/>
                <w:sz w:val="22"/>
                <w:szCs w:val="22"/>
              </w:rPr>
              <w:t xml:space="preserve">Apply the geographic conversion rule (if applicable). </w:t>
            </w:r>
            <w:r w:rsidR="00A217AB">
              <w:rPr>
                <w:rFonts w:ascii="Times New Roman" w:hAnsi="Times New Roman"/>
                <w:bCs/>
                <w:sz w:val="22"/>
                <w:szCs w:val="22"/>
              </w:rPr>
              <w:t xml:space="preserve"> </w:t>
            </w:r>
            <w:r w:rsidRPr="00D94400">
              <w:rPr>
                <w:rFonts w:ascii="Times New Roman" w:hAnsi="Times New Roman"/>
                <w:bCs/>
                <w:sz w:val="22"/>
                <w:szCs w:val="22"/>
              </w:rPr>
              <w:t>N/</w:t>
            </w:r>
            <w:proofErr w:type="gramStart"/>
            <w:r w:rsidRPr="00D94400">
              <w:rPr>
                <w:rFonts w:ascii="Times New Roman" w:hAnsi="Times New Roman"/>
                <w:bCs/>
                <w:sz w:val="22"/>
                <w:szCs w:val="22"/>
              </w:rPr>
              <w:t>A:_</w:t>
            </w:r>
            <w:proofErr w:type="gramEnd"/>
            <w:r w:rsidRPr="00D94400">
              <w:rPr>
                <w:rFonts w:ascii="Times New Roman" w:hAnsi="Times New Roman"/>
                <w:bCs/>
                <w:sz w:val="22"/>
                <w:szCs w:val="22"/>
              </w:rPr>
              <w:t>__</w:t>
            </w:r>
          </w:p>
          <w:p w14:paraId="27752C47" w14:textId="77777777" w:rsidR="00281555" w:rsidRPr="00D94400" w:rsidRDefault="00281555" w:rsidP="00921620">
            <w:pPr>
              <w:spacing w:before="120" w:after="120"/>
              <w:ind w:left="36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From: </w:t>
            </w:r>
            <w:r w:rsidRPr="00D94400">
              <w:rPr>
                <w:rFonts w:ascii="Times New Roman" w:hAnsi="Times New Roman"/>
                <w:sz w:val="22"/>
                <w:szCs w:val="22"/>
              </w:rPr>
              <w:t xml:space="preserve">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 xml:space="preserve">__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p w14:paraId="55307822" w14:textId="77777777" w:rsidR="00281555" w:rsidRPr="00D94400" w:rsidRDefault="00281555" w:rsidP="00921620">
            <w:pPr>
              <w:spacing w:before="120" w:after="120"/>
              <w:ind w:left="720"/>
              <w:rPr>
                <w:rFonts w:ascii="Times New Roman" w:hAnsi="Times New Roman"/>
                <w:b/>
                <w:color w:val="000000" w:themeColor="text1"/>
                <w:sz w:val="22"/>
                <w:szCs w:val="22"/>
              </w:rPr>
            </w:pPr>
            <w:r w:rsidRPr="00D94400">
              <w:rPr>
                <w:rFonts w:ascii="Times New Roman" w:hAnsi="Times New Roman"/>
                <w:color w:val="000000" w:themeColor="text1"/>
                <w:sz w:val="22"/>
                <w:szCs w:val="22"/>
              </w:rPr>
              <w:t xml:space="preserve">To: </w:t>
            </w:r>
            <w:r w:rsidRPr="00D94400">
              <w:rPr>
                <w:rFonts w:ascii="Times New Roman" w:hAnsi="Times New Roman"/>
                <w:sz w:val="22"/>
                <w:szCs w:val="22"/>
              </w:rPr>
              <w:t xml:space="preserve">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 xml:space="preserve">__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tc>
      </w:tr>
      <w:tr w:rsidR="00281555" w:rsidRPr="00D94400" w14:paraId="20800D47" w14:textId="77777777" w:rsidTr="00646465">
        <w:tc>
          <w:tcPr>
            <w:tcW w:w="1094" w:type="dxa"/>
          </w:tcPr>
          <w:p w14:paraId="4F0E6141" w14:textId="77777777" w:rsidR="00281555" w:rsidRPr="00D94400" w:rsidRDefault="00281555" w:rsidP="00921620">
            <w:pPr>
              <w:spacing w:before="120" w:after="120"/>
              <w:rPr>
                <w:rFonts w:ascii="Times New Roman" w:hAnsi="Times New Roman"/>
                <w:b/>
                <w:sz w:val="22"/>
                <w:szCs w:val="22"/>
              </w:rPr>
            </w:pPr>
            <w:r w:rsidRPr="00D94400">
              <w:rPr>
                <w:rFonts w:ascii="Times New Roman" w:hAnsi="Times New Roman"/>
                <w:b/>
                <w:sz w:val="22"/>
                <w:szCs w:val="22"/>
              </w:rPr>
              <w:t>Step 3</w:t>
            </w:r>
          </w:p>
        </w:tc>
        <w:tc>
          <w:tcPr>
            <w:tcW w:w="9886" w:type="dxa"/>
          </w:tcPr>
          <w:p w14:paraId="75B5E7B5" w14:textId="77777777" w:rsidR="00281555" w:rsidRPr="00D94400" w:rsidRDefault="00281555" w:rsidP="00921620">
            <w:pPr>
              <w:pStyle w:val="ListParagraph"/>
              <w:spacing w:before="120" w:after="120"/>
              <w:ind w:left="0"/>
              <w:contextualSpacing w:val="0"/>
              <w:rPr>
                <w:rFonts w:ascii="Times New Roman" w:hAnsi="Times New Roman"/>
                <w:b/>
                <w:sz w:val="22"/>
                <w:szCs w:val="22"/>
              </w:rPr>
            </w:pPr>
            <w:r w:rsidRPr="00D94400">
              <w:rPr>
                <w:rFonts w:ascii="Times New Roman" w:hAnsi="Times New Roman"/>
                <w:b/>
                <w:sz w:val="22"/>
                <w:szCs w:val="22"/>
              </w:rPr>
              <w:t xml:space="preserve">Get the Special Rate Table and the Locality Table. </w:t>
            </w:r>
            <w:r w:rsidRPr="00D94400">
              <w:rPr>
                <w:rFonts w:ascii="Times New Roman" w:eastAsiaTheme="majorEastAsia" w:hAnsi="Times New Roman"/>
                <w:sz w:val="22"/>
                <w:szCs w:val="22"/>
              </w:rPr>
              <w:t>When an employee moves from a special rate position to a non-special rate position</w:t>
            </w:r>
            <w:r>
              <w:rPr>
                <w:rFonts w:ascii="Times New Roman" w:eastAsiaTheme="majorEastAsia" w:hAnsi="Times New Roman"/>
                <w:sz w:val="22"/>
                <w:szCs w:val="22"/>
              </w:rPr>
              <w:t>,</w:t>
            </w:r>
            <w:r w:rsidRPr="00D94400">
              <w:rPr>
                <w:rFonts w:ascii="Times New Roman" w:eastAsiaTheme="majorEastAsia" w:hAnsi="Times New Roman"/>
                <w:sz w:val="22"/>
                <w:szCs w:val="22"/>
              </w:rPr>
              <w:t xml:space="preserve"> we need to compare the salary for the old position with the salary for the new position at the same grade and step. Find the following tables:</w:t>
            </w:r>
          </w:p>
          <w:p w14:paraId="5E86F693" w14:textId="77777777" w:rsidR="00281555" w:rsidRPr="00D94400" w:rsidRDefault="00281555" w:rsidP="00921620">
            <w:pPr>
              <w:pStyle w:val="ListParagraph"/>
              <w:numPr>
                <w:ilvl w:val="0"/>
                <w:numId w:val="114"/>
              </w:numPr>
              <w:spacing w:before="120" w:after="120"/>
              <w:contextualSpacing w:val="0"/>
              <w:rPr>
                <w:rFonts w:ascii="Times New Roman" w:hAnsi="Times New Roman"/>
                <w:sz w:val="22"/>
                <w:szCs w:val="22"/>
              </w:rPr>
            </w:pPr>
            <w:r w:rsidRPr="00D94400">
              <w:rPr>
                <w:rFonts w:ascii="Times New Roman" w:eastAsiaTheme="majorEastAsia" w:hAnsi="Times New Roman"/>
                <w:sz w:val="22"/>
                <w:szCs w:val="22"/>
              </w:rPr>
              <w:t>Find the special rate table that applies to their former position, at the new location (if applicable).</w:t>
            </w:r>
          </w:p>
          <w:p w14:paraId="7AAE4DED" w14:textId="77777777" w:rsidR="00281555" w:rsidRPr="00D94400" w:rsidRDefault="00281555" w:rsidP="00921620">
            <w:pPr>
              <w:pStyle w:val="ListParagraph"/>
              <w:numPr>
                <w:ilvl w:val="0"/>
                <w:numId w:val="114"/>
              </w:numPr>
              <w:spacing w:before="120" w:after="120"/>
              <w:contextualSpacing w:val="0"/>
              <w:rPr>
                <w:rFonts w:ascii="Times New Roman" w:hAnsi="Times New Roman"/>
                <w:sz w:val="22"/>
                <w:szCs w:val="22"/>
              </w:rPr>
            </w:pPr>
            <w:r w:rsidRPr="00D94400">
              <w:rPr>
                <w:rFonts w:ascii="Times New Roman" w:eastAsiaTheme="majorEastAsia" w:hAnsi="Times New Roman"/>
                <w:sz w:val="22"/>
                <w:szCs w:val="22"/>
              </w:rPr>
              <w:t>Find the locality table that applies to their new position, at the new location (if applicable).</w:t>
            </w:r>
          </w:p>
          <w:p w14:paraId="0BF065DA" w14:textId="77777777" w:rsidR="00281555" w:rsidRPr="00D94400" w:rsidRDefault="00281555" w:rsidP="00921620">
            <w:pPr>
              <w:pStyle w:val="ListParagraph"/>
              <w:numPr>
                <w:ilvl w:val="0"/>
                <w:numId w:val="114"/>
              </w:numPr>
              <w:spacing w:before="120" w:after="120"/>
              <w:contextualSpacing w:val="0"/>
              <w:rPr>
                <w:rFonts w:ascii="Times New Roman" w:hAnsi="Times New Roman"/>
                <w:b/>
                <w:sz w:val="22"/>
                <w:szCs w:val="22"/>
              </w:rPr>
            </w:pPr>
            <w:r w:rsidRPr="00D94400">
              <w:rPr>
                <w:rFonts w:ascii="Times New Roman" w:eastAsiaTheme="majorEastAsia" w:hAnsi="Times New Roman"/>
                <w:sz w:val="22"/>
                <w:szCs w:val="22"/>
              </w:rPr>
              <w:t>Place the employee’s current grade and step on both pay tables.</w:t>
            </w:r>
          </w:p>
        </w:tc>
      </w:tr>
      <w:tr w:rsidR="00281555" w:rsidRPr="00D94400" w14:paraId="66CE892F" w14:textId="77777777" w:rsidTr="00646465">
        <w:tc>
          <w:tcPr>
            <w:tcW w:w="1094" w:type="dxa"/>
          </w:tcPr>
          <w:p w14:paraId="6B8A0F4B" w14:textId="77777777" w:rsidR="00281555" w:rsidRPr="00D94400" w:rsidRDefault="00281555" w:rsidP="00921620">
            <w:pPr>
              <w:spacing w:before="120" w:after="120"/>
              <w:rPr>
                <w:rFonts w:ascii="Times New Roman" w:hAnsi="Times New Roman"/>
                <w:b/>
                <w:sz w:val="22"/>
                <w:szCs w:val="22"/>
              </w:rPr>
            </w:pPr>
            <w:r w:rsidRPr="00D94400">
              <w:rPr>
                <w:rFonts w:ascii="Times New Roman" w:eastAsiaTheme="majorEastAsia" w:hAnsi="Times New Roman"/>
                <w:b/>
                <w:bCs/>
                <w:sz w:val="22"/>
                <w:szCs w:val="22"/>
              </w:rPr>
              <w:t>Step 4</w:t>
            </w:r>
          </w:p>
        </w:tc>
        <w:tc>
          <w:tcPr>
            <w:tcW w:w="9886" w:type="dxa"/>
          </w:tcPr>
          <w:p w14:paraId="2A799A6C" w14:textId="77777777" w:rsidR="00281555" w:rsidRPr="00D94400" w:rsidRDefault="00281555" w:rsidP="00921620">
            <w:pPr>
              <w:spacing w:before="120" w:after="120"/>
              <w:rPr>
                <w:rFonts w:ascii="Times New Roman" w:eastAsiaTheme="majorEastAsia" w:hAnsi="Times New Roman"/>
                <w:b/>
                <w:bCs/>
                <w:sz w:val="22"/>
                <w:szCs w:val="22"/>
              </w:rPr>
            </w:pPr>
            <w:r w:rsidRPr="00D94400">
              <w:rPr>
                <w:rFonts w:ascii="Times New Roman" w:eastAsiaTheme="majorEastAsia" w:hAnsi="Times New Roman"/>
                <w:b/>
                <w:bCs/>
                <w:sz w:val="22"/>
                <w:szCs w:val="22"/>
              </w:rPr>
              <w:t xml:space="preserve">Compare the Rates. </w:t>
            </w:r>
          </w:p>
          <w:p w14:paraId="1625E38C" w14:textId="77777777" w:rsidR="00281555" w:rsidRPr="00D94400" w:rsidRDefault="00281555" w:rsidP="00921620">
            <w:pPr>
              <w:pStyle w:val="ListParagraph"/>
              <w:numPr>
                <w:ilvl w:val="0"/>
                <w:numId w:val="115"/>
              </w:numPr>
              <w:spacing w:before="120" w:after="120"/>
              <w:contextualSpacing w:val="0"/>
              <w:rPr>
                <w:rFonts w:ascii="Times New Roman" w:hAnsi="Times New Roman"/>
                <w:sz w:val="22"/>
                <w:szCs w:val="22"/>
              </w:rPr>
            </w:pPr>
            <w:r w:rsidRPr="00D94400">
              <w:rPr>
                <w:rFonts w:ascii="Times New Roman" w:hAnsi="Times New Roman"/>
                <w:bCs/>
                <w:iCs/>
                <w:sz w:val="22"/>
                <w:szCs w:val="22"/>
              </w:rPr>
              <w:t>If the</w:t>
            </w:r>
            <w:r w:rsidRPr="00D94400">
              <w:rPr>
                <w:rFonts w:ascii="Times New Roman" w:hAnsi="Times New Roman"/>
                <w:noProof/>
                <w:sz w:val="22"/>
                <w:szCs w:val="22"/>
              </w:rPr>
              <w:t xml:space="preserve"> salary for the new position is equal to or greater than the salary for the old position then set the pay at the new rate and you are done. End.</w:t>
            </w:r>
          </w:p>
          <w:p w14:paraId="4697422F" w14:textId="77777777" w:rsidR="00281555" w:rsidRPr="00D94400" w:rsidRDefault="00281555" w:rsidP="00921620">
            <w:pPr>
              <w:pStyle w:val="ListParagraph"/>
              <w:numPr>
                <w:ilvl w:val="0"/>
                <w:numId w:val="115"/>
              </w:numPr>
              <w:spacing w:before="120" w:after="120"/>
              <w:contextualSpacing w:val="0"/>
              <w:rPr>
                <w:rFonts w:ascii="Times New Roman" w:hAnsi="Times New Roman"/>
                <w:sz w:val="22"/>
                <w:szCs w:val="22"/>
              </w:rPr>
            </w:pPr>
            <w:r w:rsidRPr="00D94400">
              <w:rPr>
                <w:rFonts w:ascii="Times New Roman" w:hAnsi="Times New Roman"/>
                <w:bCs/>
                <w:iCs/>
                <w:sz w:val="22"/>
                <w:szCs w:val="22"/>
              </w:rPr>
              <w:t>If the salary for the new position is less than the salary for the old position then take the employee’s salary from the special rate table (at the new location, if applicable) and see if you can slot it into the locality table.</w:t>
            </w:r>
            <w:r w:rsidRPr="00D94400">
              <w:rPr>
                <w:rFonts w:ascii="Times New Roman" w:eastAsiaTheme="majorEastAsia" w:hAnsi="Times New Roman"/>
                <w:sz w:val="22"/>
                <w:szCs w:val="22"/>
              </w:rPr>
              <w:t xml:space="preserve"> </w:t>
            </w:r>
          </w:p>
          <w:p w14:paraId="33D2D420" w14:textId="77777777" w:rsidR="00281555" w:rsidRPr="00D94400" w:rsidRDefault="00281555" w:rsidP="00921620">
            <w:pPr>
              <w:pStyle w:val="ListParagraph"/>
              <w:numPr>
                <w:ilvl w:val="0"/>
                <w:numId w:val="116"/>
              </w:numPr>
              <w:spacing w:before="120" w:after="120"/>
              <w:contextualSpacing w:val="0"/>
              <w:rPr>
                <w:rFonts w:ascii="Times New Roman" w:hAnsi="Times New Roman"/>
                <w:sz w:val="22"/>
                <w:szCs w:val="22"/>
              </w:rPr>
            </w:pPr>
            <w:r w:rsidRPr="00D94400">
              <w:rPr>
                <w:rFonts w:ascii="Times New Roman" w:eastAsiaTheme="majorEastAsia" w:hAnsi="Times New Roman"/>
                <w:sz w:val="22"/>
                <w:szCs w:val="22"/>
              </w:rPr>
              <w:t>I</w:t>
            </w:r>
            <w:r w:rsidRPr="00D94400">
              <w:rPr>
                <w:rFonts w:ascii="Times New Roman" w:hAnsi="Times New Roman"/>
                <w:bCs/>
                <w:iCs/>
                <w:sz w:val="22"/>
                <w:szCs w:val="22"/>
              </w:rPr>
              <w:t>f the salary fits within the steps of the locality table</w:t>
            </w:r>
            <w:r>
              <w:rPr>
                <w:rFonts w:ascii="Times New Roman" w:hAnsi="Times New Roman"/>
                <w:bCs/>
                <w:iCs/>
                <w:sz w:val="22"/>
                <w:szCs w:val="22"/>
              </w:rPr>
              <w:t>,</w:t>
            </w:r>
            <w:r w:rsidRPr="00D94400">
              <w:rPr>
                <w:rFonts w:ascii="Times New Roman" w:hAnsi="Times New Roman"/>
                <w:bCs/>
                <w:iCs/>
                <w:sz w:val="22"/>
                <w:szCs w:val="22"/>
              </w:rPr>
              <w:t xml:space="preserve"> then slot the pay into the steps and you are done. End.</w:t>
            </w:r>
          </w:p>
          <w:p w14:paraId="3A209B4E" w14:textId="77777777" w:rsidR="00281555" w:rsidRPr="00D94400" w:rsidRDefault="00281555" w:rsidP="00921620">
            <w:pPr>
              <w:pStyle w:val="ListParagraph"/>
              <w:numPr>
                <w:ilvl w:val="0"/>
                <w:numId w:val="116"/>
              </w:numPr>
              <w:spacing w:before="120" w:after="120"/>
              <w:contextualSpacing w:val="0"/>
              <w:rPr>
                <w:rFonts w:ascii="Times New Roman" w:hAnsi="Times New Roman"/>
                <w:sz w:val="22"/>
                <w:szCs w:val="22"/>
              </w:rPr>
            </w:pPr>
            <w:r w:rsidRPr="00D94400">
              <w:rPr>
                <w:rFonts w:ascii="Times New Roman" w:hAnsi="Times New Roman"/>
                <w:bCs/>
                <w:iCs/>
                <w:sz w:val="22"/>
                <w:szCs w:val="22"/>
              </w:rPr>
              <w:t>If the salary exceeds step 10 of the locality table</w:t>
            </w:r>
            <w:r>
              <w:rPr>
                <w:rFonts w:ascii="Times New Roman" w:hAnsi="Times New Roman"/>
                <w:bCs/>
                <w:iCs/>
                <w:sz w:val="22"/>
                <w:szCs w:val="22"/>
              </w:rPr>
              <w:t>,</w:t>
            </w:r>
            <w:r w:rsidRPr="00D94400">
              <w:rPr>
                <w:rFonts w:ascii="Times New Roman" w:hAnsi="Times New Roman"/>
                <w:bCs/>
                <w:iCs/>
                <w:sz w:val="22"/>
                <w:szCs w:val="22"/>
              </w:rPr>
              <w:t xml:space="preserve"> then the employee is entitled to simultaneous grade retention and pay retention.</w:t>
            </w:r>
          </w:p>
          <w:p w14:paraId="0FF2C459" w14:textId="77777777" w:rsidR="00281555" w:rsidRPr="00D94400" w:rsidRDefault="00281555" w:rsidP="00921620">
            <w:pPr>
              <w:pStyle w:val="ListParagraph"/>
              <w:numPr>
                <w:ilvl w:val="2"/>
                <w:numId w:val="7"/>
              </w:numPr>
              <w:spacing w:before="120" w:after="120"/>
              <w:contextualSpacing w:val="0"/>
              <w:rPr>
                <w:rFonts w:ascii="Times New Roman" w:hAnsi="Times New Roman"/>
                <w:sz w:val="22"/>
                <w:szCs w:val="22"/>
              </w:rPr>
            </w:pPr>
            <w:r w:rsidRPr="00D94400">
              <w:rPr>
                <w:rFonts w:ascii="Times New Roman" w:hAnsi="Times New Roman"/>
                <w:bCs/>
                <w:iCs/>
                <w:sz w:val="22"/>
                <w:szCs w:val="22"/>
              </w:rPr>
              <w:t>Step 10 of the new position: $___</w:t>
            </w:r>
          </w:p>
          <w:p w14:paraId="6F6348F8" w14:textId="77777777" w:rsidR="00281555" w:rsidRPr="00D94400" w:rsidRDefault="00281555" w:rsidP="00921620">
            <w:pPr>
              <w:pStyle w:val="ListParagraph"/>
              <w:numPr>
                <w:ilvl w:val="2"/>
                <w:numId w:val="7"/>
              </w:numPr>
              <w:spacing w:before="120" w:after="120"/>
              <w:contextualSpacing w:val="0"/>
              <w:rPr>
                <w:rFonts w:ascii="Times New Roman" w:hAnsi="Times New Roman"/>
                <w:sz w:val="22"/>
                <w:szCs w:val="22"/>
              </w:rPr>
            </w:pPr>
            <w:r w:rsidRPr="00D94400">
              <w:rPr>
                <w:rFonts w:ascii="Times New Roman" w:hAnsi="Times New Roman"/>
                <w:bCs/>
                <w:iCs/>
                <w:sz w:val="22"/>
                <w:szCs w:val="22"/>
              </w:rPr>
              <w:t>Capped amount (step 10 x 150%): $___</w:t>
            </w:r>
          </w:p>
          <w:p w14:paraId="4EF34C9A" w14:textId="77777777" w:rsidR="00281555" w:rsidRPr="00D94400" w:rsidRDefault="00281555" w:rsidP="00921620">
            <w:pPr>
              <w:pStyle w:val="ListParagraph"/>
              <w:numPr>
                <w:ilvl w:val="2"/>
                <w:numId w:val="7"/>
              </w:numPr>
              <w:spacing w:before="120" w:after="120"/>
              <w:contextualSpacing w:val="0"/>
              <w:rPr>
                <w:rFonts w:ascii="Times New Roman" w:hAnsi="Times New Roman"/>
                <w:sz w:val="22"/>
                <w:szCs w:val="22"/>
              </w:rPr>
            </w:pPr>
            <w:r w:rsidRPr="00D94400">
              <w:rPr>
                <w:rFonts w:ascii="Times New Roman" w:hAnsi="Times New Roman"/>
                <w:bCs/>
                <w:iCs/>
                <w:sz w:val="22"/>
                <w:szCs w:val="22"/>
              </w:rPr>
              <w:t xml:space="preserve">The employee is entitled to their current salary </w:t>
            </w:r>
            <w:proofErr w:type="gramStart"/>
            <w:r w:rsidRPr="00D94400">
              <w:rPr>
                <w:rFonts w:ascii="Times New Roman" w:hAnsi="Times New Roman"/>
                <w:bCs/>
                <w:iCs/>
                <w:sz w:val="22"/>
                <w:szCs w:val="22"/>
              </w:rPr>
              <w:t>as long as</w:t>
            </w:r>
            <w:proofErr w:type="gramEnd"/>
            <w:r w:rsidRPr="00D94400">
              <w:rPr>
                <w:rFonts w:ascii="Times New Roman" w:hAnsi="Times New Roman"/>
                <w:bCs/>
                <w:iCs/>
                <w:sz w:val="22"/>
                <w:szCs w:val="22"/>
              </w:rPr>
              <w:t xml:space="preserve"> it doesn’t exceed 150% of step 10 of the new grade. If the employee’s retained rate is more than the capped amount</w:t>
            </w:r>
            <w:r>
              <w:rPr>
                <w:rFonts w:ascii="Times New Roman" w:hAnsi="Times New Roman"/>
                <w:bCs/>
                <w:iCs/>
                <w:sz w:val="22"/>
                <w:szCs w:val="22"/>
              </w:rPr>
              <w:t>,</w:t>
            </w:r>
            <w:r w:rsidRPr="00D94400">
              <w:rPr>
                <w:rFonts w:ascii="Times New Roman" w:hAnsi="Times New Roman"/>
                <w:bCs/>
                <w:iCs/>
                <w:sz w:val="22"/>
                <w:szCs w:val="22"/>
              </w:rPr>
              <w:t xml:space="preserve"> then pay is set at the capped amount. </w:t>
            </w:r>
          </w:p>
        </w:tc>
      </w:tr>
      <w:tr w:rsidR="00281555" w:rsidRPr="00D94400" w14:paraId="68FBEFD7" w14:textId="77777777" w:rsidTr="00646465">
        <w:tc>
          <w:tcPr>
            <w:tcW w:w="1094" w:type="dxa"/>
          </w:tcPr>
          <w:p w14:paraId="1C71B6BA" w14:textId="77777777" w:rsidR="00281555" w:rsidRPr="00D94400" w:rsidRDefault="00281555" w:rsidP="00B07A72">
            <w:pPr>
              <w:spacing w:before="120"/>
              <w:rPr>
                <w:rFonts w:ascii="Times New Roman" w:hAnsi="Times New Roman"/>
                <w:b/>
                <w:sz w:val="22"/>
                <w:szCs w:val="22"/>
              </w:rPr>
            </w:pPr>
            <w:r w:rsidRPr="00D94400">
              <w:rPr>
                <w:rFonts w:ascii="Times New Roman" w:hAnsi="Times New Roman"/>
                <w:b/>
                <w:sz w:val="22"/>
                <w:szCs w:val="22"/>
              </w:rPr>
              <w:t>Step 5</w:t>
            </w:r>
          </w:p>
        </w:tc>
        <w:tc>
          <w:tcPr>
            <w:tcW w:w="9886" w:type="dxa"/>
          </w:tcPr>
          <w:p w14:paraId="162372E8" w14:textId="5DFC7668" w:rsidR="00281555" w:rsidRPr="00D94400" w:rsidRDefault="00281555" w:rsidP="00B07A72">
            <w:pPr>
              <w:spacing w:before="120"/>
              <w:rPr>
                <w:rFonts w:ascii="Times New Roman" w:hAnsi="Times New Roman"/>
                <w:b/>
                <w:color w:val="000000" w:themeColor="text1"/>
                <w:sz w:val="22"/>
                <w:szCs w:val="22"/>
              </w:rPr>
            </w:pPr>
            <w:r w:rsidRPr="00D94400">
              <w:rPr>
                <w:rFonts w:ascii="Times New Roman" w:hAnsi="Times New Roman"/>
                <w:b/>
                <w:sz w:val="22"/>
                <w:szCs w:val="22"/>
              </w:rPr>
              <w:t xml:space="preserve">Set the Pay. </w:t>
            </w:r>
            <w:r w:rsidRPr="00D94400">
              <w:rPr>
                <w:rFonts w:ascii="Times New Roman" w:hAnsi="Times New Roman"/>
                <w:sz w:val="22"/>
                <w:szCs w:val="22"/>
              </w:rPr>
              <w:t xml:space="preserve">Pay is set at: Pay </w:t>
            </w:r>
            <w:proofErr w:type="gramStart"/>
            <w:r w:rsidRPr="00D94400">
              <w:rPr>
                <w:rFonts w:ascii="Times New Roman" w:hAnsi="Times New Roman"/>
                <w:sz w:val="22"/>
                <w:szCs w:val="22"/>
              </w:rPr>
              <w:t>Table:_</w:t>
            </w:r>
            <w:proofErr w:type="gramEnd"/>
            <w:r w:rsidRPr="00D94400">
              <w:rPr>
                <w:rFonts w:ascii="Times New Roman" w:hAnsi="Times New Roman"/>
                <w:sz w:val="22"/>
                <w:szCs w:val="22"/>
              </w:rPr>
              <w:t xml:space="preserve">__ </w:t>
            </w:r>
            <w:r w:rsidRPr="00D94400">
              <w:rPr>
                <w:rFonts w:ascii="Times New Roman" w:hAnsi="Times New Roman"/>
                <w:color w:val="000000" w:themeColor="text1"/>
                <w:sz w:val="22"/>
                <w:szCs w:val="22"/>
              </w:rPr>
              <w:t xml:space="preserve">Series:___ Grade:___ </w:t>
            </w:r>
            <w:r w:rsidRPr="00D94400">
              <w:rPr>
                <w:rFonts w:ascii="Times New Roman" w:hAnsi="Times New Roman"/>
                <w:sz w:val="22"/>
                <w:szCs w:val="22"/>
              </w:rPr>
              <w:t xml:space="preserve">Step:___ </w:t>
            </w:r>
            <w:r w:rsidRPr="00D94400">
              <w:rPr>
                <w:rFonts w:ascii="Times New Roman" w:hAnsi="Times New Roman"/>
                <w:color w:val="000000" w:themeColor="text1"/>
                <w:sz w:val="22"/>
                <w:szCs w:val="22"/>
              </w:rPr>
              <w:t>Salary:$___</w:t>
            </w:r>
          </w:p>
        </w:tc>
      </w:tr>
      <w:tr w:rsidR="00281555" w:rsidRPr="00D94400" w14:paraId="42691A82" w14:textId="77777777" w:rsidTr="00646465">
        <w:tc>
          <w:tcPr>
            <w:tcW w:w="1094" w:type="dxa"/>
          </w:tcPr>
          <w:p w14:paraId="242D08D6" w14:textId="77777777" w:rsidR="00281555" w:rsidRPr="00D94400" w:rsidRDefault="00281555" w:rsidP="00B07A72">
            <w:pPr>
              <w:spacing w:before="120"/>
              <w:rPr>
                <w:rFonts w:ascii="Times New Roman" w:hAnsi="Times New Roman"/>
                <w:b/>
                <w:sz w:val="22"/>
                <w:szCs w:val="22"/>
              </w:rPr>
            </w:pPr>
            <w:r w:rsidRPr="002C4963">
              <w:rPr>
                <w:rFonts w:ascii="Times New Roman" w:hAnsi="Times New Roman"/>
                <w:b/>
                <w:sz w:val="22"/>
                <w:szCs w:val="22"/>
              </w:rPr>
              <w:t xml:space="preserve">Step </w:t>
            </w:r>
            <w:r>
              <w:rPr>
                <w:rFonts w:ascii="Times New Roman" w:hAnsi="Times New Roman"/>
                <w:b/>
                <w:sz w:val="22"/>
                <w:szCs w:val="22"/>
              </w:rPr>
              <w:t>6</w:t>
            </w:r>
          </w:p>
        </w:tc>
        <w:tc>
          <w:tcPr>
            <w:tcW w:w="9886" w:type="dxa"/>
          </w:tcPr>
          <w:p w14:paraId="6EB8CBA3" w14:textId="77777777" w:rsidR="00281555" w:rsidRPr="00D94400" w:rsidRDefault="00281555" w:rsidP="00B07A72">
            <w:pPr>
              <w:spacing w:before="120"/>
              <w:rPr>
                <w:rFonts w:ascii="Times New Roman" w:hAnsi="Times New Roman"/>
                <w:b/>
                <w:sz w:val="22"/>
                <w:szCs w:val="22"/>
              </w:rPr>
            </w:pPr>
            <w:r w:rsidRPr="004571AF">
              <w:rPr>
                <w:rFonts w:ascii="Times New Roman" w:hAnsi="Times New Roman"/>
                <w:bCs/>
                <w:color w:val="000000" w:themeColor="text1"/>
                <w:sz w:val="22"/>
                <w:szCs w:val="22"/>
              </w:rPr>
              <w:t>Staffer Name:                                     Date:</w:t>
            </w:r>
          </w:p>
        </w:tc>
      </w:tr>
    </w:tbl>
    <w:p w14:paraId="1EB53EC0" w14:textId="279F1C2C" w:rsidR="00C73CAD" w:rsidRPr="004D7718" w:rsidRDefault="00C73CAD" w:rsidP="00B07A72">
      <w:pPr>
        <w:pStyle w:val="Heading2"/>
        <w:spacing w:before="120" w:after="0"/>
        <w:rPr>
          <w:rFonts w:cs="Times New Roman"/>
          <w:snapToGrid w:val="0"/>
          <w:sz w:val="22"/>
          <w:szCs w:val="22"/>
        </w:rPr>
      </w:pPr>
    </w:p>
    <w:sectPr w:rsidR="00C73CAD" w:rsidRPr="004D7718" w:rsidSect="009D10AA">
      <w:foot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92A7" w14:textId="77777777" w:rsidR="00ED25AF" w:rsidRDefault="00ED25AF" w:rsidP="00164CD8">
      <w:r>
        <w:separator/>
      </w:r>
    </w:p>
  </w:endnote>
  <w:endnote w:type="continuationSeparator" w:id="0">
    <w:p w14:paraId="41685E6B" w14:textId="77777777" w:rsidR="00ED25AF" w:rsidRDefault="00ED25AF" w:rsidP="001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CBF" w14:textId="147ECBBF" w:rsidR="00AE70BB" w:rsidRPr="004D7718" w:rsidRDefault="001B584D" w:rsidP="00CE7337">
    <w:pPr>
      <w:pStyle w:val="Footer"/>
      <w:rPr>
        <w:rFonts w:ascii="Times New Roman" w:hAnsi="Times New Roman"/>
        <w:sz w:val="22"/>
        <w:szCs w:val="18"/>
      </w:rPr>
    </w:pPr>
    <w:r w:rsidRPr="004D7718">
      <w:rPr>
        <w:rFonts w:ascii="Times New Roman" w:hAnsi="Times New Roman"/>
        <w:sz w:val="22"/>
        <w:szCs w:val="18"/>
      </w:rPr>
      <w:t>Office of Human Resources Management, March 2023</w:t>
    </w:r>
    <w:r w:rsidR="00AE70BB" w:rsidRPr="004D7718">
      <w:rPr>
        <w:rFonts w:ascii="Times New Roman" w:hAnsi="Times New Roman"/>
        <w:sz w:val="22"/>
        <w:szCs w:val="18"/>
      </w:rPr>
      <w:tab/>
    </w:r>
    <w:sdt>
      <w:sdtPr>
        <w:rPr>
          <w:rFonts w:ascii="Times New Roman" w:hAnsi="Times New Roman"/>
          <w:sz w:val="22"/>
          <w:szCs w:val="18"/>
        </w:rPr>
        <w:id w:val="1420284216"/>
        <w:docPartObj>
          <w:docPartGallery w:val="Page Numbers (Bottom of Page)"/>
          <w:docPartUnique/>
        </w:docPartObj>
      </w:sdtPr>
      <w:sdtEndPr>
        <w:rPr>
          <w:noProof/>
        </w:rPr>
      </w:sdtEndPr>
      <w:sdtContent>
        <w:r w:rsidR="00AE70BB" w:rsidRPr="004D7718">
          <w:rPr>
            <w:rFonts w:ascii="Times New Roman" w:hAnsi="Times New Roman"/>
            <w:sz w:val="22"/>
            <w:szCs w:val="18"/>
          </w:rPr>
          <w:fldChar w:fldCharType="begin"/>
        </w:r>
        <w:r w:rsidR="00AE70BB" w:rsidRPr="004D7718">
          <w:rPr>
            <w:rFonts w:ascii="Times New Roman" w:hAnsi="Times New Roman"/>
            <w:sz w:val="22"/>
            <w:szCs w:val="18"/>
          </w:rPr>
          <w:instrText xml:space="preserve"> PAGE   \* MERGEFORMAT </w:instrText>
        </w:r>
        <w:r w:rsidR="00AE70BB" w:rsidRPr="004D7718">
          <w:rPr>
            <w:rFonts w:ascii="Times New Roman" w:hAnsi="Times New Roman"/>
            <w:sz w:val="22"/>
            <w:szCs w:val="18"/>
          </w:rPr>
          <w:fldChar w:fldCharType="separate"/>
        </w:r>
        <w:r w:rsidR="00AE70BB" w:rsidRPr="004D7718">
          <w:rPr>
            <w:rFonts w:ascii="Times New Roman" w:hAnsi="Times New Roman"/>
            <w:noProof/>
            <w:sz w:val="22"/>
            <w:szCs w:val="18"/>
          </w:rPr>
          <w:t>56</w:t>
        </w:r>
        <w:r w:rsidR="00AE70BB" w:rsidRPr="004D7718">
          <w:rPr>
            <w:rFonts w:ascii="Times New Roman" w:hAnsi="Times New Roman"/>
            <w:noProof/>
            <w:sz w:val="22"/>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9FDA" w14:textId="77777777" w:rsidR="00ED25AF" w:rsidRDefault="00ED25AF" w:rsidP="00164CD8">
      <w:r>
        <w:separator/>
      </w:r>
    </w:p>
  </w:footnote>
  <w:footnote w:type="continuationSeparator" w:id="0">
    <w:p w14:paraId="1E52F8C3" w14:textId="77777777" w:rsidR="00ED25AF" w:rsidRDefault="00ED25AF" w:rsidP="0016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D720" w14:textId="1ECA1396" w:rsidR="00B45FD4" w:rsidRPr="009B737E" w:rsidRDefault="00964CC2" w:rsidP="00B45FD4">
    <w:pPr>
      <w:ind w:left="-90" w:right="108"/>
      <w:rPr>
        <w:rFonts w:ascii="Times New Roman" w:hAnsi="Times New Roman"/>
        <w:sz w:val="19"/>
        <w:szCs w:val="19"/>
      </w:rPr>
    </w:pPr>
    <w:r>
      <w:rPr>
        <w:noProof/>
      </w:rPr>
      <w:drawing>
        <wp:inline distT="0" distB="0" distL="0" distR="0" wp14:anchorId="0D1CE520" wp14:editId="3BE6A248">
          <wp:extent cx="716280" cy="495300"/>
          <wp:effectExtent l="0" t="0" r="762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r="78175"/>
                  <a:stretch>
                    <a:fillRect/>
                  </a:stretch>
                </pic:blipFill>
                <pic:spPr bwMode="auto">
                  <a:xfrm>
                    <a:off x="0" y="0"/>
                    <a:ext cx="716280" cy="495300"/>
                  </a:xfrm>
                  <a:prstGeom prst="rect">
                    <a:avLst/>
                  </a:prstGeom>
                  <a:noFill/>
                  <a:ln>
                    <a:noFill/>
                  </a:ln>
                </pic:spPr>
              </pic:pic>
            </a:graphicData>
          </a:graphic>
        </wp:inline>
      </w:drawing>
    </w:r>
    <w:r w:rsidR="00B45FD4" w:rsidRPr="00B45FD4">
      <w:rPr>
        <w:rFonts w:cs="Arial"/>
        <w:b/>
        <w:sz w:val="19"/>
        <w:szCs w:val="19"/>
      </w:rPr>
      <w:t xml:space="preserve"> </w:t>
    </w:r>
    <w:r w:rsidR="00B45FD4" w:rsidRPr="009B737E">
      <w:rPr>
        <w:rFonts w:ascii="Times New Roman" w:hAnsi="Times New Roman"/>
        <w:b/>
        <w:sz w:val="19"/>
        <w:szCs w:val="19"/>
      </w:rPr>
      <w:t>United States Department of Agriculture</w:t>
    </w:r>
  </w:p>
  <w:p w14:paraId="11CDA023" w14:textId="495E260D" w:rsidR="00964CC2" w:rsidRDefault="00B45FD4">
    <w:pPr>
      <w:pStyle w:val="Header"/>
    </w:pPr>
    <w:r>
      <w:rPr>
        <w:noProof/>
      </w:rPr>
      <mc:AlternateContent>
        <mc:Choice Requires="wps">
          <w:drawing>
            <wp:anchor distT="0" distB="0" distL="114300" distR="114300" simplePos="0" relativeHeight="251659264" behindDoc="0" locked="0" layoutInCell="1" allowOverlap="1" wp14:anchorId="30973319" wp14:editId="6644C632">
              <wp:simplePos x="0" y="0"/>
              <wp:positionH relativeFrom="column">
                <wp:posOffset>-45720</wp:posOffset>
              </wp:positionH>
              <wp:positionV relativeFrom="paragraph">
                <wp:posOffset>104140</wp:posOffset>
              </wp:positionV>
              <wp:extent cx="596646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E9481" id="Straight Connector 2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2pt" to="46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qLmQEAAIgDAAAOAAAAZHJzL2Uyb0RvYy54bWysU02P0zAQvSPxHyzfadIVV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B8F"/>
    <w:multiLevelType w:val="hybridMultilevel"/>
    <w:tmpl w:val="BC7ECAAE"/>
    <w:lvl w:ilvl="0" w:tplc="0409000F">
      <w:start w:val="1"/>
      <w:numFmt w:val="decimal"/>
      <w:lvlText w:val="%1."/>
      <w:lvlJc w:val="left"/>
      <w:pPr>
        <w:ind w:left="360" w:hanging="360"/>
      </w:pPr>
    </w:lvl>
    <w:lvl w:ilvl="1" w:tplc="2ED4004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E7A43"/>
    <w:multiLevelType w:val="hybridMultilevel"/>
    <w:tmpl w:val="1C5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D568B"/>
    <w:multiLevelType w:val="hybridMultilevel"/>
    <w:tmpl w:val="0D409502"/>
    <w:lvl w:ilvl="0" w:tplc="EB0491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790961"/>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8206C"/>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D70B8C"/>
    <w:multiLevelType w:val="hybridMultilevel"/>
    <w:tmpl w:val="4ADEA496"/>
    <w:lvl w:ilvl="0" w:tplc="03AE743E">
      <w:start w:val="1"/>
      <w:numFmt w:val="decimal"/>
      <w:lvlText w:val="%1)"/>
      <w:lvlJc w:val="left"/>
      <w:pPr>
        <w:tabs>
          <w:tab w:val="num" w:pos="1080"/>
        </w:tabs>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D168B"/>
    <w:multiLevelType w:val="hybridMultilevel"/>
    <w:tmpl w:val="A3BAA328"/>
    <w:lvl w:ilvl="0" w:tplc="6E182958">
      <w:start w:val="1"/>
      <w:numFmt w:val="decimal"/>
      <w:lvlText w:val="%1."/>
      <w:lvlJc w:val="left"/>
      <w:pPr>
        <w:tabs>
          <w:tab w:val="num" w:pos="360"/>
        </w:tabs>
        <w:ind w:left="360" w:hanging="360"/>
      </w:pPr>
      <w:rPr>
        <w:b w:val="0"/>
        <w:i w:val="0"/>
        <w:iCs/>
      </w:rPr>
    </w:lvl>
    <w:lvl w:ilvl="1" w:tplc="D50E0E06">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1">
      <w:start w:val="1"/>
      <w:numFmt w:val="decimal"/>
      <w:lvlText w:val="%3)"/>
      <w:lvlJc w:val="left"/>
      <w:pPr>
        <w:tabs>
          <w:tab w:val="num" w:pos="1800"/>
        </w:tabs>
        <w:ind w:left="1800" w:hanging="360"/>
      </w:p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7" w15:restartNumberingAfterBreak="0">
    <w:nsid w:val="06885142"/>
    <w:multiLevelType w:val="hybridMultilevel"/>
    <w:tmpl w:val="4BA8CE40"/>
    <w:lvl w:ilvl="0" w:tplc="6ACEF374">
      <w:start w:val="1"/>
      <w:numFmt w:val="lowerLetter"/>
      <w:lvlText w:val="%1."/>
      <w:lvlJc w:val="left"/>
      <w:pPr>
        <w:ind w:left="360" w:hanging="360"/>
      </w:pPr>
      <w:rPr>
        <w:rFonts w:hint="default"/>
        <w:b w:val="0"/>
      </w:rPr>
    </w:lvl>
    <w:lvl w:ilvl="1" w:tplc="0C86DAAA">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272565"/>
    <w:multiLevelType w:val="hybridMultilevel"/>
    <w:tmpl w:val="AE207B3C"/>
    <w:lvl w:ilvl="0" w:tplc="1ECAA3F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CBCD8F4">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9F01A1"/>
    <w:multiLevelType w:val="multilevel"/>
    <w:tmpl w:val="D2E4EA28"/>
    <w:lvl w:ilvl="0">
      <w:start w:val="1"/>
      <w:numFmt w:val="lowerLetter"/>
      <w:lvlText w:val="%1."/>
      <w:lvlJc w:val="left"/>
      <w:pPr>
        <w:tabs>
          <w:tab w:val="num" w:pos="720"/>
        </w:tabs>
        <w:ind w:left="720" w:hanging="360"/>
      </w:pPr>
      <w:rPr>
        <w:rFonts w:hint="default"/>
        <w:b w:val="0"/>
        <w:sz w:val="24"/>
      </w:rPr>
    </w:lvl>
    <w:lvl w:ilvl="1">
      <w:start w:val="1"/>
      <w:numFmt w:val="decimal"/>
      <w:lvlText w:val="%2)"/>
      <w:lvlJc w:val="left"/>
      <w:pPr>
        <w:ind w:left="1440" w:hanging="360"/>
      </w:pPr>
      <w:rPr>
        <w:b w:val="0"/>
        <w:bCs/>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2771A2"/>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652853"/>
    <w:multiLevelType w:val="hybridMultilevel"/>
    <w:tmpl w:val="45FAD5A4"/>
    <w:lvl w:ilvl="0" w:tplc="9E3CF178">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55CEF70">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2" w15:restartNumberingAfterBreak="0">
    <w:nsid w:val="09261F4E"/>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047D61"/>
    <w:multiLevelType w:val="hybridMultilevel"/>
    <w:tmpl w:val="9ACC238C"/>
    <w:lvl w:ilvl="0" w:tplc="6C707812">
      <w:start w:val="1"/>
      <w:numFmt w:val="decimal"/>
      <w:lvlText w:val="%1)"/>
      <w:lvlJc w:val="left"/>
      <w:pPr>
        <w:tabs>
          <w:tab w:val="num" w:pos="1800"/>
        </w:tabs>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13A94"/>
    <w:multiLevelType w:val="hybridMultilevel"/>
    <w:tmpl w:val="1B1A01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7A79FF"/>
    <w:multiLevelType w:val="hybridMultilevel"/>
    <w:tmpl w:val="15082BEE"/>
    <w:lvl w:ilvl="0" w:tplc="CCDA3EB2">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F723CF"/>
    <w:multiLevelType w:val="hybridMultilevel"/>
    <w:tmpl w:val="0C58D280"/>
    <w:lvl w:ilvl="0" w:tplc="6ACEF374">
      <w:start w:val="1"/>
      <w:numFmt w:val="lowerLetter"/>
      <w:lvlText w:val="%1."/>
      <w:lvlJc w:val="left"/>
      <w:pPr>
        <w:ind w:left="360" w:hanging="360"/>
      </w:pPr>
      <w:rPr>
        <w:rFonts w:hint="default"/>
        <w:b w:val="0"/>
      </w:rPr>
    </w:lvl>
    <w:lvl w:ilvl="1" w:tplc="24B45B80">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CE432D9"/>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AC6B13"/>
    <w:multiLevelType w:val="multilevel"/>
    <w:tmpl w:val="1D405FEA"/>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3C7E30"/>
    <w:multiLevelType w:val="hybridMultilevel"/>
    <w:tmpl w:val="789C8DAE"/>
    <w:lvl w:ilvl="0" w:tplc="8A14B85C">
      <w:start w:val="1"/>
      <w:numFmt w:val="decimal"/>
      <w:lvlText w:val="%1."/>
      <w:lvlJc w:val="left"/>
      <w:pPr>
        <w:tabs>
          <w:tab w:val="num" w:pos="360"/>
        </w:tabs>
        <w:ind w:left="360" w:hanging="360"/>
      </w:pPr>
      <w:rPr>
        <w:b w:val="0"/>
      </w:rPr>
    </w:lvl>
    <w:lvl w:ilvl="1" w:tplc="E1E4A014">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1">
      <w:start w:val="1"/>
      <w:numFmt w:val="decimal"/>
      <w:lvlText w:val="%3)"/>
      <w:lvlJc w:val="left"/>
      <w:pPr>
        <w:tabs>
          <w:tab w:val="num" w:pos="1800"/>
        </w:tabs>
        <w:ind w:left="1800" w:hanging="360"/>
      </w:p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20" w15:restartNumberingAfterBreak="0">
    <w:nsid w:val="104D03F9"/>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7E7313"/>
    <w:multiLevelType w:val="hybridMultilevel"/>
    <w:tmpl w:val="C17C483E"/>
    <w:lvl w:ilvl="0" w:tplc="3BB4C228">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CB54EC44">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22" w15:restartNumberingAfterBreak="0">
    <w:nsid w:val="10A35F41"/>
    <w:multiLevelType w:val="hybridMultilevel"/>
    <w:tmpl w:val="630064B2"/>
    <w:lvl w:ilvl="0" w:tplc="8BEE9A32">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23" w15:restartNumberingAfterBreak="0">
    <w:nsid w:val="10D15AD7"/>
    <w:multiLevelType w:val="hybridMultilevel"/>
    <w:tmpl w:val="070248BE"/>
    <w:lvl w:ilvl="0" w:tplc="6ACEF374">
      <w:start w:val="1"/>
      <w:numFmt w:val="lowerLetter"/>
      <w:lvlText w:val="%1."/>
      <w:lvlJc w:val="left"/>
      <w:pPr>
        <w:ind w:left="360" w:hanging="360"/>
      </w:pPr>
      <w:rPr>
        <w:rFonts w:hint="default"/>
        <w:b w:val="0"/>
      </w:rPr>
    </w:lvl>
    <w:lvl w:ilvl="1" w:tplc="FB3CD1BC">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16C2184"/>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EB76DF"/>
    <w:multiLevelType w:val="hybridMultilevel"/>
    <w:tmpl w:val="208CE456"/>
    <w:lvl w:ilvl="0" w:tplc="E29C39CC">
      <w:start w:val="1"/>
      <w:numFmt w:val="decimal"/>
      <w:lvlText w:val="%1."/>
      <w:lvlJc w:val="left"/>
      <w:pPr>
        <w:tabs>
          <w:tab w:val="num" w:pos="360"/>
        </w:tabs>
        <w:ind w:left="360" w:hanging="360"/>
      </w:pPr>
      <w:rPr>
        <w:rFonts w:ascii="Arial" w:eastAsia="Times New Roman" w:hAnsi="Arial" w:cs="Arial"/>
        <w:b w:val="0"/>
      </w:rPr>
    </w:lvl>
    <w:lvl w:ilvl="1" w:tplc="537E630C">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26" w15:restartNumberingAfterBreak="0">
    <w:nsid w:val="157B50AA"/>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E07241"/>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6241438"/>
    <w:multiLevelType w:val="multilevel"/>
    <w:tmpl w:val="12B62A74"/>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6B41EE"/>
    <w:multiLevelType w:val="multilevel"/>
    <w:tmpl w:val="12269BBE"/>
    <w:lvl w:ilvl="0">
      <w:start w:val="1"/>
      <w:numFmt w:val="lowerLetter"/>
      <w:lvlText w:val="%1."/>
      <w:lvlJc w:val="left"/>
      <w:pPr>
        <w:tabs>
          <w:tab w:val="num" w:pos="720"/>
        </w:tabs>
        <w:ind w:left="720" w:hanging="360"/>
      </w:pPr>
      <w:rPr>
        <w:rFonts w:hint="default"/>
        <w:b w:val="0"/>
        <w:sz w:val="24"/>
      </w:rPr>
    </w:lvl>
    <w:lvl w:ilvl="1">
      <w:start w:val="1"/>
      <w:numFmt w:val="decimal"/>
      <w:lvlText w:val="%2)"/>
      <w:lvlJc w:val="left"/>
      <w:pPr>
        <w:ind w:left="1440" w:hanging="360"/>
      </w:p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75451C"/>
    <w:multiLevelType w:val="hybridMultilevel"/>
    <w:tmpl w:val="79B82F16"/>
    <w:lvl w:ilvl="0" w:tplc="93DCCAC4">
      <w:start w:val="1"/>
      <w:numFmt w:val="decimal"/>
      <w:lvlText w:val="%1."/>
      <w:lvlJc w:val="left"/>
      <w:pPr>
        <w:tabs>
          <w:tab w:val="num" w:pos="360"/>
        </w:tabs>
        <w:ind w:left="360" w:hanging="360"/>
      </w:pPr>
      <w:rPr>
        <w:rFonts w:ascii="Times New Roman" w:eastAsia="Times New Roman" w:hAnsi="Times New Roman" w:cs="Times New Roman" w:hint="default"/>
        <w:b w:val="0"/>
        <w:i w:val="0"/>
      </w:rPr>
    </w:lvl>
    <w:lvl w:ilvl="1" w:tplc="AF76BD6E">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31" w15:restartNumberingAfterBreak="0">
    <w:nsid w:val="16B30ACC"/>
    <w:multiLevelType w:val="hybridMultilevel"/>
    <w:tmpl w:val="E8A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08457F"/>
    <w:multiLevelType w:val="hybridMultilevel"/>
    <w:tmpl w:val="539038B6"/>
    <w:lvl w:ilvl="0" w:tplc="6ACEF374">
      <w:start w:val="1"/>
      <w:numFmt w:val="lowerLetter"/>
      <w:lvlText w:val="%1."/>
      <w:lvlJc w:val="left"/>
      <w:pPr>
        <w:ind w:left="360" w:hanging="360"/>
      </w:pPr>
      <w:rPr>
        <w:rFonts w:hint="default"/>
        <w:b w:val="0"/>
      </w:rPr>
    </w:lvl>
    <w:lvl w:ilvl="1" w:tplc="052CA518">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8C0110"/>
    <w:multiLevelType w:val="multilevel"/>
    <w:tmpl w:val="E3082D84"/>
    <w:lvl w:ilvl="0">
      <w:start w:val="1"/>
      <w:numFmt w:val="lowerLetter"/>
      <w:lvlText w:val="%1."/>
      <w:lvlJc w:val="left"/>
      <w:pPr>
        <w:tabs>
          <w:tab w:val="num" w:pos="720"/>
        </w:tabs>
        <w:ind w:left="720" w:hanging="360"/>
      </w:pPr>
      <w:rPr>
        <w:rFonts w:hint="default"/>
        <w:b w:val="0"/>
        <w:sz w:val="24"/>
      </w:rPr>
    </w:lvl>
    <w:lvl w:ilvl="1">
      <w:start w:val="1"/>
      <w:numFmt w:val="decimal"/>
      <w:lvlText w:val="%2)"/>
      <w:lvlJc w:val="left"/>
      <w:pPr>
        <w:ind w:left="1440" w:hanging="360"/>
      </w:p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AB2043"/>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0170B"/>
    <w:multiLevelType w:val="hybridMultilevel"/>
    <w:tmpl w:val="B03C97BE"/>
    <w:lvl w:ilvl="0" w:tplc="8A14B85C">
      <w:start w:val="1"/>
      <w:numFmt w:val="decimal"/>
      <w:lvlText w:val="%1."/>
      <w:lvlJc w:val="left"/>
      <w:pPr>
        <w:tabs>
          <w:tab w:val="num" w:pos="360"/>
        </w:tabs>
        <w:ind w:left="360" w:hanging="360"/>
      </w:pPr>
      <w:rPr>
        <w:b w:val="0"/>
      </w:rPr>
    </w:lvl>
    <w:lvl w:ilvl="1" w:tplc="D14CEC9A">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1">
      <w:start w:val="1"/>
      <w:numFmt w:val="decimal"/>
      <w:lvlText w:val="%3)"/>
      <w:lvlJc w:val="left"/>
      <w:pPr>
        <w:tabs>
          <w:tab w:val="num" w:pos="1800"/>
        </w:tabs>
        <w:ind w:left="1800" w:hanging="360"/>
      </w:p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36" w15:restartNumberingAfterBreak="0">
    <w:nsid w:val="184D693D"/>
    <w:multiLevelType w:val="hybridMultilevel"/>
    <w:tmpl w:val="F0101FEA"/>
    <w:lvl w:ilvl="0" w:tplc="D3422608">
      <w:start w:val="1"/>
      <w:numFmt w:val="lowerLetter"/>
      <w:lvlText w:val="%1."/>
      <w:lvlJc w:val="left"/>
      <w:pPr>
        <w:tabs>
          <w:tab w:val="num" w:pos="720"/>
        </w:tabs>
        <w:ind w:left="72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74F6A"/>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87E4BD2"/>
    <w:multiLevelType w:val="hybridMultilevel"/>
    <w:tmpl w:val="43F20FA6"/>
    <w:lvl w:ilvl="0" w:tplc="9A52DF6C">
      <w:start w:val="1"/>
      <w:numFmt w:val="lowerLetter"/>
      <w:lvlText w:val="%1."/>
      <w:lvlJc w:val="left"/>
      <w:pPr>
        <w:tabs>
          <w:tab w:val="num" w:pos="720"/>
        </w:tabs>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3B21CC"/>
    <w:multiLevelType w:val="hybridMultilevel"/>
    <w:tmpl w:val="CA466E78"/>
    <w:lvl w:ilvl="0" w:tplc="760073A8">
      <w:start w:val="1"/>
      <w:numFmt w:val="decimal"/>
      <w:lvlText w:val="%1."/>
      <w:lvlJc w:val="left"/>
      <w:pPr>
        <w:ind w:left="360" w:hanging="360"/>
      </w:pPr>
      <w:rPr>
        <w:rFonts w:hint="default"/>
        <w:b w:val="0"/>
      </w:rPr>
    </w:lvl>
    <w:lvl w:ilvl="1" w:tplc="4EC08C5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94C31DE"/>
    <w:multiLevelType w:val="hybridMultilevel"/>
    <w:tmpl w:val="ACE41F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99B7C29"/>
    <w:multiLevelType w:val="hybridMultilevel"/>
    <w:tmpl w:val="F9CA6632"/>
    <w:lvl w:ilvl="0" w:tplc="04090019">
      <w:start w:val="1"/>
      <w:numFmt w:val="lowerLetter"/>
      <w:lvlText w:val="%1."/>
      <w:lvlJc w:val="left"/>
      <w:pPr>
        <w:ind w:left="360" w:hanging="360"/>
      </w:pPr>
      <w:rPr>
        <w:rFonts w:hint="default"/>
        <w:b w:val="0"/>
      </w:rPr>
    </w:lvl>
    <w:lvl w:ilvl="1" w:tplc="6B422FD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C5F1E1D"/>
    <w:multiLevelType w:val="hybridMultilevel"/>
    <w:tmpl w:val="D7AA3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AC17D7"/>
    <w:multiLevelType w:val="hybridMultilevel"/>
    <w:tmpl w:val="EB4C68BE"/>
    <w:lvl w:ilvl="0" w:tplc="AA7A8EEC">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9D66DCE4">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90011">
      <w:start w:val="1"/>
      <w:numFmt w:val="decimal"/>
      <w:lvlText w:val="%3)"/>
      <w:lvlJc w:val="left"/>
      <w:pPr>
        <w:tabs>
          <w:tab w:val="num" w:pos="2160"/>
        </w:tabs>
        <w:ind w:left="2160" w:hanging="360"/>
      </w:pPr>
      <w:rPr>
        <w:rFonts w:hint="default"/>
      </w:rPr>
    </w:lvl>
    <w:lvl w:ilvl="3" w:tplc="8F482320">
      <w:start w:val="1"/>
      <w:numFmt w:val="bullet"/>
      <w:lvlText w:val="•"/>
      <w:lvlJc w:val="left"/>
      <w:pPr>
        <w:tabs>
          <w:tab w:val="num" w:pos="2880"/>
        </w:tabs>
        <w:ind w:left="2880" w:hanging="360"/>
      </w:pPr>
      <w:rPr>
        <w:rFonts w:ascii="Arial" w:hAnsi="Arial" w:hint="default"/>
      </w:rPr>
    </w:lvl>
    <w:lvl w:ilvl="4" w:tplc="DE18C91E" w:tentative="1">
      <w:start w:val="1"/>
      <w:numFmt w:val="bullet"/>
      <w:lvlText w:val="•"/>
      <w:lvlJc w:val="left"/>
      <w:pPr>
        <w:tabs>
          <w:tab w:val="num" w:pos="3600"/>
        </w:tabs>
        <w:ind w:left="3600" w:hanging="360"/>
      </w:pPr>
      <w:rPr>
        <w:rFonts w:ascii="Arial" w:hAnsi="Arial" w:hint="default"/>
      </w:rPr>
    </w:lvl>
    <w:lvl w:ilvl="5" w:tplc="25DA9AFA" w:tentative="1">
      <w:start w:val="1"/>
      <w:numFmt w:val="bullet"/>
      <w:lvlText w:val="•"/>
      <w:lvlJc w:val="left"/>
      <w:pPr>
        <w:tabs>
          <w:tab w:val="num" w:pos="4320"/>
        </w:tabs>
        <w:ind w:left="4320" w:hanging="360"/>
      </w:pPr>
      <w:rPr>
        <w:rFonts w:ascii="Arial" w:hAnsi="Arial" w:hint="default"/>
      </w:rPr>
    </w:lvl>
    <w:lvl w:ilvl="6" w:tplc="07720C60" w:tentative="1">
      <w:start w:val="1"/>
      <w:numFmt w:val="bullet"/>
      <w:lvlText w:val="•"/>
      <w:lvlJc w:val="left"/>
      <w:pPr>
        <w:tabs>
          <w:tab w:val="num" w:pos="5040"/>
        </w:tabs>
        <w:ind w:left="5040" w:hanging="360"/>
      </w:pPr>
      <w:rPr>
        <w:rFonts w:ascii="Arial" w:hAnsi="Arial" w:hint="default"/>
      </w:rPr>
    </w:lvl>
    <w:lvl w:ilvl="7" w:tplc="331C0878" w:tentative="1">
      <w:start w:val="1"/>
      <w:numFmt w:val="bullet"/>
      <w:lvlText w:val="•"/>
      <w:lvlJc w:val="left"/>
      <w:pPr>
        <w:tabs>
          <w:tab w:val="num" w:pos="5760"/>
        </w:tabs>
        <w:ind w:left="5760" w:hanging="360"/>
      </w:pPr>
      <w:rPr>
        <w:rFonts w:ascii="Arial" w:hAnsi="Arial" w:hint="default"/>
      </w:rPr>
    </w:lvl>
    <w:lvl w:ilvl="8" w:tplc="3CA0186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D2B312E"/>
    <w:multiLevelType w:val="multilevel"/>
    <w:tmpl w:val="12B62A74"/>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E1546E1"/>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0411504"/>
    <w:multiLevelType w:val="hybridMultilevel"/>
    <w:tmpl w:val="9B767060"/>
    <w:lvl w:ilvl="0" w:tplc="6ACEF374">
      <w:start w:val="1"/>
      <w:numFmt w:val="lowerLetter"/>
      <w:lvlText w:val="%1."/>
      <w:lvlJc w:val="left"/>
      <w:pPr>
        <w:ind w:left="360" w:hanging="360"/>
      </w:pPr>
      <w:rPr>
        <w:rFonts w:hint="default"/>
        <w:b w:val="0"/>
      </w:rPr>
    </w:lvl>
    <w:lvl w:ilvl="1" w:tplc="74AA0A3A">
      <w:start w:val="1"/>
      <w:numFmt w:val="decimal"/>
      <w:lvlText w:val="%2)"/>
      <w:lvlJc w:val="left"/>
      <w:pPr>
        <w:ind w:left="1080" w:hanging="360"/>
      </w:pPr>
      <w:rPr>
        <w:rFonts w:ascii="Arial" w:hAnsi="Arial" w:cs="Arial" w:hint="default"/>
        <w:b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1B263FA"/>
    <w:multiLevelType w:val="hybridMultilevel"/>
    <w:tmpl w:val="7A62A0AC"/>
    <w:lvl w:ilvl="0" w:tplc="676CFDD8">
      <w:start w:val="1"/>
      <w:numFmt w:val="low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B823ED"/>
    <w:multiLevelType w:val="hybridMultilevel"/>
    <w:tmpl w:val="C4EAD5B4"/>
    <w:lvl w:ilvl="0" w:tplc="0E566A0C">
      <w:start w:val="1"/>
      <w:numFmt w:val="lowerLetter"/>
      <w:lvlText w:val="%1."/>
      <w:lvlJc w:val="left"/>
      <w:pPr>
        <w:tabs>
          <w:tab w:val="num" w:pos="360"/>
        </w:tabs>
        <w:ind w:left="360" w:hanging="360"/>
      </w:pPr>
      <w:rPr>
        <w:rFonts w:ascii="Times New Roman" w:hAnsi="Times New Roman" w:cs="Times New Roman" w:hint="default"/>
        <w:b w:val="0"/>
        <w:i w:val="0"/>
        <w:sz w:val="24"/>
      </w:rPr>
    </w:lvl>
    <w:lvl w:ilvl="1" w:tplc="03AE743E">
      <w:start w:val="1"/>
      <w:numFmt w:val="decimal"/>
      <w:lvlText w:val="%2)"/>
      <w:lvlJc w:val="left"/>
      <w:pPr>
        <w:tabs>
          <w:tab w:val="num" w:pos="1080"/>
        </w:tabs>
        <w:ind w:left="1080" w:hanging="360"/>
      </w:pPr>
      <w:rPr>
        <w:b w:val="0"/>
      </w:r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49" w15:restartNumberingAfterBreak="0">
    <w:nsid w:val="24051722"/>
    <w:multiLevelType w:val="multilevel"/>
    <w:tmpl w:val="885EF89C"/>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42978B7"/>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0C4FA2"/>
    <w:multiLevelType w:val="hybridMultilevel"/>
    <w:tmpl w:val="8AC66D4C"/>
    <w:lvl w:ilvl="0" w:tplc="C7EAD3D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79DC7598">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52" w15:restartNumberingAfterBreak="0">
    <w:nsid w:val="27CA1A96"/>
    <w:multiLevelType w:val="hybridMultilevel"/>
    <w:tmpl w:val="6B7C11D4"/>
    <w:lvl w:ilvl="0" w:tplc="E02CB73C">
      <w:start w:val="1"/>
      <w:numFmt w:val="decimal"/>
      <w:lvlText w:val="%1."/>
      <w:lvlJc w:val="left"/>
      <w:pPr>
        <w:tabs>
          <w:tab w:val="num" w:pos="1080"/>
        </w:tabs>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9AC768A"/>
    <w:multiLevelType w:val="multilevel"/>
    <w:tmpl w:val="5E820F12"/>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A9C5105"/>
    <w:multiLevelType w:val="multilevel"/>
    <w:tmpl w:val="03D437BE"/>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A8023E"/>
    <w:multiLevelType w:val="hybridMultilevel"/>
    <w:tmpl w:val="47CCCC4C"/>
    <w:lvl w:ilvl="0" w:tplc="48C40B6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56" w15:restartNumberingAfterBreak="0">
    <w:nsid w:val="2DA42DAC"/>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C2361A"/>
    <w:multiLevelType w:val="hybridMultilevel"/>
    <w:tmpl w:val="4F062A70"/>
    <w:lvl w:ilvl="0" w:tplc="87509D22">
      <w:start w:val="1"/>
      <w:numFmt w:val="lowerLetter"/>
      <w:lvlText w:val="%1."/>
      <w:lvlJc w:val="left"/>
      <w:pPr>
        <w:tabs>
          <w:tab w:val="num" w:pos="720"/>
        </w:tabs>
        <w:ind w:left="720" w:hanging="360"/>
      </w:pPr>
      <w:rPr>
        <w:rFonts w:hint="default"/>
        <w:b w:val="0"/>
        <w:color w:val="auto"/>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DDE5C78"/>
    <w:multiLevelType w:val="hybridMultilevel"/>
    <w:tmpl w:val="A940AB4A"/>
    <w:lvl w:ilvl="0" w:tplc="9F7A91BC">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A10E83"/>
    <w:multiLevelType w:val="hybridMultilevel"/>
    <w:tmpl w:val="D25C9904"/>
    <w:lvl w:ilvl="0" w:tplc="9F68FB2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047400"/>
    <w:multiLevelType w:val="hybridMultilevel"/>
    <w:tmpl w:val="C63C8F96"/>
    <w:lvl w:ilvl="0" w:tplc="D534D33E">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6D4B0A8">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61" w15:restartNumberingAfterBreak="0">
    <w:nsid w:val="31C34588"/>
    <w:multiLevelType w:val="hybridMultilevel"/>
    <w:tmpl w:val="391C5D56"/>
    <w:lvl w:ilvl="0" w:tplc="3FEA4E4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1C873B9"/>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194FDD"/>
    <w:multiLevelType w:val="hybridMultilevel"/>
    <w:tmpl w:val="4ADEA496"/>
    <w:lvl w:ilvl="0" w:tplc="03AE743E">
      <w:start w:val="1"/>
      <w:numFmt w:val="decimal"/>
      <w:lvlText w:val="%1)"/>
      <w:lvlJc w:val="left"/>
      <w:pPr>
        <w:tabs>
          <w:tab w:val="num" w:pos="1080"/>
        </w:tabs>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5121E8"/>
    <w:multiLevelType w:val="hybridMultilevel"/>
    <w:tmpl w:val="5016AC84"/>
    <w:lvl w:ilvl="0" w:tplc="04090019">
      <w:start w:val="1"/>
      <w:numFmt w:val="lowerLetter"/>
      <w:lvlText w:val="%1."/>
      <w:lvlJc w:val="left"/>
      <w:pPr>
        <w:tabs>
          <w:tab w:val="num" w:pos="720"/>
        </w:tabs>
        <w:ind w:left="720" w:hanging="360"/>
      </w:pPr>
      <w:rPr>
        <w:rFonts w:hint="default"/>
        <w:b w:val="0"/>
      </w:rPr>
    </w:lvl>
    <w:lvl w:ilvl="1" w:tplc="D082BC36">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356357DC"/>
    <w:multiLevelType w:val="hybridMultilevel"/>
    <w:tmpl w:val="1B16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6104BA6"/>
    <w:multiLevelType w:val="hybridMultilevel"/>
    <w:tmpl w:val="15804186"/>
    <w:lvl w:ilvl="0" w:tplc="691E2A86">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62E3884"/>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397762"/>
    <w:multiLevelType w:val="hybridMultilevel"/>
    <w:tmpl w:val="AAC491D0"/>
    <w:lvl w:ilvl="0" w:tplc="6ACEF374">
      <w:start w:val="1"/>
      <w:numFmt w:val="lowerLetter"/>
      <w:lvlText w:val="%1."/>
      <w:lvlJc w:val="left"/>
      <w:pPr>
        <w:ind w:left="360" w:hanging="360"/>
      </w:pPr>
      <w:rPr>
        <w:rFonts w:hint="default"/>
        <w:b w:val="0"/>
      </w:rPr>
    </w:lvl>
    <w:lvl w:ilvl="1" w:tplc="3E92F7C0">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8F83722"/>
    <w:multiLevelType w:val="hybridMultilevel"/>
    <w:tmpl w:val="25523356"/>
    <w:lvl w:ilvl="0" w:tplc="FA10EAE8">
      <w:start w:val="1"/>
      <w:numFmt w:val="decimal"/>
      <w:lvlText w:val="%1."/>
      <w:lvlJc w:val="left"/>
      <w:pPr>
        <w:ind w:left="360" w:hanging="360"/>
      </w:pPr>
      <w:rPr>
        <w:b w:val="0"/>
        <w:i w:val="0"/>
        <w:iCs/>
      </w:rPr>
    </w:lvl>
    <w:lvl w:ilvl="1" w:tplc="A41E7B9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A383E05"/>
    <w:multiLevelType w:val="hybridMultilevel"/>
    <w:tmpl w:val="2E1C76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B5156A2"/>
    <w:multiLevelType w:val="hybridMultilevel"/>
    <w:tmpl w:val="64C67082"/>
    <w:lvl w:ilvl="0" w:tplc="FFFFFFFF">
      <w:start w:val="1"/>
      <w:numFmt w:val="lowerLetter"/>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65"/>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3BD46CF8"/>
    <w:multiLevelType w:val="multilevel"/>
    <w:tmpl w:val="363E33A6"/>
    <w:lvl w:ilvl="0">
      <w:start w:val="1"/>
      <w:numFmt w:val="lowerLetter"/>
      <w:lvlText w:val="%1."/>
      <w:lvlJc w:val="left"/>
      <w:pPr>
        <w:tabs>
          <w:tab w:val="num" w:pos="720"/>
        </w:tabs>
        <w:ind w:left="720" w:hanging="360"/>
      </w:pPr>
      <w:rPr>
        <w:rFonts w:ascii="Times New Roman" w:hAnsi="Times New Roman" w:cs="Times New Roman" w:hint="default"/>
        <w:b w:val="0"/>
        <w:sz w:val="22"/>
        <w:szCs w:val="20"/>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D4C4986"/>
    <w:multiLevelType w:val="hybridMultilevel"/>
    <w:tmpl w:val="4BA6722A"/>
    <w:lvl w:ilvl="0" w:tplc="572A59A6">
      <w:start w:val="1"/>
      <w:numFmt w:val="lowerLetter"/>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74" w15:restartNumberingAfterBreak="0">
    <w:nsid w:val="3D9B269C"/>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0066EA3"/>
    <w:multiLevelType w:val="hybridMultilevel"/>
    <w:tmpl w:val="F9CA6632"/>
    <w:lvl w:ilvl="0" w:tplc="04090019">
      <w:start w:val="1"/>
      <w:numFmt w:val="lowerLetter"/>
      <w:lvlText w:val="%1."/>
      <w:lvlJc w:val="left"/>
      <w:pPr>
        <w:ind w:left="360" w:hanging="360"/>
      </w:pPr>
      <w:rPr>
        <w:rFonts w:hint="default"/>
        <w:b w:val="0"/>
      </w:rPr>
    </w:lvl>
    <w:lvl w:ilvl="1" w:tplc="6B422FD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0B643BF"/>
    <w:multiLevelType w:val="hybridMultilevel"/>
    <w:tmpl w:val="0F0C7B74"/>
    <w:lvl w:ilvl="0" w:tplc="879A9474">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C63D0B"/>
    <w:multiLevelType w:val="hybridMultilevel"/>
    <w:tmpl w:val="99F48AF6"/>
    <w:lvl w:ilvl="0" w:tplc="9A0C58EC">
      <w:start w:val="1"/>
      <w:numFmt w:val="decimal"/>
      <w:lvlText w:val="%1."/>
      <w:lvlJc w:val="left"/>
      <w:pPr>
        <w:ind w:left="720"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BA441D"/>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6E3D78"/>
    <w:multiLevelType w:val="hybridMultilevel"/>
    <w:tmpl w:val="7E82D054"/>
    <w:lvl w:ilvl="0" w:tplc="B99E50AA">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570CC65A">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80" w15:restartNumberingAfterBreak="0">
    <w:nsid w:val="437F1329"/>
    <w:multiLevelType w:val="hybridMultilevel"/>
    <w:tmpl w:val="5B46E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5AB6A60"/>
    <w:multiLevelType w:val="hybridMultilevel"/>
    <w:tmpl w:val="ECE8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D0089D"/>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FB60B9"/>
    <w:multiLevelType w:val="hybridMultilevel"/>
    <w:tmpl w:val="F9468E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9656AFD"/>
    <w:multiLevelType w:val="hybridMultilevel"/>
    <w:tmpl w:val="0D8E6586"/>
    <w:lvl w:ilvl="0" w:tplc="9EFCAA96">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1FC4054A">
      <w:start w:val="1"/>
      <w:numFmt w:val="lowerLetter"/>
      <w:lvlText w:val="%2."/>
      <w:lvlJc w:val="left"/>
      <w:pPr>
        <w:tabs>
          <w:tab w:val="num" w:pos="1440"/>
        </w:tabs>
        <w:ind w:left="1440" w:hanging="360"/>
      </w:pPr>
      <w:rPr>
        <w:rFonts w:ascii="Times New Roman" w:eastAsia="Times New Roman" w:hAnsi="Times New Roman" w:cs="Times New Roman" w:hint="default"/>
        <w:i w:val="0"/>
      </w:rPr>
    </w:lvl>
    <w:lvl w:ilvl="2" w:tplc="04090011">
      <w:start w:val="1"/>
      <w:numFmt w:val="decimal"/>
      <w:lvlText w:val="%3)"/>
      <w:lvlJc w:val="left"/>
      <w:pPr>
        <w:tabs>
          <w:tab w:val="num" w:pos="2160"/>
        </w:tabs>
        <w:ind w:left="2160" w:hanging="360"/>
      </w:pPr>
      <w:rPr>
        <w:rFonts w:hint="default"/>
      </w:rPr>
    </w:lvl>
    <w:lvl w:ilvl="3" w:tplc="8F482320">
      <w:start w:val="1"/>
      <w:numFmt w:val="bullet"/>
      <w:lvlText w:val="•"/>
      <w:lvlJc w:val="left"/>
      <w:pPr>
        <w:tabs>
          <w:tab w:val="num" w:pos="2880"/>
        </w:tabs>
        <w:ind w:left="2880" w:hanging="360"/>
      </w:pPr>
      <w:rPr>
        <w:rFonts w:ascii="Arial" w:hAnsi="Arial" w:hint="default"/>
      </w:rPr>
    </w:lvl>
    <w:lvl w:ilvl="4" w:tplc="DE18C91E" w:tentative="1">
      <w:start w:val="1"/>
      <w:numFmt w:val="bullet"/>
      <w:lvlText w:val="•"/>
      <w:lvlJc w:val="left"/>
      <w:pPr>
        <w:tabs>
          <w:tab w:val="num" w:pos="3600"/>
        </w:tabs>
        <w:ind w:left="3600" w:hanging="360"/>
      </w:pPr>
      <w:rPr>
        <w:rFonts w:ascii="Arial" w:hAnsi="Arial" w:hint="default"/>
      </w:rPr>
    </w:lvl>
    <w:lvl w:ilvl="5" w:tplc="25DA9AFA" w:tentative="1">
      <w:start w:val="1"/>
      <w:numFmt w:val="bullet"/>
      <w:lvlText w:val="•"/>
      <w:lvlJc w:val="left"/>
      <w:pPr>
        <w:tabs>
          <w:tab w:val="num" w:pos="4320"/>
        </w:tabs>
        <w:ind w:left="4320" w:hanging="360"/>
      </w:pPr>
      <w:rPr>
        <w:rFonts w:ascii="Arial" w:hAnsi="Arial" w:hint="default"/>
      </w:rPr>
    </w:lvl>
    <w:lvl w:ilvl="6" w:tplc="07720C60" w:tentative="1">
      <w:start w:val="1"/>
      <w:numFmt w:val="bullet"/>
      <w:lvlText w:val="•"/>
      <w:lvlJc w:val="left"/>
      <w:pPr>
        <w:tabs>
          <w:tab w:val="num" w:pos="5040"/>
        </w:tabs>
        <w:ind w:left="5040" w:hanging="360"/>
      </w:pPr>
      <w:rPr>
        <w:rFonts w:ascii="Arial" w:hAnsi="Arial" w:hint="default"/>
      </w:rPr>
    </w:lvl>
    <w:lvl w:ilvl="7" w:tplc="331C0878" w:tentative="1">
      <w:start w:val="1"/>
      <w:numFmt w:val="bullet"/>
      <w:lvlText w:val="•"/>
      <w:lvlJc w:val="left"/>
      <w:pPr>
        <w:tabs>
          <w:tab w:val="num" w:pos="5760"/>
        </w:tabs>
        <w:ind w:left="5760" w:hanging="360"/>
      </w:pPr>
      <w:rPr>
        <w:rFonts w:ascii="Arial" w:hAnsi="Arial" w:hint="default"/>
      </w:rPr>
    </w:lvl>
    <w:lvl w:ilvl="8" w:tplc="3CA0186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499E7E52"/>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4A637A95"/>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A147FE"/>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343959"/>
    <w:multiLevelType w:val="hybridMultilevel"/>
    <w:tmpl w:val="A86E2422"/>
    <w:lvl w:ilvl="0" w:tplc="B976623E">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F6A4B29"/>
    <w:multiLevelType w:val="multilevel"/>
    <w:tmpl w:val="3586DB20"/>
    <w:lvl w:ilvl="0">
      <w:start w:val="1"/>
      <w:numFmt w:val="lowerLetter"/>
      <w:lvlText w:val="%1."/>
      <w:lvlJc w:val="left"/>
      <w:pPr>
        <w:tabs>
          <w:tab w:val="num" w:pos="720"/>
        </w:tabs>
        <w:ind w:left="720" w:hanging="360"/>
      </w:pPr>
      <w:rPr>
        <w:rFonts w:hint="default"/>
        <w:b w:val="0"/>
        <w:sz w:val="24"/>
      </w:rPr>
    </w:lvl>
    <w:lvl w:ilvl="1">
      <w:start w:val="1"/>
      <w:numFmt w:val="decimal"/>
      <w:lvlText w:val="%2)"/>
      <w:lvlJc w:val="left"/>
      <w:pPr>
        <w:ind w:left="1440" w:hanging="360"/>
      </w:pPr>
      <w:rPr>
        <w:b w:val="0"/>
        <w:bCs/>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F9F5330"/>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15518F"/>
    <w:multiLevelType w:val="hybridMultilevel"/>
    <w:tmpl w:val="A622D8B8"/>
    <w:lvl w:ilvl="0" w:tplc="ECA2AC8C">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9C04B408">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2C22BC4"/>
    <w:multiLevelType w:val="hybridMultilevel"/>
    <w:tmpl w:val="BCE2E564"/>
    <w:lvl w:ilvl="0" w:tplc="C526F734">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650E16"/>
    <w:multiLevelType w:val="multilevel"/>
    <w:tmpl w:val="860AD6D4"/>
    <w:lvl w:ilvl="0">
      <w:start w:val="1"/>
      <w:numFmt w:val="lowerLetter"/>
      <w:lvlText w:val="%1."/>
      <w:lvlJc w:val="left"/>
      <w:pPr>
        <w:tabs>
          <w:tab w:val="num" w:pos="720"/>
        </w:tabs>
        <w:ind w:left="720" w:hanging="360"/>
      </w:pPr>
      <w:rPr>
        <w:rFonts w:hint="default"/>
        <w:b w:val="0"/>
        <w:sz w:val="24"/>
      </w:rPr>
    </w:lvl>
    <w:lvl w:ilvl="1">
      <w:start w:val="1"/>
      <w:numFmt w:val="decimal"/>
      <w:lvlText w:val="%2)"/>
      <w:lvlJc w:val="left"/>
      <w:pPr>
        <w:ind w:left="1440" w:hanging="360"/>
      </w:p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5B00F57"/>
    <w:multiLevelType w:val="hybridMultilevel"/>
    <w:tmpl w:val="C6E84CF6"/>
    <w:lvl w:ilvl="0" w:tplc="C6BEFD0E">
      <w:start w:val="1"/>
      <w:numFmt w:val="lowerLetter"/>
      <w:lvlText w:val="%1."/>
      <w:lvlJc w:val="left"/>
      <w:pPr>
        <w:tabs>
          <w:tab w:val="num" w:pos="720"/>
        </w:tabs>
        <w:ind w:left="720" w:hanging="360"/>
      </w:pPr>
      <w:rPr>
        <w:rFonts w:hint="default"/>
        <w:b w:val="0"/>
        <w:i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55C11756"/>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6F83471"/>
    <w:multiLevelType w:val="hybridMultilevel"/>
    <w:tmpl w:val="A99AEFD6"/>
    <w:lvl w:ilvl="0" w:tplc="6ACEF374">
      <w:start w:val="1"/>
      <w:numFmt w:val="lowerLetter"/>
      <w:lvlText w:val="%1."/>
      <w:lvlJc w:val="left"/>
      <w:pPr>
        <w:ind w:left="360" w:hanging="360"/>
      </w:pPr>
      <w:rPr>
        <w:rFonts w:hint="default"/>
        <w:b w:val="0"/>
      </w:rPr>
    </w:lvl>
    <w:lvl w:ilvl="1" w:tplc="A2900E54">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8113BB0"/>
    <w:multiLevelType w:val="hybridMultilevel"/>
    <w:tmpl w:val="FFA0664C"/>
    <w:lvl w:ilvl="0" w:tplc="CFCA1606">
      <w:start w:val="1"/>
      <w:numFmt w:val="decimal"/>
      <w:lvlText w:val="%1)"/>
      <w:lvlJc w:val="left"/>
      <w:pPr>
        <w:tabs>
          <w:tab w:val="num" w:pos="1800"/>
        </w:tabs>
        <w:ind w:left="18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AE58F2"/>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947417E"/>
    <w:multiLevelType w:val="hybridMultilevel"/>
    <w:tmpl w:val="9B2A0C7E"/>
    <w:lvl w:ilvl="0" w:tplc="7C3EB7DC">
      <w:start w:val="1"/>
      <w:numFmt w:val="lowerLetter"/>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100" w15:restartNumberingAfterBreak="0">
    <w:nsid w:val="59560713"/>
    <w:multiLevelType w:val="hybridMultilevel"/>
    <w:tmpl w:val="2C4477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B8F587C"/>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BD7111D"/>
    <w:multiLevelType w:val="hybridMultilevel"/>
    <w:tmpl w:val="DC60002A"/>
    <w:lvl w:ilvl="0" w:tplc="8A14B85C">
      <w:start w:val="1"/>
      <w:numFmt w:val="decimal"/>
      <w:lvlText w:val="%1."/>
      <w:lvlJc w:val="left"/>
      <w:pPr>
        <w:tabs>
          <w:tab w:val="num" w:pos="360"/>
        </w:tabs>
        <w:ind w:left="360" w:hanging="360"/>
      </w:pPr>
      <w:rPr>
        <w:b w:val="0"/>
      </w:rPr>
    </w:lvl>
    <w:lvl w:ilvl="1" w:tplc="B15A45EA">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E35E225A">
      <w:start w:val="1"/>
      <w:numFmt w:val="decimal"/>
      <w:lvlText w:val="%3)"/>
      <w:lvlJc w:val="left"/>
      <w:pPr>
        <w:tabs>
          <w:tab w:val="num" w:pos="1800"/>
        </w:tabs>
        <w:ind w:left="1800" w:hanging="360"/>
      </w:pPr>
      <w:rPr>
        <w:i w:val="0"/>
        <w:iCs w:val="0"/>
      </w:rPr>
    </w:lvl>
    <w:lvl w:ilvl="3" w:tplc="01AEC51E">
      <w:start w:val="1"/>
      <w:numFmt w:val="decimal"/>
      <w:lvlText w:val="(%4)"/>
      <w:lvlJc w:val="left"/>
      <w:pPr>
        <w:tabs>
          <w:tab w:val="num" w:pos="2520"/>
        </w:tabs>
        <w:ind w:left="2520" w:hanging="360"/>
      </w:pPr>
      <w:rPr>
        <w:rFonts w:hint="default"/>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03" w15:restartNumberingAfterBreak="0">
    <w:nsid w:val="5D362C51"/>
    <w:multiLevelType w:val="hybridMultilevel"/>
    <w:tmpl w:val="5C0481AE"/>
    <w:lvl w:ilvl="0" w:tplc="6ACEF374">
      <w:start w:val="1"/>
      <w:numFmt w:val="lowerLetter"/>
      <w:lvlText w:val="%1."/>
      <w:lvlJc w:val="left"/>
      <w:pPr>
        <w:ind w:left="360" w:hanging="360"/>
      </w:pPr>
      <w:rPr>
        <w:rFonts w:hint="default"/>
        <w:b w:val="0"/>
      </w:rPr>
    </w:lvl>
    <w:lvl w:ilvl="1" w:tplc="5F1ABF40">
      <w:start w:val="1"/>
      <w:numFmt w:val="decimal"/>
      <w:lvlText w:val="%2)"/>
      <w:lvlJc w:val="left"/>
      <w:pPr>
        <w:ind w:left="1080" w:hanging="360"/>
      </w:pPr>
      <w:rPr>
        <w:rFonts w:asciiTheme="minorHAnsi" w:hAnsiTheme="minorHAnsi" w:cstheme="minorHAnsi"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D431DF2"/>
    <w:multiLevelType w:val="hybridMultilevel"/>
    <w:tmpl w:val="7E5CF2F8"/>
    <w:lvl w:ilvl="0" w:tplc="9C6AFFF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A3964D7C">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05" w15:restartNumberingAfterBreak="0">
    <w:nsid w:val="5D9328B7"/>
    <w:multiLevelType w:val="hybridMultilevel"/>
    <w:tmpl w:val="7B0AB8B0"/>
    <w:lvl w:ilvl="0" w:tplc="AD4CDDA8">
      <w:start w:val="1"/>
      <w:numFmt w:val="lowerLetter"/>
      <w:lvlText w:val="%1."/>
      <w:lvlJc w:val="left"/>
      <w:pPr>
        <w:tabs>
          <w:tab w:val="num" w:pos="720"/>
        </w:tabs>
        <w:ind w:left="72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985A83"/>
    <w:multiLevelType w:val="hybridMultilevel"/>
    <w:tmpl w:val="33EE7B68"/>
    <w:lvl w:ilvl="0" w:tplc="25BE5DC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BDFE4B70">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07" w15:restartNumberingAfterBreak="0">
    <w:nsid w:val="5DAD77BE"/>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5DDF0F57"/>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F10D16"/>
    <w:multiLevelType w:val="hybridMultilevel"/>
    <w:tmpl w:val="CA466E78"/>
    <w:lvl w:ilvl="0" w:tplc="760073A8">
      <w:start w:val="1"/>
      <w:numFmt w:val="decimal"/>
      <w:lvlText w:val="%1."/>
      <w:lvlJc w:val="left"/>
      <w:pPr>
        <w:ind w:left="360" w:hanging="360"/>
      </w:pPr>
      <w:rPr>
        <w:rFonts w:hint="default"/>
        <w:b w:val="0"/>
      </w:rPr>
    </w:lvl>
    <w:lvl w:ilvl="1" w:tplc="4EC08C5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06558D4"/>
    <w:multiLevelType w:val="hybridMultilevel"/>
    <w:tmpl w:val="5A665212"/>
    <w:lvl w:ilvl="0" w:tplc="0B2030FC">
      <w:start w:val="1"/>
      <w:numFmt w:val="decimal"/>
      <w:lvlText w:val="%1."/>
      <w:lvlJc w:val="left"/>
      <w:pPr>
        <w:ind w:left="360" w:hanging="360"/>
      </w:pPr>
      <w:rPr>
        <w:rFonts w:hint="default"/>
        <w:b w:val="0"/>
        <w:bCs/>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06E2C5C"/>
    <w:multiLevelType w:val="hybridMultilevel"/>
    <w:tmpl w:val="0C127EFA"/>
    <w:lvl w:ilvl="0" w:tplc="F04C39FE">
      <w:start w:val="1"/>
      <w:numFmt w:val="lowerLetter"/>
      <w:lvlText w:val="%1."/>
      <w:lvlJc w:val="left"/>
      <w:pPr>
        <w:ind w:left="720" w:hanging="360"/>
      </w:pPr>
      <w:rPr>
        <w:rFonts w:hint="default"/>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8E6EDB"/>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EB5113"/>
    <w:multiLevelType w:val="hybridMultilevel"/>
    <w:tmpl w:val="5978EB40"/>
    <w:lvl w:ilvl="0" w:tplc="882EF6C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1EAE46B6">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62423FBC"/>
    <w:multiLevelType w:val="hybridMultilevel"/>
    <w:tmpl w:val="611E2270"/>
    <w:lvl w:ilvl="0" w:tplc="A9FE2748">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B6668A"/>
    <w:multiLevelType w:val="multilevel"/>
    <w:tmpl w:val="12B62A74"/>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706252F"/>
    <w:multiLevelType w:val="hybridMultilevel"/>
    <w:tmpl w:val="B9FEE7BC"/>
    <w:lvl w:ilvl="0" w:tplc="F48C5CF6">
      <w:start w:val="1"/>
      <w:numFmt w:val="decimal"/>
      <w:lvlText w:val="%1."/>
      <w:lvlJc w:val="left"/>
      <w:pPr>
        <w:tabs>
          <w:tab w:val="num" w:pos="360"/>
        </w:tabs>
        <w:ind w:left="360" w:hanging="360"/>
      </w:pPr>
      <w:rPr>
        <w:b w:val="0"/>
        <w:i w:val="0"/>
        <w:iCs/>
      </w:rPr>
    </w:lvl>
    <w:lvl w:ilvl="1" w:tplc="DA709172">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1">
      <w:start w:val="1"/>
      <w:numFmt w:val="decimal"/>
      <w:lvlText w:val="%3)"/>
      <w:lvlJc w:val="left"/>
      <w:pPr>
        <w:tabs>
          <w:tab w:val="num" w:pos="1800"/>
        </w:tabs>
        <w:ind w:left="1800" w:hanging="360"/>
      </w:p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17" w15:restartNumberingAfterBreak="0">
    <w:nsid w:val="685840B9"/>
    <w:multiLevelType w:val="hybridMultilevel"/>
    <w:tmpl w:val="5706D63C"/>
    <w:lvl w:ilvl="0" w:tplc="6ACEF374">
      <w:start w:val="1"/>
      <w:numFmt w:val="lowerLetter"/>
      <w:lvlText w:val="%1."/>
      <w:lvlJc w:val="left"/>
      <w:pPr>
        <w:ind w:left="360" w:hanging="360"/>
      </w:pPr>
      <w:rPr>
        <w:rFonts w:hint="default"/>
        <w:b w:val="0"/>
      </w:rPr>
    </w:lvl>
    <w:lvl w:ilvl="1" w:tplc="67745F4A">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A01653C"/>
    <w:multiLevelType w:val="hybridMultilevel"/>
    <w:tmpl w:val="F8C8D900"/>
    <w:lvl w:ilvl="0" w:tplc="69A8C7C8">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4647E7"/>
    <w:multiLevelType w:val="hybridMultilevel"/>
    <w:tmpl w:val="D04EC778"/>
    <w:lvl w:ilvl="0" w:tplc="DDB297BA">
      <w:start w:val="1"/>
      <w:numFmt w:val="lowerLetter"/>
      <w:lvlText w:val="%1."/>
      <w:lvlJc w:val="left"/>
      <w:pPr>
        <w:tabs>
          <w:tab w:val="num" w:pos="360"/>
        </w:tabs>
        <w:ind w:left="360" w:hanging="360"/>
      </w:pPr>
      <w:rPr>
        <w:rFonts w:ascii="Times New Roman" w:hAnsi="Times New Roman" w:cs="Times New Roman" w:hint="default"/>
        <w:b w:val="0"/>
        <w:color w:val="002060"/>
        <w:sz w:val="24"/>
      </w:rPr>
    </w:lvl>
    <w:lvl w:ilvl="1" w:tplc="04090019">
      <w:start w:val="1"/>
      <w:numFmt w:val="lowerLetter"/>
      <w:lvlText w:val="%2."/>
      <w:lvlJc w:val="left"/>
      <w:pPr>
        <w:tabs>
          <w:tab w:val="num" w:pos="1080"/>
        </w:tabs>
        <w:ind w:left="1080" w:hanging="360"/>
      </w:p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20" w15:restartNumberingAfterBreak="0">
    <w:nsid w:val="6A922506"/>
    <w:multiLevelType w:val="hybridMultilevel"/>
    <w:tmpl w:val="15804186"/>
    <w:lvl w:ilvl="0" w:tplc="691E2A86">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AAF1C95"/>
    <w:multiLevelType w:val="hybridMultilevel"/>
    <w:tmpl w:val="AC608C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E073A6"/>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6B072ADC"/>
    <w:multiLevelType w:val="hybridMultilevel"/>
    <w:tmpl w:val="0CA2E420"/>
    <w:lvl w:ilvl="0" w:tplc="6ACEF374">
      <w:start w:val="1"/>
      <w:numFmt w:val="lowerLetter"/>
      <w:lvlText w:val="%1."/>
      <w:lvlJc w:val="left"/>
      <w:pPr>
        <w:ind w:left="360" w:hanging="360"/>
      </w:pPr>
      <w:rPr>
        <w:rFonts w:hint="default"/>
        <w:b w:val="0"/>
      </w:rPr>
    </w:lvl>
    <w:lvl w:ilvl="1" w:tplc="41CA3F80">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C99679F"/>
    <w:multiLevelType w:val="hybridMultilevel"/>
    <w:tmpl w:val="E90283A8"/>
    <w:lvl w:ilvl="0" w:tplc="8A14B85C">
      <w:start w:val="1"/>
      <w:numFmt w:val="decimal"/>
      <w:lvlText w:val="%1."/>
      <w:lvlJc w:val="left"/>
      <w:pPr>
        <w:tabs>
          <w:tab w:val="num" w:pos="360"/>
        </w:tabs>
        <w:ind w:left="360" w:hanging="360"/>
      </w:pPr>
      <w:rPr>
        <w:b w:val="0"/>
      </w:rPr>
    </w:lvl>
    <w:lvl w:ilvl="1" w:tplc="5726B670">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1">
      <w:start w:val="1"/>
      <w:numFmt w:val="decimal"/>
      <w:lvlText w:val="%3)"/>
      <w:lvlJc w:val="left"/>
      <w:pPr>
        <w:tabs>
          <w:tab w:val="num" w:pos="1800"/>
        </w:tabs>
        <w:ind w:left="1800" w:hanging="360"/>
      </w:pPr>
    </w:lvl>
    <w:lvl w:ilvl="3" w:tplc="D4B246E0">
      <w:start w:val="1"/>
      <w:numFmt w:val="lowerLetter"/>
      <w:lvlText w:val="%4)"/>
      <w:lvlJc w:val="left"/>
      <w:pPr>
        <w:tabs>
          <w:tab w:val="num" w:pos="2520"/>
        </w:tabs>
        <w:ind w:left="2520" w:hanging="360"/>
      </w:pPr>
      <w:rPr>
        <w:i w:val="0"/>
        <w:iCs w:val="0"/>
      </w:rPr>
    </w:lvl>
    <w:lvl w:ilvl="4" w:tplc="85440594">
      <w:start w:val="1"/>
      <w:numFmt w:val="decimal"/>
      <w:lvlText w:val="(%5)"/>
      <w:lvlJc w:val="left"/>
      <w:pPr>
        <w:tabs>
          <w:tab w:val="num" w:pos="3240"/>
        </w:tabs>
        <w:ind w:left="3240" w:hanging="360"/>
      </w:pPr>
      <w:rPr>
        <w:rFonts w:ascii="Arial" w:eastAsia="Times New Roman" w:hAnsi="Arial" w:cs="Arial" w:hint="default"/>
        <w:b w:val="0"/>
        <w:spacing w:val="-11"/>
        <w:w w:val="99"/>
        <w:sz w:val="24"/>
        <w:szCs w:val="24"/>
        <w:lang w:val="en-US" w:eastAsia="en-US" w:bidi="en-US"/>
      </w:r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25" w15:restartNumberingAfterBreak="0">
    <w:nsid w:val="6D871667"/>
    <w:multiLevelType w:val="multilevel"/>
    <w:tmpl w:val="47AA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8E28F7"/>
    <w:multiLevelType w:val="hybridMultilevel"/>
    <w:tmpl w:val="E2162C6A"/>
    <w:lvl w:ilvl="0" w:tplc="87788092">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tplc="43A4468C">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90011">
      <w:start w:val="1"/>
      <w:numFmt w:val="decimal"/>
      <w:lvlText w:val="%3)"/>
      <w:lvlJc w:val="left"/>
      <w:pPr>
        <w:tabs>
          <w:tab w:val="num" w:pos="2160"/>
        </w:tabs>
        <w:ind w:left="2160" w:hanging="360"/>
      </w:pPr>
      <w:rPr>
        <w:rFonts w:hint="default"/>
      </w:rPr>
    </w:lvl>
    <w:lvl w:ilvl="3" w:tplc="8F482320">
      <w:start w:val="1"/>
      <w:numFmt w:val="bullet"/>
      <w:lvlText w:val="•"/>
      <w:lvlJc w:val="left"/>
      <w:pPr>
        <w:tabs>
          <w:tab w:val="num" w:pos="2880"/>
        </w:tabs>
        <w:ind w:left="2880" w:hanging="360"/>
      </w:pPr>
      <w:rPr>
        <w:rFonts w:ascii="Arial" w:hAnsi="Arial" w:hint="default"/>
      </w:rPr>
    </w:lvl>
    <w:lvl w:ilvl="4" w:tplc="DE18C91E" w:tentative="1">
      <w:start w:val="1"/>
      <w:numFmt w:val="bullet"/>
      <w:lvlText w:val="•"/>
      <w:lvlJc w:val="left"/>
      <w:pPr>
        <w:tabs>
          <w:tab w:val="num" w:pos="3600"/>
        </w:tabs>
        <w:ind w:left="3600" w:hanging="360"/>
      </w:pPr>
      <w:rPr>
        <w:rFonts w:ascii="Arial" w:hAnsi="Arial" w:hint="default"/>
      </w:rPr>
    </w:lvl>
    <w:lvl w:ilvl="5" w:tplc="25DA9AFA" w:tentative="1">
      <w:start w:val="1"/>
      <w:numFmt w:val="bullet"/>
      <w:lvlText w:val="•"/>
      <w:lvlJc w:val="left"/>
      <w:pPr>
        <w:tabs>
          <w:tab w:val="num" w:pos="4320"/>
        </w:tabs>
        <w:ind w:left="4320" w:hanging="360"/>
      </w:pPr>
      <w:rPr>
        <w:rFonts w:ascii="Arial" w:hAnsi="Arial" w:hint="default"/>
      </w:rPr>
    </w:lvl>
    <w:lvl w:ilvl="6" w:tplc="07720C60" w:tentative="1">
      <w:start w:val="1"/>
      <w:numFmt w:val="bullet"/>
      <w:lvlText w:val="•"/>
      <w:lvlJc w:val="left"/>
      <w:pPr>
        <w:tabs>
          <w:tab w:val="num" w:pos="5040"/>
        </w:tabs>
        <w:ind w:left="5040" w:hanging="360"/>
      </w:pPr>
      <w:rPr>
        <w:rFonts w:ascii="Arial" w:hAnsi="Arial" w:hint="default"/>
      </w:rPr>
    </w:lvl>
    <w:lvl w:ilvl="7" w:tplc="331C0878" w:tentative="1">
      <w:start w:val="1"/>
      <w:numFmt w:val="bullet"/>
      <w:lvlText w:val="•"/>
      <w:lvlJc w:val="left"/>
      <w:pPr>
        <w:tabs>
          <w:tab w:val="num" w:pos="5760"/>
        </w:tabs>
        <w:ind w:left="5760" w:hanging="360"/>
      </w:pPr>
      <w:rPr>
        <w:rFonts w:ascii="Arial" w:hAnsi="Arial" w:hint="default"/>
      </w:rPr>
    </w:lvl>
    <w:lvl w:ilvl="8" w:tplc="3CA01864"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6DA63F1D"/>
    <w:multiLevelType w:val="hybridMultilevel"/>
    <w:tmpl w:val="C6E84CF6"/>
    <w:lvl w:ilvl="0" w:tplc="C6BEFD0E">
      <w:start w:val="1"/>
      <w:numFmt w:val="lowerLetter"/>
      <w:lvlText w:val="%1."/>
      <w:lvlJc w:val="left"/>
      <w:pPr>
        <w:tabs>
          <w:tab w:val="num" w:pos="720"/>
        </w:tabs>
        <w:ind w:left="720" w:hanging="360"/>
      </w:pPr>
      <w:rPr>
        <w:rFonts w:hint="default"/>
        <w:b w:val="0"/>
        <w:i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6DCA3C86"/>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1C4369"/>
    <w:multiLevelType w:val="multilevel"/>
    <w:tmpl w:val="F48640F6"/>
    <w:lvl w:ilvl="0">
      <w:start w:val="1"/>
      <w:numFmt w:val="lowerLetter"/>
      <w:lvlText w:val="%1."/>
      <w:lvlJc w:val="left"/>
      <w:pPr>
        <w:tabs>
          <w:tab w:val="num" w:pos="720"/>
        </w:tabs>
        <w:ind w:left="720" w:hanging="360"/>
      </w:pPr>
      <w:rPr>
        <w:rFonts w:hint="default"/>
        <w:b w:val="0"/>
        <w:sz w:val="22"/>
      </w:rPr>
    </w:lvl>
    <w:lvl w:ilvl="1">
      <w:start w:val="1"/>
      <w:numFmt w:val="bullet"/>
      <w:lvlText w:val=""/>
      <w:lvlJc w:val="left"/>
      <w:pPr>
        <w:tabs>
          <w:tab w:val="num" w:pos="1440"/>
        </w:tabs>
        <w:ind w:left="1440" w:hanging="360"/>
      </w:pPr>
      <w:rPr>
        <w:rFonts w:ascii="Symbol" w:hAnsi="Symbol" w:hint="default"/>
        <w:sz w:val="24"/>
        <w:szCs w:val="24"/>
      </w:rPr>
    </w:lvl>
    <w:lvl w:ilvl="2">
      <w:start w:val="1"/>
      <w:numFmt w:val="upperLetter"/>
      <w:lvlText w:val="%3."/>
      <w:lvlJc w:val="left"/>
      <w:pPr>
        <w:ind w:left="2160" w:hanging="360"/>
      </w:pPr>
      <w:rPr>
        <w:rFonts w:hint="default"/>
      </w:rPr>
    </w:lvl>
    <w:lvl w:ilvl="3">
      <w:start w:val="2"/>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33C286F"/>
    <w:multiLevelType w:val="hybridMultilevel"/>
    <w:tmpl w:val="CEBE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8804E7"/>
    <w:multiLevelType w:val="hybridMultilevel"/>
    <w:tmpl w:val="4920BD5E"/>
    <w:lvl w:ilvl="0" w:tplc="6A0A7138">
      <w:start w:val="1"/>
      <w:numFmt w:val="lowerLetter"/>
      <w:lvlText w:val="%1."/>
      <w:lvlJc w:val="left"/>
      <w:pPr>
        <w:tabs>
          <w:tab w:val="num" w:pos="720"/>
        </w:tabs>
        <w:ind w:left="720" w:hanging="360"/>
      </w:pPr>
      <w:rPr>
        <w:rFonts w:ascii="Times New Roman" w:hAnsi="Times New Roman" w:cs="Times New Roman" w:hint="default"/>
        <w:b w:val="0"/>
        <w:sz w:val="24"/>
      </w:rPr>
    </w:lvl>
    <w:lvl w:ilvl="1" w:tplc="04090019">
      <w:start w:val="1"/>
      <w:numFmt w:val="lowerLetter"/>
      <w:lvlText w:val="%2."/>
      <w:lvlJc w:val="left"/>
      <w:pPr>
        <w:tabs>
          <w:tab w:val="num" w:pos="1440"/>
        </w:tabs>
        <w:ind w:left="1440" w:hanging="360"/>
      </w:pPr>
    </w:lvl>
    <w:lvl w:ilvl="2" w:tplc="B3D45214">
      <w:start w:val="1"/>
      <w:numFmt w:val="decimal"/>
      <w:lvlText w:val="%3)"/>
      <w:lvlJc w:val="left"/>
      <w:pPr>
        <w:tabs>
          <w:tab w:val="num" w:pos="2160"/>
        </w:tabs>
        <w:ind w:left="2160" w:hanging="360"/>
      </w:pPr>
      <w:rPr>
        <w:b w:val="0"/>
      </w:rPr>
    </w:lvl>
    <w:lvl w:ilvl="3" w:tplc="5262CBCA">
      <w:start w:val="1"/>
      <w:numFmt w:val="decimal"/>
      <w:lvlText w:val="%4."/>
      <w:lvlJc w:val="left"/>
      <w:pPr>
        <w:tabs>
          <w:tab w:val="num" w:pos="2880"/>
        </w:tabs>
        <w:ind w:left="2880" w:hanging="360"/>
      </w:pPr>
      <w:rPr>
        <w:b w:val="0"/>
      </w:rPr>
    </w:lvl>
    <w:lvl w:ilvl="4" w:tplc="EB5CDD70">
      <w:start w:val="1"/>
      <w:numFmt w:val="decimal"/>
      <w:lvlText w:val="%5."/>
      <w:lvlJc w:val="left"/>
      <w:pPr>
        <w:tabs>
          <w:tab w:val="num" w:pos="3600"/>
        </w:tabs>
        <w:ind w:left="3600" w:hanging="360"/>
      </w:pPr>
    </w:lvl>
    <w:lvl w:ilvl="5" w:tplc="C23852FA" w:tentative="1">
      <w:start w:val="1"/>
      <w:numFmt w:val="decimal"/>
      <w:lvlText w:val="%6."/>
      <w:lvlJc w:val="left"/>
      <w:pPr>
        <w:tabs>
          <w:tab w:val="num" w:pos="4320"/>
        </w:tabs>
        <w:ind w:left="4320" w:hanging="360"/>
      </w:pPr>
    </w:lvl>
    <w:lvl w:ilvl="6" w:tplc="945E5038" w:tentative="1">
      <w:start w:val="1"/>
      <w:numFmt w:val="decimal"/>
      <w:lvlText w:val="%7."/>
      <w:lvlJc w:val="left"/>
      <w:pPr>
        <w:tabs>
          <w:tab w:val="num" w:pos="5040"/>
        </w:tabs>
        <w:ind w:left="5040" w:hanging="360"/>
      </w:pPr>
    </w:lvl>
    <w:lvl w:ilvl="7" w:tplc="0C101BC2" w:tentative="1">
      <w:start w:val="1"/>
      <w:numFmt w:val="decimal"/>
      <w:lvlText w:val="%8."/>
      <w:lvlJc w:val="left"/>
      <w:pPr>
        <w:tabs>
          <w:tab w:val="num" w:pos="5760"/>
        </w:tabs>
        <w:ind w:left="5760" w:hanging="360"/>
      </w:pPr>
    </w:lvl>
    <w:lvl w:ilvl="8" w:tplc="4724AD3E" w:tentative="1">
      <w:start w:val="1"/>
      <w:numFmt w:val="decimal"/>
      <w:lvlText w:val="%9."/>
      <w:lvlJc w:val="left"/>
      <w:pPr>
        <w:tabs>
          <w:tab w:val="num" w:pos="6480"/>
        </w:tabs>
        <w:ind w:left="6480" w:hanging="360"/>
      </w:pPr>
    </w:lvl>
  </w:abstractNum>
  <w:abstractNum w:abstractNumId="132" w15:restartNumberingAfterBreak="0">
    <w:nsid w:val="73B65665"/>
    <w:multiLevelType w:val="hybridMultilevel"/>
    <w:tmpl w:val="FB0A7096"/>
    <w:lvl w:ilvl="0" w:tplc="8A14B85C">
      <w:start w:val="1"/>
      <w:numFmt w:val="decimal"/>
      <w:lvlText w:val="%1."/>
      <w:lvlJc w:val="left"/>
      <w:pPr>
        <w:tabs>
          <w:tab w:val="num" w:pos="360"/>
        </w:tabs>
        <w:ind w:left="360" w:hanging="360"/>
      </w:pPr>
      <w:rPr>
        <w:b w:val="0"/>
      </w:rPr>
    </w:lvl>
    <w:lvl w:ilvl="1" w:tplc="1FE29640">
      <w:start w:val="1"/>
      <w:numFmt w:val="lowerLetter"/>
      <w:lvlText w:val="%2."/>
      <w:lvlJc w:val="left"/>
      <w:pPr>
        <w:tabs>
          <w:tab w:val="num" w:pos="1080"/>
        </w:tabs>
        <w:ind w:left="1080" w:hanging="360"/>
      </w:pPr>
      <w:rPr>
        <w:rFonts w:ascii="Times New Roman" w:eastAsia="Times New Roman" w:hAnsi="Times New Roman" w:cs="Times New Roman" w:hint="default"/>
        <w:b w:val="0"/>
      </w:rPr>
    </w:lvl>
    <w:lvl w:ilvl="2" w:tplc="04090011">
      <w:start w:val="1"/>
      <w:numFmt w:val="decimal"/>
      <w:lvlText w:val="%3)"/>
      <w:lvlJc w:val="left"/>
      <w:pPr>
        <w:tabs>
          <w:tab w:val="num" w:pos="1800"/>
        </w:tabs>
        <w:ind w:left="1800" w:hanging="360"/>
      </w:p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33" w15:restartNumberingAfterBreak="0">
    <w:nsid w:val="760D1233"/>
    <w:multiLevelType w:val="hybridMultilevel"/>
    <w:tmpl w:val="88E8BF6E"/>
    <w:lvl w:ilvl="0" w:tplc="DA38460C">
      <w:start w:val="1"/>
      <w:numFmt w:val="lowerLetter"/>
      <w:lvlText w:val="%1."/>
      <w:lvlJc w:val="left"/>
      <w:pPr>
        <w:tabs>
          <w:tab w:val="num" w:pos="1080"/>
        </w:tabs>
        <w:ind w:left="108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AA7E45"/>
    <w:multiLevelType w:val="multilevel"/>
    <w:tmpl w:val="D03AFFA0"/>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83F67A9"/>
    <w:multiLevelType w:val="multilevel"/>
    <w:tmpl w:val="76449862"/>
    <w:lvl w:ilvl="0">
      <w:start w:val="1"/>
      <w:numFmt w:val="lowerLetter"/>
      <w:lvlText w:val="%1."/>
      <w:lvlJc w:val="left"/>
      <w:pPr>
        <w:tabs>
          <w:tab w:val="num" w:pos="720"/>
        </w:tabs>
        <w:ind w:left="720" w:hanging="360"/>
      </w:pPr>
      <w:rPr>
        <w:rFonts w:hint="default"/>
        <w:b w:val="0"/>
        <w:sz w:val="24"/>
      </w:rPr>
    </w:lvl>
    <w:lvl w:ilvl="1">
      <w:start w:val="1"/>
      <w:numFmt w:val="lowerRoman"/>
      <w:lvlText w:val="%2."/>
      <w:lvlJc w:val="righ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3"/>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8AB13B3"/>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452A7F"/>
    <w:multiLevelType w:val="hybridMultilevel"/>
    <w:tmpl w:val="64C67082"/>
    <w:lvl w:ilvl="0" w:tplc="FFFFFFFF">
      <w:start w:val="1"/>
      <w:numFmt w:val="lowerLetter"/>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65"/>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7A4C1276"/>
    <w:multiLevelType w:val="hybridMultilevel"/>
    <w:tmpl w:val="A754F00C"/>
    <w:lvl w:ilvl="0" w:tplc="A47A4884">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8F1B9F"/>
    <w:multiLevelType w:val="hybridMultilevel"/>
    <w:tmpl w:val="1930C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BA40F84"/>
    <w:multiLevelType w:val="hybridMultilevel"/>
    <w:tmpl w:val="93A6ECEA"/>
    <w:lvl w:ilvl="0" w:tplc="6F3AA772">
      <w:start w:val="1"/>
      <w:numFmt w:val="decimal"/>
      <w:lvlText w:val="%1."/>
      <w:lvlJc w:val="left"/>
      <w:pPr>
        <w:ind w:left="360" w:hanging="360"/>
      </w:pPr>
      <w:rPr>
        <w:b w:val="0"/>
        <w:i w:val="0"/>
        <w:iCs/>
      </w:rPr>
    </w:lvl>
    <w:lvl w:ilvl="1" w:tplc="A41E7B9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C115F7B"/>
    <w:multiLevelType w:val="hybridMultilevel"/>
    <w:tmpl w:val="E316705C"/>
    <w:lvl w:ilvl="0" w:tplc="F3C6B1D4">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5D20CA"/>
    <w:multiLevelType w:val="hybridMultilevel"/>
    <w:tmpl w:val="47CCCC4C"/>
    <w:lvl w:ilvl="0" w:tplc="48C40B6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B3D45214">
      <w:start w:val="1"/>
      <w:numFmt w:val="decimal"/>
      <w:lvlText w:val="%3)"/>
      <w:lvlJc w:val="left"/>
      <w:pPr>
        <w:tabs>
          <w:tab w:val="num" w:pos="1800"/>
        </w:tabs>
        <w:ind w:left="1800" w:hanging="360"/>
      </w:pPr>
      <w:rPr>
        <w:b w:val="0"/>
      </w:rPr>
    </w:lvl>
    <w:lvl w:ilvl="3" w:tplc="5262CBCA">
      <w:start w:val="1"/>
      <w:numFmt w:val="decimal"/>
      <w:lvlText w:val="%4."/>
      <w:lvlJc w:val="left"/>
      <w:pPr>
        <w:tabs>
          <w:tab w:val="num" w:pos="2520"/>
        </w:tabs>
        <w:ind w:left="2520" w:hanging="360"/>
      </w:pPr>
      <w:rPr>
        <w:b w:val="0"/>
      </w:rPr>
    </w:lvl>
    <w:lvl w:ilvl="4" w:tplc="EB5CDD70">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143" w15:restartNumberingAfterBreak="0">
    <w:nsid w:val="7DA91BB4"/>
    <w:multiLevelType w:val="hybridMultilevel"/>
    <w:tmpl w:val="A596FC84"/>
    <w:lvl w:ilvl="0" w:tplc="6ACEF374">
      <w:start w:val="1"/>
      <w:numFmt w:val="lowerLetter"/>
      <w:lvlText w:val="%1."/>
      <w:lvlJc w:val="left"/>
      <w:pPr>
        <w:ind w:left="360" w:hanging="360"/>
      </w:pPr>
      <w:rPr>
        <w:rFonts w:hint="default"/>
        <w:b w:val="0"/>
      </w:rPr>
    </w:lvl>
    <w:lvl w:ilvl="1" w:tplc="E32CAC9E">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DBF6828"/>
    <w:multiLevelType w:val="hybridMultilevel"/>
    <w:tmpl w:val="95DE100C"/>
    <w:lvl w:ilvl="0" w:tplc="6ACEF374">
      <w:start w:val="1"/>
      <w:numFmt w:val="lowerLetter"/>
      <w:lvlText w:val="%1."/>
      <w:lvlJc w:val="left"/>
      <w:pPr>
        <w:ind w:left="360" w:hanging="360"/>
      </w:pPr>
      <w:rPr>
        <w:rFonts w:hint="default"/>
        <w:b w:val="0"/>
      </w:rPr>
    </w:lvl>
    <w:lvl w:ilvl="1" w:tplc="ED2671C4">
      <w:start w:val="1"/>
      <w:numFmt w:val="decimal"/>
      <w:lvlText w:val="%2)"/>
      <w:lvlJc w:val="left"/>
      <w:pPr>
        <w:ind w:left="1080" w:hanging="360"/>
      </w:pPr>
      <w:rPr>
        <w:rFonts w:ascii="Times New Roman" w:hAnsi="Times New Roman" w:cs="Times New Roman" w:hint="default"/>
        <w:b w:val="0"/>
        <w:sz w:val="22"/>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E026900"/>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166A39"/>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7EA55D34"/>
    <w:multiLevelType w:val="hybridMultilevel"/>
    <w:tmpl w:val="31829670"/>
    <w:lvl w:ilvl="0" w:tplc="B9580A9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EB4267B"/>
    <w:multiLevelType w:val="hybridMultilevel"/>
    <w:tmpl w:val="4ADEA496"/>
    <w:lvl w:ilvl="0" w:tplc="03AE743E">
      <w:start w:val="1"/>
      <w:numFmt w:val="decimal"/>
      <w:lvlText w:val="%1)"/>
      <w:lvlJc w:val="left"/>
      <w:pPr>
        <w:tabs>
          <w:tab w:val="num" w:pos="1080"/>
        </w:tabs>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EE90658"/>
    <w:multiLevelType w:val="hybridMultilevel"/>
    <w:tmpl w:val="D25C9904"/>
    <w:lvl w:ilvl="0" w:tplc="9F68FB2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5574">
    <w:abstractNumId w:val="139"/>
  </w:num>
  <w:num w:numId="2" w16cid:durableId="1883514199">
    <w:abstractNumId w:val="110"/>
  </w:num>
  <w:num w:numId="3" w16cid:durableId="809052215">
    <w:abstractNumId w:val="42"/>
  </w:num>
  <w:num w:numId="4" w16cid:durableId="1688093220">
    <w:abstractNumId w:val="77"/>
  </w:num>
  <w:num w:numId="5" w16cid:durableId="589627663">
    <w:abstractNumId w:val="130"/>
  </w:num>
  <w:num w:numId="6" w16cid:durableId="257636006">
    <w:abstractNumId w:val="147"/>
  </w:num>
  <w:num w:numId="7" w16cid:durableId="1712881534">
    <w:abstractNumId w:val="129"/>
  </w:num>
  <w:num w:numId="8" w16cid:durableId="250241127">
    <w:abstractNumId w:val="43"/>
  </w:num>
  <w:num w:numId="9" w16cid:durableId="1655840568">
    <w:abstractNumId w:val="69"/>
  </w:num>
  <w:num w:numId="10" w16cid:durableId="2362571">
    <w:abstractNumId w:val="66"/>
  </w:num>
  <w:num w:numId="11" w16cid:durableId="1095125675">
    <w:abstractNumId w:val="25"/>
  </w:num>
  <w:num w:numId="12" w16cid:durableId="1630553491">
    <w:abstractNumId w:val="40"/>
  </w:num>
  <w:num w:numId="13" w16cid:durableId="1228105174">
    <w:abstractNumId w:val="4"/>
  </w:num>
  <w:num w:numId="14" w16cid:durableId="1922522255">
    <w:abstractNumId w:val="0"/>
  </w:num>
  <w:num w:numId="15" w16cid:durableId="901720500">
    <w:abstractNumId w:val="1"/>
  </w:num>
  <w:num w:numId="16" w16cid:durableId="1504052147">
    <w:abstractNumId w:val="22"/>
  </w:num>
  <w:num w:numId="17" w16cid:durableId="327290003">
    <w:abstractNumId w:val="31"/>
  </w:num>
  <w:num w:numId="18" w16cid:durableId="1111051147">
    <w:abstractNumId w:val="113"/>
  </w:num>
  <w:num w:numId="19" w16cid:durableId="955677868">
    <w:abstractNumId w:val="52"/>
  </w:num>
  <w:num w:numId="20" w16cid:durableId="433551261">
    <w:abstractNumId w:val="34"/>
  </w:num>
  <w:num w:numId="21" w16cid:durableId="2079747337">
    <w:abstractNumId w:val="36"/>
  </w:num>
  <w:num w:numId="22" w16cid:durableId="1859001938">
    <w:abstractNumId w:val="123"/>
  </w:num>
  <w:num w:numId="23" w16cid:durableId="1719087480">
    <w:abstractNumId w:val="65"/>
  </w:num>
  <w:num w:numId="24" w16cid:durableId="1264001074">
    <w:abstractNumId w:val="11"/>
  </w:num>
  <w:num w:numId="25" w16cid:durableId="1020667590">
    <w:abstractNumId w:val="7"/>
  </w:num>
  <w:num w:numId="26" w16cid:durableId="1328248473">
    <w:abstractNumId w:val="140"/>
  </w:num>
  <w:num w:numId="27" w16cid:durableId="26026173">
    <w:abstractNumId w:val="120"/>
  </w:num>
  <w:num w:numId="28" w16cid:durableId="1182864693">
    <w:abstractNumId w:val="68"/>
  </w:num>
  <w:num w:numId="29" w16cid:durableId="1909612477">
    <w:abstractNumId w:val="144"/>
  </w:num>
  <w:num w:numId="30" w16cid:durableId="1304002069">
    <w:abstractNumId w:val="60"/>
  </w:num>
  <w:num w:numId="31" w16cid:durableId="2026057105">
    <w:abstractNumId w:val="61"/>
  </w:num>
  <w:num w:numId="32" w16cid:durableId="1109739862">
    <w:abstractNumId w:val="116"/>
  </w:num>
  <w:num w:numId="33" w16cid:durableId="1780177097">
    <w:abstractNumId w:val="103"/>
  </w:num>
  <w:num w:numId="34" w16cid:durableId="983854601">
    <w:abstractNumId w:val="96"/>
  </w:num>
  <w:num w:numId="35" w16cid:durableId="1722552840">
    <w:abstractNumId w:val="124"/>
  </w:num>
  <w:num w:numId="36" w16cid:durableId="542328553">
    <w:abstractNumId w:val="32"/>
  </w:num>
  <w:num w:numId="37" w16cid:durableId="2104102007">
    <w:abstractNumId w:val="19"/>
  </w:num>
  <w:num w:numId="38" w16cid:durableId="1638997368">
    <w:abstractNumId w:val="143"/>
  </w:num>
  <w:num w:numId="39" w16cid:durableId="373967432">
    <w:abstractNumId w:val="132"/>
  </w:num>
  <w:num w:numId="40" w16cid:durableId="817069311">
    <w:abstractNumId w:val="12"/>
  </w:num>
  <w:num w:numId="41" w16cid:durableId="287704587">
    <w:abstractNumId w:val="6"/>
  </w:num>
  <w:num w:numId="42" w16cid:durableId="1988318564">
    <w:abstractNumId w:val="95"/>
  </w:num>
  <w:num w:numId="43" w16cid:durableId="834029679">
    <w:abstractNumId w:val="16"/>
  </w:num>
  <w:num w:numId="44" w16cid:durableId="419563071">
    <w:abstractNumId w:val="75"/>
  </w:num>
  <w:num w:numId="45" w16cid:durableId="415054223">
    <w:abstractNumId w:val="46"/>
  </w:num>
  <w:num w:numId="46" w16cid:durableId="1137145263">
    <w:abstractNumId w:val="104"/>
  </w:num>
  <w:num w:numId="47" w16cid:durableId="127818478">
    <w:abstractNumId w:val="35"/>
  </w:num>
  <w:num w:numId="48" w16cid:durableId="872621139">
    <w:abstractNumId w:val="79"/>
  </w:num>
  <w:num w:numId="49" w16cid:durableId="1000624196">
    <w:abstractNumId w:val="90"/>
  </w:num>
  <w:num w:numId="50" w16cid:durableId="1433547527">
    <w:abstractNumId w:val="41"/>
  </w:num>
  <w:num w:numId="51" w16cid:durableId="1565601264">
    <w:abstractNumId w:val="23"/>
  </w:num>
  <w:num w:numId="52" w16cid:durableId="1787313360">
    <w:abstractNumId w:val="21"/>
  </w:num>
  <w:num w:numId="53" w16cid:durableId="1310209861">
    <w:abstractNumId w:val="106"/>
  </w:num>
  <w:num w:numId="54" w16cid:durableId="363948047">
    <w:abstractNumId w:val="50"/>
  </w:num>
  <w:num w:numId="55" w16cid:durableId="53352987">
    <w:abstractNumId w:val="51"/>
  </w:num>
  <w:num w:numId="56" w16cid:durableId="697972756">
    <w:abstractNumId w:val="83"/>
  </w:num>
  <w:num w:numId="57" w16cid:durableId="472142456">
    <w:abstractNumId w:val="30"/>
  </w:num>
  <w:num w:numId="58" w16cid:durableId="1866140790">
    <w:abstractNumId w:val="27"/>
  </w:num>
  <w:num w:numId="59" w16cid:durableId="1243951629">
    <w:abstractNumId w:val="91"/>
  </w:num>
  <w:num w:numId="60" w16cid:durableId="662201425">
    <w:abstractNumId w:val="78"/>
  </w:num>
  <w:num w:numId="61" w16cid:durableId="7486655">
    <w:abstractNumId w:val="105"/>
  </w:num>
  <w:num w:numId="62" w16cid:durableId="1196694099">
    <w:abstractNumId w:val="8"/>
  </w:num>
  <w:num w:numId="63" w16cid:durableId="772674346">
    <w:abstractNumId w:val="128"/>
  </w:num>
  <w:num w:numId="64" w16cid:durableId="2110393665">
    <w:abstractNumId w:val="38"/>
  </w:num>
  <w:num w:numId="65" w16cid:durableId="850686873">
    <w:abstractNumId w:val="64"/>
  </w:num>
  <w:num w:numId="66" w16cid:durableId="524179529">
    <w:abstractNumId w:val="107"/>
  </w:num>
  <w:num w:numId="67" w16cid:durableId="1461269599">
    <w:abstractNumId w:val="57"/>
  </w:num>
  <w:num w:numId="68" w16cid:durableId="1932465145">
    <w:abstractNumId w:val="142"/>
  </w:num>
  <w:num w:numId="69" w16cid:durableId="2002006035">
    <w:abstractNumId w:val="84"/>
  </w:num>
  <w:num w:numId="70" w16cid:durableId="1026440952">
    <w:abstractNumId w:val="58"/>
  </w:num>
  <w:num w:numId="71" w16cid:durableId="1424375924">
    <w:abstractNumId w:val="138"/>
  </w:num>
  <w:num w:numId="72" w16cid:durableId="1792477038">
    <w:abstractNumId w:val="13"/>
  </w:num>
  <w:num w:numId="73" w16cid:durableId="670564664">
    <w:abstractNumId w:val="47"/>
  </w:num>
  <w:num w:numId="74" w16cid:durableId="955647186">
    <w:abstractNumId w:val="70"/>
  </w:num>
  <w:num w:numId="75" w16cid:durableId="1924289688">
    <w:abstractNumId w:val="119"/>
  </w:num>
  <w:num w:numId="76" w16cid:durableId="1330405111">
    <w:abstractNumId w:val="48"/>
  </w:num>
  <w:num w:numId="77" w16cid:durableId="687415476">
    <w:abstractNumId w:val="55"/>
  </w:num>
  <w:num w:numId="78" w16cid:durableId="1746490961">
    <w:abstractNumId w:val="76"/>
  </w:num>
  <w:num w:numId="79" w16cid:durableId="1180465131">
    <w:abstractNumId w:val="72"/>
  </w:num>
  <w:num w:numId="80" w16cid:durableId="1996763214">
    <w:abstractNumId w:val="54"/>
  </w:num>
  <w:num w:numId="81" w16cid:durableId="1711106256">
    <w:abstractNumId w:val="39"/>
  </w:num>
  <w:num w:numId="82" w16cid:durableId="1137449238">
    <w:abstractNumId w:val="93"/>
  </w:num>
  <w:num w:numId="83" w16cid:durableId="657458755">
    <w:abstractNumId w:val="49"/>
  </w:num>
  <w:num w:numId="84" w16cid:durableId="118650086">
    <w:abstractNumId w:val="135"/>
  </w:num>
  <w:num w:numId="85" w16cid:durableId="1299991268">
    <w:abstractNumId w:val="109"/>
  </w:num>
  <w:num w:numId="86" w16cid:durableId="1143278347">
    <w:abstractNumId w:val="18"/>
  </w:num>
  <w:num w:numId="87" w16cid:durableId="1213272005">
    <w:abstractNumId w:val="29"/>
  </w:num>
  <w:num w:numId="88" w16cid:durableId="241112045">
    <w:abstractNumId w:val="33"/>
  </w:num>
  <w:num w:numId="89" w16cid:durableId="1509637856">
    <w:abstractNumId w:val="134"/>
  </w:num>
  <w:num w:numId="90" w16cid:durableId="1400860441">
    <w:abstractNumId w:val="28"/>
  </w:num>
  <w:num w:numId="91" w16cid:durableId="37441208">
    <w:abstractNumId w:val="89"/>
  </w:num>
  <w:num w:numId="92" w16cid:durableId="356854428">
    <w:abstractNumId w:val="115"/>
  </w:num>
  <w:num w:numId="93" w16cid:durableId="1973243166">
    <w:abstractNumId w:val="9"/>
  </w:num>
  <w:num w:numId="94" w16cid:durableId="1507133888">
    <w:abstractNumId w:val="117"/>
  </w:num>
  <w:num w:numId="95" w16cid:durableId="815147288">
    <w:abstractNumId w:val="133"/>
  </w:num>
  <w:num w:numId="96" w16cid:durableId="501360015">
    <w:abstractNumId w:val="80"/>
  </w:num>
  <w:num w:numId="97" w16cid:durableId="1937322077">
    <w:abstractNumId w:val="149"/>
  </w:num>
  <w:num w:numId="98" w16cid:durableId="1281034449">
    <w:abstractNumId w:val="26"/>
  </w:num>
  <w:num w:numId="99" w16cid:durableId="1210263100">
    <w:abstractNumId w:val="111"/>
  </w:num>
  <w:num w:numId="100" w16cid:durableId="1413817978">
    <w:abstractNumId w:val="45"/>
  </w:num>
  <w:num w:numId="101" w16cid:durableId="2089686763">
    <w:abstractNumId w:val="73"/>
  </w:num>
  <w:num w:numId="102" w16cid:durableId="410391095">
    <w:abstractNumId w:val="99"/>
  </w:num>
  <w:num w:numId="103" w16cid:durableId="1440950375">
    <w:abstractNumId w:val="82"/>
  </w:num>
  <w:num w:numId="104" w16cid:durableId="1850635975">
    <w:abstractNumId w:val="24"/>
  </w:num>
  <w:num w:numId="105" w16cid:durableId="819081504">
    <w:abstractNumId w:val="56"/>
  </w:num>
  <w:num w:numId="106" w16cid:durableId="1488940182">
    <w:abstractNumId w:val="108"/>
  </w:num>
  <w:num w:numId="107" w16cid:durableId="228351063">
    <w:abstractNumId w:val="10"/>
  </w:num>
  <w:num w:numId="108" w16cid:durableId="1811050973">
    <w:abstractNumId w:val="74"/>
  </w:num>
  <w:num w:numId="109" w16cid:durableId="1135872889">
    <w:abstractNumId w:val="59"/>
  </w:num>
  <w:num w:numId="110" w16cid:durableId="2064018841">
    <w:abstractNumId w:val="121"/>
  </w:num>
  <w:num w:numId="111" w16cid:durableId="1952589600">
    <w:abstractNumId w:val="62"/>
  </w:num>
  <w:num w:numId="112" w16cid:durableId="785734479">
    <w:abstractNumId w:val="94"/>
  </w:num>
  <w:num w:numId="113" w16cid:durableId="967395854">
    <w:abstractNumId w:val="131"/>
  </w:num>
  <w:num w:numId="114" w16cid:durableId="1321499812">
    <w:abstractNumId w:val="44"/>
  </w:num>
  <w:num w:numId="115" w16cid:durableId="1997611904">
    <w:abstractNumId w:val="53"/>
  </w:num>
  <w:num w:numId="116" w16cid:durableId="579370930">
    <w:abstractNumId w:val="100"/>
  </w:num>
  <w:num w:numId="117" w16cid:durableId="1644772156">
    <w:abstractNumId w:val="3"/>
  </w:num>
  <w:num w:numId="118" w16cid:durableId="49966307">
    <w:abstractNumId w:val="17"/>
  </w:num>
  <w:num w:numId="119" w16cid:durableId="2030108898">
    <w:abstractNumId w:val="145"/>
  </w:num>
  <w:num w:numId="120" w16cid:durableId="1256130957">
    <w:abstractNumId w:val="114"/>
  </w:num>
  <w:num w:numId="121" w16cid:durableId="402334113">
    <w:abstractNumId w:val="141"/>
  </w:num>
  <w:num w:numId="122" w16cid:durableId="11732746">
    <w:abstractNumId w:val="67"/>
  </w:num>
  <w:num w:numId="123" w16cid:durableId="660427948">
    <w:abstractNumId w:val="101"/>
  </w:num>
  <w:num w:numId="124" w16cid:durableId="1198199314">
    <w:abstractNumId w:val="98"/>
  </w:num>
  <w:num w:numId="125" w16cid:durableId="1717658408">
    <w:abstractNumId w:val="136"/>
  </w:num>
  <w:num w:numId="126" w16cid:durableId="1688169314">
    <w:abstractNumId w:val="5"/>
  </w:num>
  <w:num w:numId="127" w16cid:durableId="49113362">
    <w:abstractNumId w:val="148"/>
  </w:num>
  <w:num w:numId="128" w16cid:durableId="125390345">
    <w:abstractNumId w:val="92"/>
  </w:num>
  <w:num w:numId="129" w16cid:durableId="836769990">
    <w:abstractNumId w:val="63"/>
  </w:num>
  <w:num w:numId="130" w16cid:durableId="128481404">
    <w:abstractNumId w:val="85"/>
  </w:num>
  <w:num w:numId="131" w16cid:durableId="797260115">
    <w:abstractNumId w:val="118"/>
  </w:num>
  <w:num w:numId="132" w16cid:durableId="720591352">
    <w:abstractNumId w:val="146"/>
  </w:num>
  <w:num w:numId="133" w16cid:durableId="1382440399">
    <w:abstractNumId w:val="122"/>
  </w:num>
  <w:num w:numId="134" w16cid:durableId="1710838860">
    <w:abstractNumId w:val="112"/>
  </w:num>
  <w:num w:numId="135" w16cid:durableId="1729299296">
    <w:abstractNumId w:val="15"/>
  </w:num>
  <w:num w:numId="136" w16cid:durableId="1137407851">
    <w:abstractNumId w:val="87"/>
  </w:num>
  <w:num w:numId="137" w16cid:durableId="2010938050">
    <w:abstractNumId w:val="37"/>
  </w:num>
  <w:num w:numId="138" w16cid:durableId="1185171687">
    <w:abstractNumId w:val="86"/>
  </w:num>
  <w:num w:numId="139" w16cid:durableId="1268924649">
    <w:abstractNumId w:val="127"/>
  </w:num>
  <w:num w:numId="140" w16cid:durableId="523448457">
    <w:abstractNumId w:val="20"/>
  </w:num>
  <w:num w:numId="141" w16cid:durableId="1795294743">
    <w:abstractNumId w:val="126"/>
  </w:num>
  <w:num w:numId="142" w16cid:durableId="1611890581">
    <w:abstractNumId w:val="88"/>
  </w:num>
  <w:num w:numId="143" w16cid:durableId="983655152">
    <w:abstractNumId w:val="97"/>
  </w:num>
  <w:num w:numId="144" w16cid:durableId="2037847261">
    <w:abstractNumId w:val="102"/>
  </w:num>
  <w:num w:numId="145" w16cid:durableId="2102098047">
    <w:abstractNumId w:val="2"/>
  </w:num>
  <w:num w:numId="146" w16cid:durableId="296835584">
    <w:abstractNumId w:val="14"/>
  </w:num>
  <w:num w:numId="147" w16cid:durableId="1954358424">
    <w:abstractNumId w:val="81"/>
  </w:num>
  <w:num w:numId="148" w16cid:durableId="1555315593">
    <w:abstractNumId w:val="71"/>
  </w:num>
  <w:num w:numId="149" w16cid:durableId="2004120957">
    <w:abstractNumId w:val="137"/>
  </w:num>
  <w:num w:numId="150" w16cid:durableId="1641838640">
    <w:abstractNumId w:val="1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EC"/>
    <w:rsid w:val="0000031A"/>
    <w:rsid w:val="000025FB"/>
    <w:rsid w:val="000027A1"/>
    <w:rsid w:val="0000402D"/>
    <w:rsid w:val="000143EE"/>
    <w:rsid w:val="00014EF3"/>
    <w:rsid w:val="00015287"/>
    <w:rsid w:val="000170FD"/>
    <w:rsid w:val="00022517"/>
    <w:rsid w:val="00022E2F"/>
    <w:rsid w:val="0002464B"/>
    <w:rsid w:val="00024F27"/>
    <w:rsid w:val="000256F5"/>
    <w:rsid w:val="00025C1A"/>
    <w:rsid w:val="00025C58"/>
    <w:rsid w:val="00026B29"/>
    <w:rsid w:val="00027670"/>
    <w:rsid w:val="0003195B"/>
    <w:rsid w:val="00031CD8"/>
    <w:rsid w:val="00032DA5"/>
    <w:rsid w:val="00033954"/>
    <w:rsid w:val="00035C1B"/>
    <w:rsid w:val="000370D4"/>
    <w:rsid w:val="0003716F"/>
    <w:rsid w:val="0003771C"/>
    <w:rsid w:val="00037C56"/>
    <w:rsid w:val="000411C4"/>
    <w:rsid w:val="00042107"/>
    <w:rsid w:val="00043DD3"/>
    <w:rsid w:val="00044703"/>
    <w:rsid w:val="000459E8"/>
    <w:rsid w:val="00045C7A"/>
    <w:rsid w:val="00050AF0"/>
    <w:rsid w:val="00052278"/>
    <w:rsid w:val="00052778"/>
    <w:rsid w:val="000540F4"/>
    <w:rsid w:val="000564FF"/>
    <w:rsid w:val="0005725D"/>
    <w:rsid w:val="00057609"/>
    <w:rsid w:val="0006245B"/>
    <w:rsid w:val="0006352A"/>
    <w:rsid w:val="000635B8"/>
    <w:rsid w:val="00064535"/>
    <w:rsid w:val="00064BAA"/>
    <w:rsid w:val="00065A80"/>
    <w:rsid w:val="00066CEB"/>
    <w:rsid w:val="00067338"/>
    <w:rsid w:val="00067CC8"/>
    <w:rsid w:val="00072B3E"/>
    <w:rsid w:val="0007575F"/>
    <w:rsid w:val="00075DF4"/>
    <w:rsid w:val="0007676A"/>
    <w:rsid w:val="00076DB9"/>
    <w:rsid w:val="0008017C"/>
    <w:rsid w:val="00080C76"/>
    <w:rsid w:val="00080F06"/>
    <w:rsid w:val="00080F14"/>
    <w:rsid w:val="00082A40"/>
    <w:rsid w:val="0008477E"/>
    <w:rsid w:val="000852BE"/>
    <w:rsid w:val="00085F2F"/>
    <w:rsid w:val="000872EB"/>
    <w:rsid w:val="00087846"/>
    <w:rsid w:val="0008793B"/>
    <w:rsid w:val="00087DC4"/>
    <w:rsid w:val="0009056E"/>
    <w:rsid w:val="0009182A"/>
    <w:rsid w:val="00095CD3"/>
    <w:rsid w:val="00096329"/>
    <w:rsid w:val="000973D2"/>
    <w:rsid w:val="00097F60"/>
    <w:rsid w:val="000A058C"/>
    <w:rsid w:val="000A0A05"/>
    <w:rsid w:val="000A0F81"/>
    <w:rsid w:val="000A1040"/>
    <w:rsid w:val="000A2573"/>
    <w:rsid w:val="000A2C37"/>
    <w:rsid w:val="000A4BD6"/>
    <w:rsid w:val="000A5188"/>
    <w:rsid w:val="000A51C9"/>
    <w:rsid w:val="000A5C0C"/>
    <w:rsid w:val="000A622E"/>
    <w:rsid w:val="000A689D"/>
    <w:rsid w:val="000A7B13"/>
    <w:rsid w:val="000A7D11"/>
    <w:rsid w:val="000B09D4"/>
    <w:rsid w:val="000B264B"/>
    <w:rsid w:val="000B366A"/>
    <w:rsid w:val="000B3EA8"/>
    <w:rsid w:val="000B5C0C"/>
    <w:rsid w:val="000B5E19"/>
    <w:rsid w:val="000B679B"/>
    <w:rsid w:val="000B6D45"/>
    <w:rsid w:val="000C2F95"/>
    <w:rsid w:val="000C4565"/>
    <w:rsid w:val="000C4BE6"/>
    <w:rsid w:val="000C4D14"/>
    <w:rsid w:val="000C5385"/>
    <w:rsid w:val="000C5CE3"/>
    <w:rsid w:val="000C730C"/>
    <w:rsid w:val="000D26CA"/>
    <w:rsid w:val="000D2796"/>
    <w:rsid w:val="000D300F"/>
    <w:rsid w:val="000D3A7F"/>
    <w:rsid w:val="000D4EDA"/>
    <w:rsid w:val="000D575E"/>
    <w:rsid w:val="000D5FAD"/>
    <w:rsid w:val="000E1504"/>
    <w:rsid w:val="000E205E"/>
    <w:rsid w:val="000E2646"/>
    <w:rsid w:val="000E4B62"/>
    <w:rsid w:val="000E57CF"/>
    <w:rsid w:val="000E604F"/>
    <w:rsid w:val="000E66BC"/>
    <w:rsid w:val="000F01B7"/>
    <w:rsid w:val="000F1719"/>
    <w:rsid w:val="000F5CAC"/>
    <w:rsid w:val="000F5E2B"/>
    <w:rsid w:val="001014B2"/>
    <w:rsid w:val="00101F51"/>
    <w:rsid w:val="0010298B"/>
    <w:rsid w:val="00102F8B"/>
    <w:rsid w:val="00106DB4"/>
    <w:rsid w:val="00110895"/>
    <w:rsid w:val="00111917"/>
    <w:rsid w:val="001124F0"/>
    <w:rsid w:val="0011264C"/>
    <w:rsid w:val="001148C7"/>
    <w:rsid w:val="00116DEC"/>
    <w:rsid w:val="0011706D"/>
    <w:rsid w:val="00117150"/>
    <w:rsid w:val="0011738B"/>
    <w:rsid w:val="0012229E"/>
    <w:rsid w:val="0012242A"/>
    <w:rsid w:val="001224E4"/>
    <w:rsid w:val="001239E0"/>
    <w:rsid w:val="00123F37"/>
    <w:rsid w:val="00124BD2"/>
    <w:rsid w:val="00124E82"/>
    <w:rsid w:val="00127293"/>
    <w:rsid w:val="00127E91"/>
    <w:rsid w:val="00131131"/>
    <w:rsid w:val="00131D38"/>
    <w:rsid w:val="00132D79"/>
    <w:rsid w:val="00133066"/>
    <w:rsid w:val="00134E90"/>
    <w:rsid w:val="00135A55"/>
    <w:rsid w:val="00136E49"/>
    <w:rsid w:val="00137484"/>
    <w:rsid w:val="00137EA3"/>
    <w:rsid w:val="00142104"/>
    <w:rsid w:val="00142AA0"/>
    <w:rsid w:val="00143C01"/>
    <w:rsid w:val="00144271"/>
    <w:rsid w:val="00145A9F"/>
    <w:rsid w:val="0014644A"/>
    <w:rsid w:val="00146B26"/>
    <w:rsid w:val="00146C60"/>
    <w:rsid w:val="00147A7A"/>
    <w:rsid w:val="0015096B"/>
    <w:rsid w:val="00151062"/>
    <w:rsid w:val="001517BA"/>
    <w:rsid w:val="001529EC"/>
    <w:rsid w:val="001531FB"/>
    <w:rsid w:val="00153541"/>
    <w:rsid w:val="001548C8"/>
    <w:rsid w:val="00157790"/>
    <w:rsid w:val="00157E4A"/>
    <w:rsid w:val="00163C73"/>
    <w:rsid w:val="0016419F"/>
    <w:rsid w:val="00164970"/>
    <w:rsid w:val="00164CD8"/>
    <w:rsid w:val="00164CE1"/>
    <w:rsid w:val="00165022"/>
    <w:rsid w:val="00165B5E"/>
    <w:rsid w:val="00165EBB"/>
    <w:rsid w:val="00171079"/>
    <w:rsid w:val="0017490C"/>
    <w:rsid w:val="00175078"/>
    <w:rsid w:val="0017565F"/>
    <w:rsid w:val="001762B0"/>
    <w:rsid w:val="001772FF"/>
    <w:rsid w:val="00180314"/>
    <w:rsid w:val="00180623"/>
    <w:rsid w:val="00181C2F"/>
    <w:rsid w:val="00183AAC"/>
    <w:rsid w:val="00184923"/>
    <w:rsid w:val="00186C08"/>
    <w:rsid w:val="001876C2"/>
    <w:rsid w:val="00187D5E"/>
    <w:rsid w:val="00190FF0"/>
    <w:rsid w:val="001921FC"/>
    <w:rsid w:val="0019407D"/>
    <w:rsid w:val="00194407"/>
    <w:rsid w:val="00197910"/>
    <w:rsid w:val="001A1CE0"/>
    <w:rsid w:val="001A61B8"/>
    <w:rsid w:val="001A7C38"/>
    <w:rsid w:val="001B0AF2"/>
    <w:rsid w:val="001B0D5F"/>
    <w:rsid w:val="001B1063"/>
    <w:rsid w:val="001B1C6F"/>
    <w:rsid w:val="001B2603"/>
    <w:rsid w:val="001B584D"/>
    <w:rsid w:val="001B5EF3"/>
    <w:rsid w:val="001B608C"/>
    <w:rsid w:val="001B7315"/>
    <w:rsid w:val="001B77B2"/>
    <w:rsid w:val="001C024D"/>
    <w:rsid w:val="001C0789"/>
    <w:rsid w:val="001C1CBC"/>
    <w:rsid w:val="001C3156"/>
    <w:rsid w:val="001C55C4"/>
    <w:rsid w:val="001C5710"/>
    <w:rsid w:val="001C6DCE"/>
    <w:rsid w:val="001D16DF"/>
    <w:rsid w:val="001D3A97"/>
    <w:rsid w:val="001D4548"/>
    <w:rsid w:val="001D4EF0"/>
    <w:rsid w:val="001D63A5"/>
    <w:rsid w:val="001D7698"/>
    <w:rsid w:val="001D7B14"/>
    <w:rsid w:val="001E03F8"/>
    <w:rsid w:val="001E11D1"/>
    <w:rsid w:val="001E1492"/>
    <w:rsid w:val="001E1A10"/>
    <w:rsid w:val="001E4CC1"/>
    <w:rsid w:val="001E641A"/>
    <w:rsid w:val="001F051F"/>
    <w:rsid w:val="001F05A1"/>
    <w:rsid w:val="001F062A"/>
    <w:rsid w:val="001F288D"/>
    <w:rsid w:val="001F3179"/>
    <w:rsid w:val="001F3D8F"/>
    <w:rsid w:val="001F4264"/>
    <w:rsid w:val="001F4E7F"/>
    <w:rsid w:val="001F4F47"/>
    <w:rsid w:val="001F598D"/>
    <w:rsid w:val="001F65DF"/>
    <w:rsid w:val="001F6D59"/>
    <w:rsid w:val="001F706F"/>
    <w:rsid w:val="001F7362"/>
    <w:rsid w:val="00200F3E"/>
    <w:rsid w:val="00202D34"/>
    <w:rsid w:val="00203578"/>
    <w:rsid w:val="002038C0"/>
    <w:rsid w:val="00205EA6"/>
    <w:rsid w:val="00206497"/>
    <w:rsid w:val="00206768"/>
    <w:rsid w:val="00206E88"/>
    <w:rsid w:val="00207386"/>
    <w:rsid w:val="002104A6"/>
    <w:rsid w:val="0021136B"/>
    <w:rsid w:val="0021338C"/>
    <w:rsid w:val="00213D56"/>
    <w:rsid w:val="00213FAC"/>
    <w:rsid w:val="0021494D"/>
    <w:rsid w:val="00220154"/>
    <w:rsid w:val="002202A1"/>
    <w:rsid w:val="002228C0"/>
    <w:rsid w:val="00223AFD"/>
    <w:rsid w:val="00223E72"/>
    <w:rsid w:val="002261A1"/>
    <w:rsid w:val="002261AA"/>
    <w:rsid w:val="002266D6"/>
    <w:rsid w:val="002267D5"/>
    <w:rsid w:val="0022721E"/>
    <w:rsid w:val="00231067"/>
    <w:rsid w:val="00232C5A"/>
    <w:rsid w:val="00233136"/>
    <w:rsid w:val="00233D3E"/>
    <w:rsid w:val="00234658"/>
    <w:rsid w:val="00234C01"/>
    <w:rsid w:val="0023529C"/>
    <w:rsid w:val="00235410"/>
    <w:rsid w:val="00235711"/>
    <w:rsid w:val="00237D5C"/>
    <w:rsid w:val="0024190E"/>
    <w:rsid w:val="00241AE0"/>
    <w:rsid w:val="00242228"/>
    <w:rsid w:val="0024261C"/>
    <w:rsid w:val="00244131"/>
    <w:rsid w:val="00244191"/>
    <w:rsid w:val="002459E5"/>
    <w:rsid w:val="002476AC"/>
    <w:rsid w:val="00250620"/>
    <w:rsid w:val="00250855"/>
    <w:rsid w:val="002509E2"/>
    <w:rsid w:val="00252B5C"/>
    <w:rsid w:val="0025338A"/>
    <w:rsid w:val="0025588F"/>
    <w:rsid w:val="00255BB6"/>
    <w:rsid w:val="00256676"/>
    <w:rsid w:val="00256D0C"/>
    <w:rsid w:val="00260E02"/>
    <w:rsid w:val="002615CF"/>
    <w:rsid w:val="002616EE"/>
    <w:rsid w:val="002622E3"/>
    <w:rsid w:val="00265A80"/>
    <w:rsid w:val="002660B2"/>
    <w:rsid w:val="0026668E"/>
    <w:rsid w:val="00267329"/>
    <w:rsid w:val="0027025B"/>
    <w:rsid w:val="002705C9"/>
    <w:rsid w:val="0027224C"/>
    <w:rsid w:val="00272715"/>
    <w:rsid w:val="00276471"/>
    <w:rsid w:val="0027790F"/>
    <w:rsid w:val="00277AB9"/>
    <w:rsid w:val="00281168"/>
    <w:rsid w:val="00281555"/>
    <w:rsid w:val="00281C11"/>
    <w:rsid w:val="0028376C"/>
    <w:rsid w:val="0028418D"/>
    <w:rsid w:val="00284799"/>
    <w:rsid w:val="002857E4"/>
    <w:rsid w:val="00285893"/>
    <w:rsid w:val="002902A6"/>
    <w:rsid w:val="0029329F"/>
    <w:rsid w:val="00293B54"/>
    <w:rsid w:val="00295E37"/>
    <w:rsid w:val="002967F7"/>
    <w:rsid w:val="002A1125"/>
    <w:rsid w:val="002A1263"/>
    <w:rsid w:val="002A2259"/>
    <w:rsid w:val="002A2EE0"/>
    <w:rsid w:val="002A4116"/>
    <w:rsid w:val="002A4B3F"/>
    <w:rsid w:val="002A4F74"/>
    <w:rsid w:val="002A57A0"/>
    <w:rsid w:val="002A5DF9"/>
    <w:rsid w:val="002A6398"/>
    <w:rsid w:val="002A7627"/>
    <w:rsid w:val="002A7B77"/>
    <w:rsid w:val="002B00C6"/>
    <w:rsid w:val="002B5872"/>
    <w:rsid w:val="002C0678"/>
    <w:rsid w:val="002C0D87"/>
    <w:rsid w:val="002C123E"/>
    <w:rsid w:val="002C1448"/>
    <w:rsid w:val="002C31C1"/>
    <w:rsid w:val="002C42B0"/>
    <w:rsid w:val="002C5308"/>
    <w:rsid w:val="002C6588"/>
    <w:rsid w:val="002C6812"/>
    <w:rsid w:val="002C7404"/>
    <w:rsid w:val="002C7E51"/>
    <w:rsid w:val="002D027D"/>
    <w:rsid w:val="002D088B"/>
    <w:rsid w:val="002D2E79"/>
    <w:rsid w:val="002D5614"/>
    <w:rsid w:val="002D5E94"/>
    <w:rsid w:val="002D62C1"/>
    <w:rsid w:val="002D7AB3"/>
    <w:rsid w:val="002E0EDF"/>
    <w:rsid w:val="002E13B6"/>
    <w:rsid w:val="002E42A4"/>
    <w:rsid w:val="002E658D"/>
    <w:rsid w:val="002E74FB"/>
    <w:rsid w:val="002E7F46"/>
    <w:rsid w:val="002F00B0"/>
    <w:rsid w:val="002F2361"/>
    <w:rsid w:val="002F2664"/>
    <w:rsid w:val="002F3713"/>
    <w:rsid w:val="002F4901"/>
    <w:rsid w:val="002F4F7F"/>
    <w:rsid w:val="002F55B9"/>
    <w:rsid w:val="002F5DA3"/>
    <w:rsid w:val="002F5FB6"/>
    <w:rsid w:val="002F7CD0"/>
    <w:rsid w:val="0030167E"/>
    <w:rsid w:val="00301B23"/>
    <w:rsid w:val="00301D02"/>
    <w:rsid w:val="0030256A"/>
    <w:rsid w:val="00302A6D"/>
    <w:rsid w:val="003040BE"/>
    <w:rsid w:val="0030450C"/>
    <w:rsid w:val="00304E9B"/>
    <w:rsid w:val="00306DDA"/>
    <w:rsid w:val="00311263"/>
    <w:rsid w:val="00311F7C"/>
    <w:rsid w:val="003137DA"/>
    <w:rsid w:val="003138B2"/>
    <w:rsid w:val="00315585"/>
    <w:rsid w:val="003173A3"/>
    <w:rsid w:val="00317B1F"/>
    <w:rsid w:val="00320303"/>
    <w:rsid w:val="00322466"/>
    <w:rsid w:val="00322F8D"/>
    <w:rsid w:val="00323F4B"/>
    <w:rsid w:val="00325131"/>
    <w:rsid w:val="003269EB"/>
    <w:rsid w:val="00326B38"/>
    <w:rsid w:val="00327143"/>
    <w:rsid w:val="003273AD"/>
    <w:rsid w:val="00330C7E"/>
    <w:rsid w:val="00333227"/>
    <w:rsid w:val="003339C0"/>
    <w:rsid w:val="00334644"/>
    <w:rsid w:val="00334F85"/>
    <w:rsid w:val="003364F4"/>
    <w:rsid w:val="003412F5"/>
    <w:rsid w:val="00341A94"/>
    <w:rsid w:val="00341B9A"/>
    <w:rsid w:val="00343115"/>
    <w:rsid w:val="00344FDA"/>
    <w:rsid w:val="00345B78"/>
    <w:rsid w:val="0035151E"/>
    <w:rsid w:val="00351E3A"/>
    <w:rsid w:val="00353437"/>
    <w:rsid w:val="00353BB0"/>
    <w:rsid w:val="00353FF1"/>
    <w:rsid w:val="0035401A"/>
    <w:rsid w:val="00354F8C"/>
    <w:rsid w:val="0035598B"/>
    <w:rsid w:val="00356866"/>
    <w:rsid w:val="00357367"/>
    <w:rsid w:val="0035749A"/>
    <w:rsid w:val="003603CA"/>
    <w:rsid w:val="00360958"/>
    <w:rsid w:val="00361650"/>
    <w:rsid w:val="0036271B"/>
    <w:rsid w:val="003628EA"/>
    <w:rsid w:val="003639BA"/>
    <w:rsid w:val="003652D9"/>
    <w:rsid w:val="00365A3E"/>
    <w:rsid w:val="00367202"/>
    <w:rsid w:val="00367349"/>
    <w:rsid w:val="00370DA5"/>
    <w:rsid w:val="00371995"/>
    <w:rsid w:val="00372E73"/>
    <w:rsid w:val="00376B23"/>
    <w:rsid w:val="00376C75"/>
    <w:rsid w:val="00376E44"/>
    <w:rsid w:val="0037712E"/>
    <w:rsid w:val="00377AE2"/>
    <w:rsid w:val="0038119B"/>
    <w:rsid w:val="00383218"/>
    <w:rsid w:val="003838F0"/>
    <w:rsid w:val="00384166"/>
    <w:rsid w:val="00384188"/>
    <w:rsid w:val="0038752A"/>
    <w:rsid w:val="003876EC"/>
    <w:rsid w:val="00387C54"/>
    <w:rsid w:val="00390E7B"/>
    <w:rsid w:val="00391458"/>
    <w:rsid w:val="00391B47"/>
    <w:rsid w:val="00391CA0"/>
    <w:rsid w:val="00393F9C"/>
    <w:rsid w:val="0039466B"/>
    <w:rsid w:val="00394F20"/>
    <w:rsid w:val="00395383"/>
    <w:rsid w:val="00396D0F"/>
    <w:rsid w:val="00397115"/>
    <w:rsid w:val="003974DE"/>
    <w:rsid w:val="003A0E4B"/>
    <w:rsid w:val="003A15FB"/>
    <w:rsid w:val="003A1801"/>
    <w:rsid w:val="003A3BB1"/>
    <w:rsid w:val="003A40B5"/>
    <w:rsid w:val="003A4233"/>
    <w:rsid w:val="003A5B50"/>
    <w:rsid w:val="003A690C"/>
    <w:rsid w:val="003B0C02"/>
    <w:rsid w:val="003B218B"/>
    <w:rsid w:val="003B2705"/>
    <w:rsid w:val="003B362A"/>
    <w:rsid w:val="003B43F9"/>
    <w:rsid w:val="003B5D6C"/>
    <w:rsid w:val="003B5ECB"/>
    <w:rsid w:val="003B7F49"/>
    <w:rsid w:val="003C1044"/>
    <w:rsid w:val="003C400C"/>
    <w:rsid w:val="003C4631"/>
    <w:rsid w:val="003C5414"/>
    <w:rsid w:val="003C55C1"/>
    <w:rsid w:val="003C5A1E"/>
    <w:rsid w:val="003C5B5E"/>
    <w:rsid w:val="003C5C90"/>
    <w:rsid w:val="003C66D7"/>
    <w:rsid w:val="003C7B7C"/>
    <w:rsid w:val="003D0328"/>
    <w:rsid w:val="003D19C2"/>
    <w:rsid w:val="003D37C8"/>
    <w:rsid w:val="003D3B4C"/>
    <w:rsid w:val="003D514E"/>
    <w:rsid w:val="003D5914"/>
    <w:rsid w:val="003D6BAA"/>
    <w:rsid w:val="003D6F4B"/>
    <w:rsid w:val="003D7959"/>
    <w:rsid w:val="003E11BC"/>
    <w:rsid w:val="003E155C"/>
    <w:rsid w:val="003E1A82"/>
    <w:rsid w:val="003E1DA7"/>
    <w:rsid w:val="003E2535"/>
    <w:rsid w:val="003E3ECA"/>
    <w:rsid w:val="003E4953"/>
    <w:rsid w:val="003E6FF8"/>
    <w:rsid w:val="003E7204"/>
    <w:rsid w:val="003F02A4"/>
    <w:rsid w:val="003F0D59"/>
    <w:rsid w:val="003F2C9D"/>
    <w:rsid w:val="003F53D9"/>
    <w:rsid w:val="003F5716"/>
    <w:rsid w:val="003F6F10"/>
    <w:rsid w:val="003F747B"/>
    <w:rsid w:val="00400914"/>
    <w:rsid w:val="00400CFE"/>
    <w:rsid w:val="00401E11"/>
    <w:rsid w:val="00404B47"/>
    <w:rsid w:val="00406CDE"/>
    <w:rsid w:val="00411226"/>
    <w:rsid w:val="00411B6E"/>
    <w:rsid w:val="00411CC3"/>
    <w:rsid w:val="00413315"/>
    <w:rsid w:val="004174D5"/>
    <w:rsid w:val="00417D03"/>
    <w:rsid w:val="00421720"/>
    <w:rsid w:val="00421889"/>
    <w:rsid w:val="00421B59"/>
    <w:rsid w:val="00422EC5"/>
    <w:rsid w:val="004244ED"/>
    <w:rsid w:val="004247CF"/>
    <w:rsid w:val="00425A67"/>
    <w:rsid w:val="004262DC"/>
    <w:rsid w:val="00426871"/>
    <w:rsid w:val="00426B68"/>
    <w:rsid w:val="00426BB8"/>
    <w:rsid w:val="00426DB6"/>
    <w:rsid w:val="00430342"/>
    <w:rsid w:val="0043109C"/>
    <w:rsid w:val="0043245F"/>
    <w:rsid w:val="00435D87"/>
    <w:rsid w:val="00436DB4"/>
    <w:rsid w:val="004374C6"/>
    <w:rsid w:val="00437D65"/>
    <w:rsid w:val="00437ED9"/>
    <w:rsid w:val="0044133D"/>
    <w:rsid w:val="004444B5"/>
    <w:rsid w:val="004471EB"/>
    <w:rsid w:val="004503B7"/>
    <w:rsid w:val="00452491"/>
    <w:rsid w:val="00453E9B"/>
    <w:rsid w:val="00454C1D"/>
    <w:rsid w:val="0045571F"/>
    <w:rsid w:val="004575E1"/>
    <w:rsid w:val="00457BC4"/>
    <w:rsid w:val="00462409"/>
    <w:rsid w:val="00463846"/>
    <w:rsid w:val="0046394F"/>
    <w:rsid w:val="00464EC7"/>
    <w:rsid w:val="00465B95"/>
    <w:rsid w:val="00467300"/>
    <w:rsid w:val="00471697"/>
    <w:rsid w:val="004724D7"/>
    <w:rsid w:val="0047270D"/>
    <w:rsid w:val="00472A4A"/>
    <w:rsid w:val="0047400E"/>
    <w:rsid w:val="004742FD"/>
    <w:rsid w:val="00474CDB"/>
    <w:rsid w:val="00476942"/>
    <w:rsid w:val="004773F4"/>
    <w:rsid w:val="0047752E"/>
    <w:rsid w:val="00477549"/>
    <w:rsid w:val="004801D9"/>
    <w:rsid w:val="0048092A"/>
    <w:rsid w:val="00480DA5"/>
    <w:rsid w:val="0048137B"/>
    <w:rsid w:val="00482AB0"/>
    <w:rsid w:val="00483CAF"/>
    <w:rsid w:val="00485503"/>
    <w:rsid w:val="0048718A"/>
    <w:rsid w:val="0049007A"/>
    <w:rsid w:val="004913A0"/>
    <w:rsid w:val="0049173C"/>
    <w:rsid w:val="004921F6"/>
    <w:rsid w:val="00493C77"/>
    <w:rsid w:val="00494296"/>
    <w:rsid w:val="00496858"/>
    <w:rsid w:val="0049708D"/>
    <w:rsid w:val="0049753D"/>
    <w:rsid w:val="0049793B"/>
    <w:rsid w:val="004A3768"/>
    <w:rsid w:val="004A5A5D"/>
    <w:rsid w:val="004A5AAB"/>
    <w:rsid w:val="004A7640"/>
    <w:rsid w:val="004B1BBC"/>
    <w:rsid w:val="004B3889"/>
    <w:rsid w:val="004B4C16"/>
    <w:rsid w:val="004B651C"/>
    <w:rsid w:val="004B6DF2"/>
    <w:rsid w:val="004B74B7"/>
    <w:rsid w:val="004C1BC6"/>
    <w:rsid w:val="004C241A"/>
    <w:rsid w:val="004C4236"/>
    <w:rsid w:val="004C494B"/>
    <w:rsid w:val="004C5B0E"/>
    <w:rsid w:val="004C70FF"/>
    <w:rsid w:val="004C7A89"/>
    <w:rsid w:val="004C7B6E"/>
    <w:rsid w:val="004D13E9"/>
    <w:rsid w:val="004D1698"/>
    <w:rsid w:val="004D18C7"/>
    <w:rsid w:val="004D1BF9"/>
    <w:rsid w:val="004D359A"/>
    <w:rsid w:val="004D4E66"/>
    <w:rsid w:val="004D5C35"/>
    <w:rsid w:val="004D7718"/>
    <w:rsid w:val="004E0539"/>
    <w:rsid w:val="004E0C34"/>
    <w:rsid w:val="004E20B1"/>
    <w:rsid w:val="004E280F"/>
    <w:rsid w:val="004E3105"/>
    <w:rsid w:val="004E3328"/>
    <w:rsid w:val="004E3709"/>
    <w:rsid w:val="004E5B2E"/>
    <w:rsid w:val="004E642F"/>
    <w:rsid w:val="004F1017"/>
    <w:rsid w:val="004F19A2"/>
    <w:rsid w:val="004F1DB1"/>
    <w:rsid w:val="004F2E1B"/>
    <w:rsid w:val="004F51C1"/>
    <w:rsid w:val="004F5273"/>
    <w:rsid w:val="00501904"/>
    <w:rsid w:val="00504816"/>
    <w:rsid w:val="00504D21"/>
    <w:rsid w:val="00505407"/>
    <w:rsid w:val="00505E22"/>
    <w:rsid w:val="005061AA"/>
    <w:rsid w:val="00506539"/>
    <w:rsid w:val="005075D7"/>
    <w:rsid w:val="005079AF"/>
    <w:rsid w:val="00507C87"/>
    <w:rsid w:val="00510317"/>
    <w:rsid w:val="00511B27"/>
    <w:rsid w:val="0051368B"/>
    <w:rsid w:val="00515D97"/>
    <w:rsid w:val="00515DCF"/>
    <w:rsid w:val="00517C41"/>
    <w:rsid w:val="00517FB3"/>
    <w:rsid w:val="005207F8"/>
    <w:rsid w:val="0052102F"/>
    <w:rsid w:val="005228D6"/>
    <w:rsid w:val="0052440C"/>
    <w:rsid w:val="005250E6"/>
    <w:rsid w:val="005254D0"/>
    <w:rsid w:val="005256CA"/>
    <w:rsid w:val="00527C4A"/>
    <w:rsid w:val="00530190"/>
    <w:rsid w:val="00531C46"/>
    <w:rsid w:val="0053222D"/>
    <w:rsid w:val="00532A67"/>
    <w:rsid w:val="00535A8B"/>
    <w:rsid w:val="0053686E"/>
    <w:rsid w:val="005370B9"/>
    <w:rsid w:val="00537AC8"/>
    <w:rsid w:val="00537B7E"/>
    <w:rsid w:val="00540322"/>
    <w:rsid w:val="00540664"/>
    <w:rsid w:val="005414A3"/>
    <w:rsid w:val="005431FC"/>
    <w:rsid w:val="00543B12"/>
    <w:rsid w:val="00545800"/>
    <w:rsid w:val="00546B2B"/>
    <w:rsid w:val="00547283"/>
    <w:rsid w:val="00550C43"/>
    <w:rsid w:val="00550C8F"/>
    <w:rsid w:val="005511D3"/>
    <w:rsid w:val="0055139F"/>
    <w:rsid w:val="0055455A"/>
    <w:rsid w:val="00556161"/>
    <w:rsid w:val="00560C18"/>
    <w:rsid w:val="00561FC2"/>
    <w:rsid w:val="00565354"/>
    <w:rsid w:val="005653E2"/>
    <w:rsid w:val="005666D5"/>
    <w:rsid w:val="0056698D"/>
    <w:rsid w:val="005673E0"/>
    <w:rsid w:val="00567828"/>
    <w:rsid w:val="00567BBE"/>
    <w:rsid w:val="00570744"/>
    <w:rsid w:val="00570EA5"/>
    <w:rsid w:val="00572213"/>
    <w:rsid w:val="00572DBD"/>
    <w:rsid w:val="00573BF3"/>
    <w:rsid w:val="0057476C"/>
    <w:rsid w:val="00575836"/>
    <w:rsid w:val="005762B0"/>
    <w:rsid w:val="00577034"/>
    <w:rsid w:val="00577567"/>
    <w:rsid w:val="0058082E"/>
    <w:rsid w:val="0058225A"/>
    <w:rsid w:val="005823EF"/>
    <w:rsid w:val="00582C88"/>
    <w:rsid w:val="0058441B"/>
    <w:rsid w:val="00585E64"/>
    <w:rsid w:val="005876AA"/>
    <w:rsid w:val="00590A8F"/>
    <w:rsid w:val="00591093"/>
    <w:rsid w:val="00592702"/>
    <w:rsid w:val="00592EC4"/>
    <w:rsid w:val="00594AA4"/>
    <w:rsid w:val="005979AA"/>
    <w:rsid w:val="00597D92"/>
    <w:rsid w:val="005A22F1"/>
    <w:rsid w:val="005A40CC"/>
    <w:rsid w:val="005A40CD"/>
    <w:rsid w:val="005A4706"/>
    <w:rsid w:val="005A7C4A"/>
    <w:rsid w:val="005B1DCA"/>
    <w:rsid w:val="005B22AB"/>
    <w:rsid w:val="005B2AE0"/>
    <w:rsid w:val="005B463D"/>
    <w:rsid w:val="005B4B03"/>
    <w:rsid w:val="005B6374"/>
    <w:rsid w:val="005B6553"/>
    <w:rsid w:val="005C0803"/>
    <w:rsid w:val="005C1983"/>
    <w:rsid w:val="005C313C"/>
    <w:rsid w:val="005C5FA0"/>
    <w:rsid w:val="005D12DD"/>
    <w:rsid w:val="005D30A3"/>
    <w:rsid w:val="005D30C2"/>
    <w:rsid w:val="005D55C6"/>
    <w:rsid w:val="005D7A1F"/>
    <w:rsid w:val="005E230C"/>
    <w:rsid w:val="005E4235"/>
    <w:rsid w:val="005E490C"/>
    <w:rsid w:val="005E69B3"/>
    <w:rsid w:val="005E7436"/>
    <w:rsid w:val="005F06AF"/>
    <w:rsid w:val="005F081B"/>
    <w:rsid w:val="005F0ACE"/>
    <w:rsid w:val="005F3374"/>
    <w:rsid w:val="005F377E"/>
    <w:rsid w:val="005F439B"/>
    <w:rsid w:val="005F45E9"/>
    <w:rsid w:val="005F4818"/>
    <w:rsid w:val="005F550F"/>
    <w:rsid w:val="006004F2"/>
    <w:rsid w:val="0060330C"/>
    <w:rsid w:val="00603CAD"/>
    <w:rsid w:val="006047E8"/>
    <w:rsid w:val="00605445"/>
    <w:rsid w:val="0060553A"/>
    <w:rsid w:val="006057C7"/>
    <w:rsid w:val="00606C56"/>
    <w:rsid w:val="0061033D"/>
    <w:rsid w:val="0061161D"/>
    <w:rsid w:val="00611FFA"/>
    <w:rsid w:val="0061212F"/>
    <w:rsid w:val="00613321"/>
    <w:rsid w:val="006134AB"/>
    <w:rsid w:val="006142A8"/>
    <w:rsid w:val="00614926"/>
    <w:rsid w:val="00614935"/>
    <w:rsid w:val="00615122"/>
    <w:rsid w:val="00615425"/>
    <w:rsid w:val="006171B7"/>
    <w:rsid w:val="0062031D"/>
    <w:rsid w:val="00621DA1"/>
    <w:rsid w:val="006226BE"/>
    <w:rsid w:val="0062346D"/>
    <w:rsid w:val="00625EAB"/>
    <w:rsid w:val="00626BBF"/>
    <w:rsid w:val="00630A18"/>
    <w:rsid w:val="00631114"/>
    <w:rsid w:val="00633259"/>
    <w:rsid w:val="006336BA"/>
    <w:rsid w:val="00635BB5"/>
    <w:rsid w:val="00637EA3"/>
    <w:rsid w:val="00640839"/>
    <w:rsid w:val="006408C4"/>
    <w:rsid w:val="00642C11"/>
    <w:rsid w:val="00643D57"/>
    <w:rsid w:val="00644574"/>
    <w:rsid w:val="006454C3"/>
    <w:rsid w:val="006459FD"/>
    <w:rsid w:val="00645F61"/>
    <w:rsid w:val="00646A4D"/>
    <w:rsid w:val="00650589"/>
    <w:rsid w:val="00650AC2"/>
    <w:rsid w:val="00651DC4"/>
    <w:rsid w:val="006524B3"/>
    <w:rsid w:val="006532E4"/>
    <w:rsid w:val="00655124"/>
    <w:rsid w:val="006557B4"/>
    <w:rsid w:val="00655EDC"/>
    <w:rsid w:val="00655EE5"/>
    <w:rsid w:val="00656321"/>
    <w:rsid w:val="0065707D"/>
    <w:rsid w:val="0065762F"/>
    <w:rsid w:val="00660150"/>
    <w:rsid w:val="00660870"/>
    <w:rsid w:val="0066174C"/>
    <w:rsid w:val="00663CFB"/>
    <w:rsid w:val="006650F6"/>
    <w:rsid w:val="0066572F"/>
    <w:rsid w:val="00665D66"/>
    <w:rsid w:val="006664B8"/>
    <w:rsid w:val="006664D6"/>
    <w:rsid w:val="006667C6"/>
    <w:rsid w:val="00667FBC"/>
    <w:rsid w:val="006705CA"/>
    <w:rsid w:val="00670769"/>
    <w:rsid w:val="006708A1"/>
    <w:rsid w:val="00672327"/>
    <w:rsid w:val="006723B2"/>
    <w:rsid w:val="0067252B"/>
    <w:rsid w:val="00672D02"/>
    <w:rsid w:val="00672D4B"/>
    <w:rsid w:val="00676AD0"/>
    <w:rsid w:val="00676EF2"/>
    <w:rsid w:val="006777D8"/>
    <w:rsid w:val="00680157"/>
    <w:rsid w:val="00684631"/>
    <w:rsid w:val="006850AF"/>
    <w:rsid w:val="0068533D"/>
    <w:rsid w:val="00685ECA"/>
    <w:rsid w:val="00686590"/>
    <w:rsid w:val="0068726C"/>
    <w:rsid w:val="006903F2"/>
    <w:rsid w:val="00690733"/>
    <w:rsid w:val="0069183C"/>
    <w:rsid w:val="00691BDE"/>
    <w:rsid w:val="0069371A"/>
    <w:rsid w:val="00693769"/>
    <w:rsid w:val="00694967"/>
    <w:rsid w:val="00695F49"/>
    <w:rsid w:val="0069641E"/>
    <w:rsid w:val="006968CE"/>
    <w:rsid w:val="006A04A1"/>
    <w:rsid w:val="006A0FAE"/>
    <w:rsid w:val="006A1856"/>
    <w:rsid w:val="006A364D"/>
    <w:rsid w:val="006A3B0C"/>
    <w:rsid w:val="006A4B90"/>
    <w:rsid w:val="006A59D2"/>
    <w:rsid w:val="006A5C70"/>
    <w:rsid w:val="006B10BD"/>
    <w:rsid w:val="006B1A59"/>
    <w:rsid w:val="006B1FB1"/>
    <w:rsid w:val="006B2DE8"/>
    <w:rsid w:val="006B5ADC"/>
    <w:rsid w:val="006B66F8"/>
    <w:rsid w:val="006B740D"/>
    <w:rsid w:val="006B7640"/>
    <w:rsid w:val="006B7EC1"/>
    <w:rsid w:val="006C1DC0"/>
    <w:rsid w:val="006C70CB"/>
    <w:rsid w:val="006C7AD3"/>
    <w:rsid w:val="006D0C01"/>
    <w:rsid w:val="006D233B"/>
    <w:rsid w:val="006D270E"/>
    <w:rsid w:val="006D4199"/>
    <w:rsid w:val="006D5083"/>
    <w:rsid w:val="006D7053"/>
    <w:rsid w:val="006E1746"/>
    <w:rsid w:val="006E1C62"/>
    <w:rsid w:val="006E3A33"/>
    <w:rsid w:val="006E3AFE"/>
    <w:rsid w:val="006E3E78"/>
    <w:rsid w:val="006E53CA"/>
    <w:rsid w:val="006E5FA1"/>
    <w:rsid w:val="006E645F"/>
    <w:rsid w:val="006F0288"/>
    <w:rsid w:val="006F20E0"/>
    <w:rsid w:val="006F2C00"/>
    <w:rsid w:val="006F5106"/>
    <w:rsid w:val="006F5A5A"/>
    <w:rsid w:val="006F5CB9"/>
    <w:rsid w:val="006F7AE4"/>
    <w:rsid w:val="007010BB"/>
    <w:rsid w:val="00701B4A"/>
    <w:rsid w:val="00701D73"/>
    <w:rsid w:val="00702E32"/>
    <w:rsid w:val="00705E52"/>
    <w:rsid w:val="00706A5E"/>
    <w:rsid w:val="007070D4"/>
    <w:rsid w:val="00707C16"/>
    <w:rsid w:val="00710230"/>
    <w:rsid w:val="00711CC1"/>
    <w:rsid w:val="00711FDE"/>
    <w:rsid w:val="0071273E"/>
    <w:rsid w:val="00713E84"/>
    <w:rsid w:val="007169AF"/>
    <w:rsid w:val="00717E18"/>
    <w:rsid w:val="00721F51"/>
    <w:rsid w:val="0072524A"/>
    <w:rsid w:val="00726D0E"/>
    <w:rsid w:val="00727B47"/>
    <w:rsid w:val="00731463"/>
    <w:rsid w:val="00732E43"/>
    <w:rsid w:val="007336F0"/>
    <w:rsid w:val="00733732"/>
    <w:rsid w:val="00733DFE"/>
    <w:rsid w:val="00734CC7"/>
    <w:rsid w:val="007361EB"/>
    <w:rsid w:val="00740E61"/>
    <w:rsid w:val="00741350"/>
    <w:rsid w:val="007415EC"/>
    <w:rsid w:val="0074273F"/>
    <w:rsid w:val="007454CA"/>
    <w:rsid w:val="007463A9"/>
    <w:rsid w:val="00746DD9"/>
    <w:rsid w:val="007515AD"/>
    <w:rsid w:val="00751A4F"/>
    <w:rsid w:val="007526ED"/>
    <w:rsid w:val="00753164"/>
    <w:rsid w:val="00753A28"/>
    <w:rsid w:val="00753E0B"/>
    <w:rsid w:val="00754BB9"/>
    <w:rsid w:val="0075567A"/>
    <w:rsid w:val="00756381"/>
    <w:rsid w:val="00756D00"/>
    <w:rsid w:val="00760950"/>
    <w:rsid w:val="00761571"/>
    <w:rsid w:val="007616E5"/>
    <w:rsid w:val="00761D3D"/>
    <w:rsid w:val="00764EE3"/>
    <w:rsid w:val="00766B39"/>
    <w:rsid w:val="00767DFB"/>
    <w:rsid w:val="0077119C"/>
    <w:rsid w:val="007717C2"/>
    <w:rsid w:val="00771997"/>
    <w:rsid w:val="00773959"/>
    <w:rsid w:val="007744E1"/>
    <w:rsid w:val="00774D7F"/>
    <w:rsid w:val="00774E4D"/>
    <w:rsid w:val="007753F8"/>
    <w:rsid w:val="007776A4"/>
    <w:rsid w:val="007818B0"/>
    <w:rsid w:val="00782F34"/>
    <w:rsid w:val="007838CE"/>
    <w:rsid w:val="007844D7"/>
    <w:rsid w:val="00784C6A"/>
    <w:rsid w:val="00784CE2"/>
    <w:rsid w:val="00785A4D"/>
    <w:rsid w:val="007879B1"/>
    <w:rsid w:val="007919F9"/>
    <w:rsid w:val="00792E9F"/>
    <w:rsid w:val="00793613"/>
    <w:rsid w:val="007946A0"/>
    <w:rsid w:val="00795CD0"/>
    <w:rsid w:val="00796039"/>
    <w:rsid w:val="007973BE"/>
    <w:rsid w:val="007A1513"/>
    <w:rsid w:val="007A27F8"/>
    <w:rsid w:val="007A48C8"/>
    <w:rsid w:val="007A4D56"/>
    <w:rsid w:val="007A55BC"/>
    <w:rsid w:val="007A5607"/>
    <w:rsid w:val="007A6088"/>
    <w:rsid w:val="007A6D3E"/>
    <w:rsid w:val="007B2919"/>
    <w:rsid w:val="007B31FE"/>
    <w:rsid w:val="007B4573"/>
    <w:rsid w:val="007B4DEC"/>
    <w:rsid w:val="007B6B79"/>
    <w:rsid w:val="007C037F"/>
    <w:rsid w:val="007C05B6"/>
    <w:rsid w:val="007C0CEF"/>
    <w:rsid w:val="007C142B"/>
    <w:rsid w:val="007C2A78"/>
    <w:rsid w:val="007C2E9B"/>
    <w:rsid w:val="007C308A"/>
    <w:rsid w:val="007C31E0"/>
    <w:rsid w:val="007C39CB"/>
    <w:rsid w:val="007C3C59"/>
    <w:rsid w:val="007C477C"/>
    <w:rsid w:val="007C4F19"/>
    <w:rsid w:val="007D0A38"/>
    <w:rsid w:val="007D0F23"/>
    <w:rsid w:val="007D1594"/>
    <w:rsid w:val="007D224A"/>
    <w:rsid w:val="007D25FE"/>
    <w:rsid w:val="007D495A"/>
    <w:rsid w:val="007D532C"/>
    <w:rsid w:val="007D57AF"/>
    <w:rsid w:val="007D6395"/>
    <w:rsid w:val="007D65EB"/>
    <w:rsid w:val="007D6CD7"/>
    <w:rsid w:val="007D6EDF"/>
    <w:rsid w:val="007E0416"/>
    <w:rsid w:val="007E13B4"/>
    <w:rsid w:val="007E192C"/>
    <w:rsid w:val="007E402D"/>
    <w:rsid w:val="007E4C50"/>
    <w:rsid w:val="007E56AB"/>
    <w:rsid w:val="007E58B7"/>
    <w:rsid w:val="007E66AC"/>
    <w:rsid w:val="007F074C"/>
    <w:rsid w:val="007F1B3B"/>
    <w:rsid w:val="007F3BC8"/>
    <w:rsid w:val="007F72B2"/>
    <w:rsid w:val="00800300"/>
    <w:rsid w:val="00802272"/>
    <w:rsid w:val="00802555"/>
    <w:rsid w:val="00803E6E"/>
    <w:rsid w:val="00804062"/>
    <w:rsid w:val="00810E52"/>
    <w:rsid w:val="00811394"/>
    <w:rsid w:val="008139D0"/>
    <w:rsid w:val="0081410C"/>
    <w:rsid w:val="008146A4"/>
    <w:rsid w:val="00814E97"/>
    <w:rsid w:val="00815006"/>
    <w:rsid w:val="00816972"/>
    <w:rsid w:val="008211A3"/>
    <w:rsid w:val="008215D3"/>
    <w:rsid w:val="008224C5"/>
    <w:rsid w:val="0082438C"/>
    <w:rsid w:val="008262EA"/>
    <w:rsid w:val="00827680"/>
    <w:rsid w:val="008302F0"/>
    <w:rsid w:val="00831017"/>
    <w:rsid w:val="00832651"/>
    <w:rsid w:val="00832AB0"/>
    <w:rsid w:val="00834106"/>
    <w:rsid w:val="0083606D"/>
    <w:rsid w:val="00841995"/>
    <w:rsid w:val="00841BE2"/>
    <w:rsid w:val="00842263"/>
    <w:rsid w:val="008429CA"/>
    <w:rsid w:val="008430CE"/>
    <w:rsid w:val="00843204"/>
    <w:rsid w:val="0084354F"/>
    <w:rsid w:val="00843621"/>
    <w:rsid w:val="0084395D"/>
    <w:rsid w:val="00844347"/>
    <w:rsid w:val="00844767"/>
    <w:rsid w:val="00844ADE"/>
    <w:rsid w:val="00846216"/>
    <w:rsid w:val="008466D0"/>
    <w:rsid w:val="00846B49"/>
    <w:rsid w:val="00852724"/>
    <w:rsid w:val="00852D3E"/>
    <w:rsid w:val="0085320C"/>
    <w:rsid w:val="00855097"/>
    <w:rsid w:val="00857118"/>
    <w:rsid w:val="00860107"/>
    <w:rsid w:val="00861A3D"/>
    <w:rsid w:val="008635EB"/>
    <w:rsid w:val="00863717"/>
    <w:rsid w:val="00866314"/>
    <w:rsid w:val="00866D1F"/>
    <w:rsid w:val="00867255"/>
    <w:rsid w:val="00867AE3"/>
    <w:rsid w:val="008709AD"/>
    <w:rsid w:val="00873D64"/>
    <w:rsid w:val="00874993"/>
    <w:rsid w:val="00875DE6"/>
    <w:rsid w:val="008765FD"/>
    <w:rsid w:val="008834EE"/>
    <w:rsid w:val="00883F58"/>
    <w:rsid w:val="00884D96"/>
    <w:rsid w:val="00885BA6"/>
    <w:rsid w:val="00885CFF"/>
    <w:rsid w:val="00886E10"/>
    <w:rsid w:val="00890869"/>
    <w:rsid w:val="00890921"/>
    <w:rsid w:val="008920E1"/>
    <w:rsid w:val="00892158"/>
    <w:rsid w:val="0089274C"/>
    <w:rsid w:val="00894164"/>
    <w:rsid w:val="008945F9"/>
    <w:rsid w:val="00894797"/>
    <w:rsid w:val="00894A48"/>
    <w:rsid w:val="00894C99"/>
    <w:rsid w:val="00895236"/>
    <w:rsid w:val="00895767"/>
    <w:rsid w:val="00895DD7"/>
    <w:rsid w:val="00897C53"/>
    <w:rsid w:val="008A156F"/>
    <w:rsid w:val="008A2923"/>
    <w:rsid w:val="008A45C5"/>
    <w:rsid w:val="008A4C8B"/>
    <w:rsid w:val="008A5078"/>
    <w:rsid w:val="008A517F"/>
    <w:rsid w:val="008A5A8C"/>
    <w:rsid w:val="008A6803"/>
    <w:rsid w:val="008A7391"/>
    <w:rsid w:val="008B2954"/>
    <w:rsid w:val="008B2B93"/>
    <w:rsid w:val="008B3557"/>
    <w:rsid w:val="008B43F5"/>
    <w:rsid w:val="008B6FA7"/>
    <w:rsid w:val="008B7789"/>
    <w:rsid w:val="008C04E6"/>
    <w:rsid w:val="008C0607"/>
    <w:rsid w:val="008C084D"/>
    <w:rsid w:val="008C0CC1"/>
    <w:rsid w:val="008C347F"/>
    <w:rsid w:val="008C34A8"/>
    <w:rsid w:val="008C3CB2"/>
    <w:rsid w:val="008C4176"/>
    <w:rsid w:val="008C45DB"/>
    <w:rsid w:val="008C4EA1"/>
    <w:rsid w:val="008C516A"/>
    <w:rsid w:val="008C5294"/>
    <w:rsid w:val="008C7230"/>
    <w:rsid w:val="008D18BC"/>
    <w:rsid w:val="008D1D95"/>
    <w:rsid w:val="008D29CE"/>
    <w:rsid w:val="008D4573"/>
    <w:rsid w:val="008E18CB"/>
    <w:rsid w:val="008E1FC7"/>
    <w:rsid w:val="008E238B"/>
    <w:rsid w:val="008E3FFA"/>
    <w:rsid w:val="008E5C37"/>
    <w:rsid w:val="008E5C3D"/>
    <w:rsid w:val="008E6824"/>
    <w:rsid w:val="008E6FDD"/>
    <w:rsid w:val="008E7A2C"/>
    <w:rsid w:val="008F1639"/>
    <w:rsid w:val="008F33B8"/>
    <w:rsid w:val="008F3DC7"/>
    <w:rsid w:val="008F7D42"/>
    <w:rsid w:val="0090093E"/>
    <w:rsid w:val="00900C1D"/>
    <w:rsid w:val="00902866"/>
    <w:rsid w:val="00902AB3"/>
    <w:rsid w:val="00904EB5"/>
    <w:rsid w:val="00906BD9"/>
    <w:rsid w:val="00907313"/>
    <w:rsid w:val="00907D29"/>
    <w:rsid w:val="00910F20"/>
    <w:rsid w:val="00910F5D"/>
    <w:rsid w:val="00912F43"/>
    <w:rsid w:val="00914133"/>
    <w:rsid w:val="00914DD1"/>
    <w:rsid w:val="00914EA5"/>
    <w:rsid w:val="00915F40"/>
    <w:rsid w:val="009169FB"/>
    <w:rsid w:val="0091714E"/>
    <w:rsid w:val="00917B59"/>
    <w:rsid w:val="00920678"/>
    <w:rsid w:val="00921620"/>
    <w:rsid w:val="00923317"/>
    <w:rsid w:val="0092669C"/>
    <w:rsid w:val="00930305"/>
    <w:rsid w:val="00931FDD"/>
    <w:rsid w:val="00933B68"/>
    <w:rsid w:val="009340AB"/>
    <w:rsid w:val="009342F4"/>
    <w:rsid w:val="00935032"/>
    <w:rsid w:val="00937537"/>
    <w:rsid w:val="00937C3B"/>
    <w:rsid w:val="00940E08"/>
    <w:rsid w:val="00944B5C"/>
    <w:rsid w:val="0094756D"/>
    <w:rsid w:val="00950FE1"/>
    <w:rsid w:val="00951108"/>
    <w:rsid w:val="00951DA0"/>
    <w:rsid w:val="009530FA"/>
    <w:rsid w:val="009572B0"/>
    <w:rsid w:val="009640E1"/>
    <w:rsid w:val="00964140"/>
    <w:rsid w:val="00964CC2"/>
    <w:rsid w:val="00965CF4"/>
    <w:rsid w:val="00965DB6"/>
    <w:rsid w:val="00967276"/>
    <w:rsid w:val="009737E6"/>
    <w:rsid w:val="00975F89"/>
    <w:rsid w:val="00976A9D"/>
    <w:rsid w:val="00976C84"/>
    <w:rsid w:val="0098034B"/>
    <w:rsid w:val="00981BFB"/>
    <w:rsid w:val="00982075"/>
    <w:rsid w:val="009839CE"/>
    <w:rsid w:val="00984E5A"/>
    <w:rsid w:val="009851CE"/>
    <w:rsid w:val="0098529A"/>
    <w:rsid w:val="00987817"/>
    <w:rsid w:val="0099241E"/>
    <w:rsid w:val="00993211"/>
    <w:rsid w:val="00993816"/>
    <w:rsid w:val="009938D1"/>
    <w:rsid w:val="00993FAE"/>
    <w:rsid w:val="00994A8C"/>
    <w:rsid w:val="00995BEC"/>
    <w:rsid w:val="009970B6"/>
    <w:rsid w:val="0099717A"/>
    <w:rsid w:val="009A1020"/>
    <w:rsid w:val="009A4C0D"/>
    <w:rsid w:val="009A530C"/>
    <w:rsid w:val="009A5FF5"/>
    <w:rsid w:val="009A6534"/>
    <w:rsid w:val="009A6732"/>
    <w:rsid w:val="009B147F"/>
    <w:rsid w:val="009B1562"/>
    <w:rsid w:val="009B289D"/>
    <w:rsid w:val="009B4401"/>
    <w:rsid w:val="009B4402"/>
    <w:rsid w:val="009B46EE"/>
    <w:rsid w:val="009B475B"/>
    <w:rsid w:val="009B737E"/>
    <w:rsid w:val="009B76BB"/>
    <w:rsid w:val="009C06E8"/>
    <w:rsid w:val="009C0A14"/>
    <w:rsid w:val="009C1940"/>
    <w:rsid w:val="009C1D3D"/>
    <w:rsid w:val="009C1E1C"/>
    <w:rsid w:val="009C2545"/>
    <w:rsid w:val="009C39FE"/>
    <w:rsid w:val="009C4671"/>
    <w:rsid w:val="009C56F6"/>
    <w:rsid w:val="009C59A8"/>
    <w:rsid w:val="009D10AA"/>
    <w:rsid w:val="009D1227"/>
    <w:rsid w:val="009D1BC9"/>
    <w:rsid w:val="009D352A"/>
    <w:rsid w:val="009D3E1C"/>
    <w:rsid w:val="009D54FB"/>
    <w:rsid w:val="009D5A93"/>
    <w:rsid w:val="009D5C26"/>
    <w:rsid w:val="009D5D9A"/>
    <w:rsid w:val="009E3109"/>
    <w:rsid w:val="009E3440"/>
    <w:rsid w:val="009E3AFB"/>
    <w:rsid w:val="009E3D02"/>
    <w:rsid w:val="009E566F"/>
    <w:rsid w:val="009E616A"/>
    <w:rsid w:val="009E6477"/>
    <w:rsid w:val="009F2201"/>
    <w:rsid w:val="009F3074"/>
    <w:rsid w:val="009F39A7"/>
    <w:rsid w:val="009F438E"/>
    <w:rsid w:val="009F45C7"/>
    <w:rsid w:val="009F487D"/>
    <w:rsid w:val="009F5715"/>
    <w:rsid w:val="009F65F8"/>
    <w:rsid w:val="009F6B4D"/>
    <w:rsid w:val="009F6E6B"/>
    <w:rsid w:val="009F7393"/>
    <w:rsid w:val="009F73E7"/>
    <w:rsid w:val="009F76A3"/>
    <w:rsid w:val="009F772D"/>
    <w:rsid w:val="00A00BD5"/>
    <w:rsid w:val="00A01263"/>
    <w:rsid w:val="00A0213D"/>
    <w:rsid w:val="00A035C6"/>
    <w:rsid w:val="00A05625"/>
    <w:rsid w:val="00A07862"/>
    <w:rsid w:val="00A10FEB"/>
    <w:rsid w:val="00A11546"/>
    <w:rsid w:val="00A11862"/>
    <w:rsid w:val="00A13C4B"/>
    <w:rsid w:val="00A1682C"/>
    <w:rsid w:val="00A217AB"/>
    <w:rsid w:val="00A22D9E"/>
    <w:rsid w:val="00A23413"/>
    <w:rsid w:val="00A23BFC"/>
    <w:rsid w:val="00A23CFE"/>
    <w:rsid w:val="00A2435E"/>
    <w:rsid w:val="00A249F2"/>
    <w:rsid w:val="00A262F4"/>
    <w:rsid w:val="00A27164"/>
    <w:rsid w:val="00A3062F"/>
    <w:rsid w:val="00A33368"/>
    <w:rsid w:val="00A34B7E"/>
    <w:rsid w:val="00A362B3"/>
    <w:rsid w:val="00A36678"/>
    <w:rsid w:val="00A36F6F"/>
    <w:rsid w:val="00A3789C"/>
    <w:rsid w:val="00A418B4"/>
    <w:rsid w:val="00A42056"/>
    <w:rsid w:val="00A43456"/>
    <w:rsid w:val="00A4395C"/>
    <w:rsid w:val="00A43B79"/>
    <w:rsid w:val="00A45D40"/>
    <w:rsid w:val="00A46080"/>
    <w:rsid w:val="00A46391"/>
    <w:rsid w:val="00A47EE7"/>
    <w:rsid w:val="00A518D0"/>
    <w:rsid w:val="00A5286C"/>
    <w:rsid w:val="00A55050"/>
    <w:rsid w:val="00A552C5"/>
    <w:rsid w:val="00A5713E"/>
    <w:rsid w:val="00A5799D"/>
    <w:rsid w:val="00A57D5B"/>
    <w:rsid w:val="00A625C0"/>
    <w:rsid w:val="00A627D1"/>
    <w:rsid w:val="00A62F27"/>
    <w:rsid w:val="00A6303C"/>
    <w:rsid w:val="00A6423E"/>
    <w:rsid w:val="00A65C9B"/>
    <w:rsid w:val="00A65EB2"/>
    <w:rsid w:val="00A7245C"/>
    <w:rsid w:val="00A72707"/>
    <w:rsid w:val="00A72E41"/>
    <w:rsid w:val="00A738B9"/>
    <w:rsid w:val="00A74C52"/>
    <w:rsid w:val="00A76A39"/>
    <w:rsid w:val="00A773B6"/>
    <w:rsid w:val="00A8031A"/>
    <w:rsid w:val="00A82A14"/>
    <w:rsid w:val="00A84DF6"/>
    <w:rsid w:val="00A85383"/>
    <w:rsid w:val="00A8552C"/>
    <w:rsid w:val="00A85A49"/>
    <w:rsid w:val="00A86867"/>
    <w:rsid w:val="00A86CA2"/>
    <w:rsid w:val="00A90719"/>
    <w:rsid w:val="00A9105F"/>
    <w:rsid w:val="00A95633"/>
    <w:rsid w:val="00A978E1"/>
    <w:rsid w:val="00AA31F1"/>
    <w:rsid w:val="00AA32F0"/>
    <w:rsid w:val="00AA560F"/>
    <w:rsid w:val="00AA5E84"/>
    <w:rsid w:val="00AA72E7"/>
    <w:rsid w:val="00AA76D2"/>
    <w:rsid w:val="00AB02BF"/>
    <w:rsid w:val="00AB2C2E"/>
    <w:rsid w:val="00AB34C7"/>
    <w:rsid w:val="00AB3BD3"/>
    <w:rsid w:val="00AB6232"/>
    <w:rsid w:val="00AB6A3F"/>
    <w:rsid w:val="00AB6A60"/>
    <w:rsid w:val="00AB7446"/>
    <w:rsid w:val="00AC37F4"/>
    <w:rsid w:val="00AC3AEE"/>
    <w:rsid w:val="00AC6A5D"/>
    <w:rsid w:val="00AC7A1F"/>
    <w:rsid w:val="00AD36D6"/>
    <w:rsid w:val="00AD42C1"/>
    <w:rsid w:val="00AD528A"/>
    <w:rsid w:val="00AD60FF"/>
    <w:rsid w:val="00AD61E4"/>
    <w:rsid w:val="00AD638D"/>
    <w:rsid w:val="00AE1721"/>
    <w:rsid w:val="00AE1B8B"/>
    <w:rsid w:val="00AE3DA8"/>
    <w:rsid w:val="00AE3FAB"/>
    <w:rsid w:val="00AE460B"/>
    <w:rsid w:val="00AE4AC6"/>
    <w:rsid w:val="00AE533F"/>
    <w:rsid w:val="00AE5BFD"/>
    <w:rsid w:val="00AE70BB"/>
    <w:rsid w:val="00AE7E0F"/>
    <w:rsid w:val="00AF0C83"/>
    <w:rsid w:val="00AF0E9B"/>
    <w:rsid w:val="00AF34B0"/>
    <w:rsid w:val="00AF5B30"/>
    <w:rsid w:val="00AF6539"/>
    <w:rsid w:val="00B01265"/>
    <w:rsid w:val="00B0392E"/>
    <w:rsid w:val="00B0464D"/>
    <w:rsid w:val="00B04F1C"/>
    <w:rsid w:val="00B05176"/>
    <w:rsid w:val="00B05F4C"/>
    <w:rsid w:val="00B06820"/>
    <w:rsid w:val="00B06A96"/>
    <w:rsid w:val="00B06B8E"/>
    <w:rsid w:val="00B07A72"/>
    <w:rsid w:val="00B10267"/>
    <w:rsid w:val="00B106BA"/>
    <w:rsid w:val="00B12312"/>
    <w:rsid w:val="00B13DC8"/>
    <w:rsid w:val="00B155E8"/>
    <w:rsid w:val="00B16F80"/>
    <w:rsid w:val="00B20606"/>
    <w:rsid w:val="00B2132B"/>
    <w:rsid w:val="00B21480"/>
    <w:rsid w:val="00B239AD"/>
    <w:rsid w:val="00B257DA"/>
    <w:rsid w:val="00B262BC"/>
    <w:rsid w:val="00B264A4"/>
    <w:rsid w:val="00B277CE"/>
    <w:rsid w:val="00B2793A"/>
    <w:rsid w:val="00B27E71"/>
    <w:rsid w:val="00B30591"/>
    <w:rsid w:val="00B31023"/>
    <w:rsid w:val="00B31616"/>
    <w:rsid w:val="00B3260C"/>
    <w:rsid w:val="00B32AD9"/>
    <w:rsid w:val="00B33CBB"/>
    <w:rsid w:val="00B3446B"/>
    <w:rsid w:val="00B400CD"/>
    <w:rsid w:val="00B40425"/>
    <w:rsid w:val="00B42417"/>
    <w:rsid w:val="00B44566"/>
    <w:rsid w:val="00B45FD4"/>
    <w:rsid w:val="00B462C9"/>
    <w:rsid w:val="00B4655B"/>
    <w:rsid w:val="00B468D8"/>
    <w:rsid w:val="00B46F5C"/>
    <w:rsid w:val="00B5024A"/>
    <w:rsid w:val="00B505F9"/>
    <w:rsid w:val="00B534AE"/>
    <w:rsid w:val="00B534C3"/>
    <w:rsid w:val="00B5407E"/>
    <w:rsid w:val="00B54EE6"/>
    <w:rsid w:val="00B55579"/>
    <w:rsid w:val="00B56117"/>
    <w:rsid w:val="00B56CB5"/>
    <w:rsid w:val="00B60698"/>
    <w:rsid w:val="00B6134C"/>
    <w:rsid w:val="00B61784"/>
    <w:rsid w:val="00B634F1"/>
    <w:rsid w:val="00B655C5"/>
    <w:rsid w:val="00B65603"/>
    <w:rsid w:val="00B658D1"/>
    <w:rsid w:val="00B65E61"/>
    <w:rsid w:val="00B6700D"/>
    <w:rsid w:val="00B70DB1"/>
    <w:rsid w:val="00B71FE3"/>
    <w:rsid w:val="00B76822"/>
    <w:rsid w:val="00B770A1"/>
    <w:rsid w:val="00B802B2"/>
    <w:rsid w:val="00B81219"/>
    <w:rsid w:val="00B81BB6"/>
    <w:rsid w:val="00B81BF1"/>
    <w:rsid w:val="00B828A6"/>
    <w:rsid w:val="00B83782"/>
    <w:rsid w:val="00B84039"/>
    <w:rsid w:val="00B8469A"/>
    <w:rsid w:val="00B853BB"/>
    <w:rsid w:val="00B874FC"/>
    <w:rsid w:val="00B91138"/>
    <w:rsid w:val="00B92919"/>
    <w:rsid w:val="00B94167"/>
    <w:rsid w:val="00B954ED"/>
    <w:rsid w:val="00B9702B"/>
    <w:rsid w:val="00B9752D"/>
    <w:rsid w:val="00BA006A"/>
    <w:rsid w:val="00BA0FFA"/>
    <w:rsid w:val="00BA1145"/>
    <w:rsid w:val="00BA16A8"/>
    <w:rsid w:val="00BA3E2B"/>
    <w:rsid w:val="00BA4BE3"/>
    <w:rsid w:val="00BA5244"/>
    <w:rsid w:val="00BA5348"/>
    <w:rsid w:val="00BA57BF"/>
    <w:rsid w:val="00BA738A"/>
    <w:rsid w:val="00BB3900"/>
    <w:rsid w:val="00BB47DD"/>
    <w:rsid w:val="00BB4B0A"/>
    <w:rsid w:val="00BB51F3"/>
    <w:rsid w:val="00BB61AB"/>
    <w:rsid w:val="00BB6B75"/>
    <w:rsid w:val="00BB7A83"/>
    <w:rsid w:val="00BC0962"/>
    <w:rsid w:val="00BC2D38"/>
    <w:rsid w:val="00BC3349"/>
    <w:rsid w:val="00BC4E38"/>
    <w:rsid w:val="00BC4FBE"/>
    <w:rsid w:val="00BC6946"/>
    <w:rsid w:val="00BD07A1"/>
    <w:rsid w:val="00BD0DF9"/>
    <w:rsid w:val="00BD0F0F"/>
    <w:rsid w:val="00BD1960"/>
    <w:rsid w:val="00BD349D"/>
    <w:rsid w:val="00BD3F12"/>
    <w:rsid w:val="00BD4A8C"/>
    <w:rsid w:val="00BD5DAB"/>
    <w:rsid w:val="00BD64C3"/>
    <w:rsid w:val="00BE174F"/>
    <w:rsid w:val="00BE4A85"/>
    <w:rsid w:val="00BE5611"/>
    <w:rsid w:val="00BE6508"/>
    <w:rsid w:val="00BF07CF"/>
    <w:rsid w:val="00BF369C"/>
    <w:rsid w:val="00BF3996"/>
    <w:rsid w:val="00BF3D68"/>
    <w:rsid w:val="00BF4ACF"/>
    <w:rsid w:val="00BF7865"/>
    <w:rsid w:val="00BF7B7A"/>
    <w:rsid w:val="00BF7DC4"/>
    <w:rsid w:val="00C0026A"/>
    <w:rsid w:val="00C029B6"/>
    <w:rsid w:val="00C034F1"/>
    <w:rsid w:val="00C05DE7"/>
    <w:rsid w:val="00C06790"/>
    <w:rsid w:val="00C06C6D"/>
    <w:rsid w:val="00C12114"/>
    <w:rsid w:val="00C12B9B"/>
    <w:rsid w:val="00C16F4E"/>
    <w:rsid w:val="00C17037"/>
    <w:rsid w:val="00C20C7B"/>
    <w:rsid w:val="00C219B3"/>
    <w:rsid w:val="00C22680"/>
    <w:rsid w:val="00C228C3"/>
    <w:rsid w:val="00C2358A"/>
    <w:rsid w:val="00C2414D"/>
    <w:rsid w:val="00C24FC9"/>
    <w:rsid w:val="00C27189"/>
    <w:rsid w:val="00C31156"/>
    <w:rsid w:val="00C3134E"/>
    <w:rsid w:val="00C3199E"/>
    <w:rsid w:val="00C33781"/>
    <w:rsid w:val="00C34DBD"/>
    <w:rsid w:val="00C40EDF"/>
    <w:rsid w:val="00C41CA9"/>
    <w:rsid w:val="00C41CB4"/>
    <w:rsid w:val="00C43387"/>
    <w:rsid w:val="00C43579"/>
    <w:rsid w:val="00C43691"/>
    <w:rsid w:val="00C458F4"/>
    <w:rsid w:val="00C5180B"/>
    <w:rsid w:val="00C51C26"/>
    <w:rsid w:val="00C530AB"/>
    <w:rsid w:val="00C536A1"/>
    <w:rsid w:val="00C544E3"/>
    <w:rsid w:val="00C54824"/>
    <w:rsid w:val="00C54896"/>
    <w:rsid w:val="00C54CC4"/>
    <w:rsid w:val="00C55426"/>
    <w:rsid w:val="00C56552"/>
    <w:rsid w:val="00C5680A"/>
    <w:rsid w:val="00C573C3"/>
    <w:rsid w:val="00C57F39"/>
    <w:rsid w:val="00C6349E"/>
    <w:rsid w:val="00C6384B"/>
    <w:rsid w:val="00C63A46"/>
    <w:rsid w:val="00C63DAC"/>
    <w:rsid w:val="00C64124"/>
    <w:rsid w:val="00C64571"/>
    <w:rsid w:val="00C66D93"/>
    <w:rsid w:val="00C66E27"/>
    <w:rsid w:val="00C6724A"/>
    <w:rsid w:val="00C678E8"/>
    <w:rsid w:val="00C70346"/>
    <w:rsid w:val="00C73CAD"/>
    <w:rsid w:val="00C74FFD"/>
    <w:rsid w:val="00C7594B"/>
    <w:rsid w:val="00C75F64"/>
    <w:rsid w:val="00C760D8"/>
    <w:rsid w:val="00C76547"/>
    <w:rsid w:val="00C81990"/>
    <w:rsid w:val="00C836FD"/>
    <w:rsid w:val="00C8379A"/>
    <w:rsid w:val="00C8454D"/>
    <w:rsid w:val="00C84E68"/>
    <w:rsid w:val="00C90081"/>
    <w:rsid w:val="00C90F14"/>
    <w:rsid w:val="00C91DF2"/>
    <w:rsid w:val="00C9280D"/>
    <w:rsid w:val="00C92886"/>
    <w:rsid w:val="00C934FF"/>
    <w:rsid w:val="00C9397A"/>
    <w:rsid w:val="00C93A75"/>
    <w:rsid w:val="00C940F1"/>
    <w:rsid w:val="00C96083"/>
    <w:rsid w:val="00C97EB3"/>
    <w:rsid w:val="00CA0132"/>
    <w:rsid w:val="00CA2893"/>
    <w:rsid w:val="00CA4705"/>
    <w:rsid w:val="00CA49BB"/>
    <w:rsid w:val="00CA5D79"/>
    <w:rsid w:val="00CA60D5"/>
    <w:rsid w:val="00CA65F4"/>
    <w:rsid w:val="00CB0218"/>
    <w:rsid w:val="00CB1D8D"/>
    <w:rsid w:val="00CB2471"/>
    <w:rsid w:val="00CB261F"/>
    <w:rsid w:val="00CB2A97"/>
    <w:rsid w:val="00CB437F"/>
    <w:rsid w:val="00CB4458"/>
    <w:rsid w:val="00CB465A"/>
    <w:rsid w:val="00CB4A13"/>
    <w:rsid w:val="00CB72A3"/>
    <w:rsid w:val="00CB7BC7"/>
    <w:rsid w:val="00CC23F9"/>
    <w:rsid w:val="00CC37EC"/>
    <w:rsid w:val="00CC7307"/>
    <w:rsid w:val="00CD2345"/>
    <w:rsid w:val="00CD287A"/>
    <w:rsid w:val="00CD2FCD"/>
    <w:rsid w:val="00CD358F"/>
    <w:rsid w:val="00CD4786"/>
    <w:rsid w:val="00CD4A3D"/>
    <w:rsid w:val="00CD5BFE"/>
    <w:rsid w:val="00CE0118"/>
    <w:rsid w:val="00CE130A"/>
    <w:rsid w:val="00CE2943"/>
    <w:rsid w:val="00CE5F46"/>
    <w:rsid w:val="00CE6EB3"/>
    <w:rsid w:val="00CE7337"/>
    <w:rsid w:val="00CE7873"/>
    <w:rsid w:val="00CE7FC2"/>
    <w:rsid w:val="00CF1CFE"/>
    <w:rsid w:val="00CF399E"/>
    <w:rsid w:val="00CF4A4E"/>
    <w:rsid w:val="00CF563E"/>
    <w:rsid w:val="00CF608D"/>
    <w:rsid w:val="00D00989"/>
    <w:rsid w:val="00D033FD"/>
    <w:rsid w:val="00D03551"/>
    <w:rsid w:val="00D03B11"/>
    <w:rsid w:val="00D03DB9"/>
    <w:rsid w:val="00D04217"/>
    <w:rsid w:val="00D06A41"/>
    <w:rsid w:val="00D06FAB"/>
    <w:rsid w:val="00D0717E"/>
    <w:rsid w:val="00D076A3"/>
    <w:rsid w:val="00D101E9"/>
    <w:rsid w:val="00D108A4"/>
    <w:rsid w:val="00D10907"/>
    <w:rsid w:val="00D13F53"/>
    <w:rsid w:val="00D16361"/>
    <w:rsid w:val="00D171FE"/>
    <w:rsid w:val="00D1784E"/>
    <w:rsid w:val="00D2084E"/>
    <w:rsid w:val="00D226F0"/>
    <w:rsid w:val="00D22FA9"/>
    <w:rsid w:val="00D23B54"/>
    <w:rsid w:val="00D23D68"/>
    <w:rsid w:val="00D25C90"/>
    <w:rsid w:val="00D26C75"/>
    <w:rsid w:val="00D26F47"/>
    <w:rsid w:val="00D278AE"/>
    <w:rsid w:val="00D27E7E"/>
    <w:rsid w:val="00D27EBA"/>
    <w:rsid w:val="00D31C83"/>
    <w:rsid w:val="00D32EA4"/>
    <w:rsid w:val="00D34986"/>
    <w:rsid w:val="00D367CC"/>
    <w:rsid w:val="00D3783C"/>
    <w:rsid w:val="00D37D2C"/>
    <w:rsid w:val="00D40FDB"/>
    <w:rsid w:val="00D413DA"/>
    <w:rsid w:val="00D41869"/>
    <w:rsid w:val="00D424C0"/>
    <w:rsid w:val="00D43139"/>
    <w:rsid w:val="00D45A48"/>
    <w:rsid w:val="00D460C5"/>
    <w:rsid w:val="00D47D8D"/>
    <w:rsid w:val="00D50A1A"/>
    <w:rsid w:val="00D5228A"/>
    <w:rsid w:val="00D524CE"/>
    <w:rsid w:val="00D53B32"/>
    <w:rsid w:val="00D54842"/>
    <w:rsid w:val="00D55E83"/>
    <w:rsid w:val="00D57811"/>
    <w:rsid w:val="00D60124"/>
    <w:rsid w:val="00D60856"/>
    <w:rsid w:val="00D61E42"/>
    <w:rsid w:val="00D621BD"/>
    <w:rsid w:val="00D62EC5"/>
    <w:rsid w:val="00D63B34"/>
    <w:rsid w:val="00D6484D"/>
    <w:rsid w:val="00D65982"/>
    <w:rsid w:val="00D65A98"/>
    <w:rsid w:val="00D66899"/>
    <w:rsid w:val="00D673AA"/>
    <w:rsid w:val="00D70013"/>
    <w:rsid w:val="00D7217E"/>
    <w:rsid w:val="00D725B2"/>
    <w:rsid w:val="00D7372A"/>
    <w:rsid w:val="00D74981"/>
    <w:rsid w:val="00D7762A"/>
    <w:rsid w:val="00D81B87"/>
    <w:rsid w:val="00D83F17"/>
    <w:rsid w:val="00D85E32"/>
    <w:rsid w:val="00D90B99"/>
    <w:rsid w:val="00D90DB4"/>
    <w:rsid w:val="00D90ED5"/>
    <w:rsid w:val="00D915D9"/>
    <w:rsid w:val="00D92266"/>
    <w:rsid w:val="00D92D50"/>
    <w:rsid w:val="00D935C0"/>
    <w:rsid w:val="00D94AD0"/>
    <w:rsid w:val="00D94EE7"/>
    <w:rsid w:val="00D95E6C"/>
    <w:rsid w:val="00D962C4"/>
    <w:rsid w:val="00D962CD"/>
    <w:rsid w:val="00D965B8"/>
    <w:rsid w:val="00D96EE0"/>
    <w:rsid w:val="00D977D5"/>
    <w:rsid w:val="00DA03C5"/>
    <w:rsid w:val="00DA05E9"/>
    <w:rsid w:val="00DA195A"/>
    <w:rsid w:val="00DA214C"/>
    <w:rsid w:val="00DA3B4D"/>
    <w:rsid w:val="00DA3D74"/>
    <w:rsid w:val="00DA474A"/>
    <w:rsid w:val="00DA4A63"/>
    <w:rsid w:val="00DA5064"/>
    <w:rsid w:val="00DA5353"/>
    <w:rsid w:val="00DA6665"/>
    <w:rsid w:val="00DA7028"/>
    <w:rsid w:val="00DA77A3"/>
    <w:rsid w:val="00DA799D"/>
    <w:rsid w:val="00DB0013"/>
    <w:rsid w:val="00DB0A09"/>
    <w:rsid w:val="00DB0FF5"/>
    <w:rsid w:val="00DB235A"/>
    <w:rsid w:val="00DB3E11"/>
    <w:rsid w:val="00DB4575"/>
    <w:rsid w:val="00DB52FA"/>
    <w:rsid w:val="00DB590D"/>
    <w:rsid w:val="00DB5F68"/>
    <w:rsid w:val="00DB6B74"/>
    <w:rsid w:val="00DB771E"/>
    <w:rsid w:val="00DC04C1"/>
    <w:rsid w:val="00DC07B6"/>
    <w:rsid w:val="00DC0E31"/>
    <w:rsid w:val="00DC2048"/>
    <w:rsid w:val="00DC4764"/>
    <w:rsid w:val="00DC5D4D"/>
    <w:rsid w:val="00DC7E5A"/>
    <w:rsid w:val="00DD0AD9"/>
    <w:rsid w:val="00DD0B25"/>
    <w:rsid w:val="00DD3665"/>
    <w:rsid w:val="00DD59C1"/>
    <w:rsid w:val="00DD6E7C"/>
    <w:rsid w:val="00DE0549"/>
    <w:rsid w:val="00DE0D73"/>
    <w:rsid w:val="00DE0FF6"/>
    <w:rsid w:val="00DE1140"/>
    <w:rsid w:val="00DE38CB"/>
    <w:rsid w:val="00DE3C8B"/>
    <w:rsid w:val="00DE4979"/>
    <w:rsid w:val="00DE5BAC"/>
    <w:rsid w:val="00DE6DC1"/>
    <w:rsid w:val="00DE72A0"/>
    <w:rsid w:val="00DF021F"/>
    <w:rsid w:val="00DF1186"/>
    <w:rsid w:val="00DF2774"/>
    <w:rsid w:val="00DF300B"/>
    <w:rsid w:val="00DF306B"/>
    <w:rsid w:val="00DF3404"/>
    <w:rsid w:val="00DF7A9E"/>
    <w:rsid w:val="00DF7F1C"/>
    <w:rsid w:val="00E00805"/>
    <w:rsid w:val="00E00C9F"/>
    <w:rsid w:val="00E00D01"/>
    <w:rsid w:val="00E01326"/>
    <w:rsid w:val="00E0372B"/>
    <w:rsid w:val="00E05612"/>
    <w:rsid w:val="00E057AF"/>
    <w:rsid w:val="00E06157"/>
    <w:rsid w:val="00E0636D"/>
    <w:rsid w:val="00E1100D"/>
    <w:rsid w:val="00E12D6C"/>
    <w:rsid w:val="00E13E1B"/>
    <w:rsid w:val="00E145D4"/>
    <w:rsid w:val="00E15047"/>
    <w:rsid w:val="00E20919"/>
    <w:rsid w:val="00E20FF9"/>
    <w:rsid w:val="00E23600"/>
    <w:rsid w:val="00E23604"/>
    <w:rsid w:val="00E249E9"/>
    <w:rsid w:val="00E3020F"/>
    <w:rsid w:val="00E305A3"/>
    <w:rsid w:val="00E30AAE"/>
    <w:rsid w:val="00E316B4"/>
    <w:rsid w:val="00E33E6C"/>
    <w:rsid w:val="00E343E8"/>
    <w:rsid w:val="00E35E78"/>
    <w:rsid w:val="00E35EF4"/>
    <w:rsid w:val="00E3645C"/>
    <w:rsid w:val="00E405A7"/>
    <w:rsid w:val="00E40AD8"/>
    <w:rsid w:val="00E411AE"/>
    <w:rsid w:val="00E41910"/>
    <w:rsid w:val="00E41BCB"/>
    <w:rsid w:val="00E43D67"/>
    <w:rsid w:val="00E43D68"/>
    <w:rsid w:val="00E43F49"/>
    <w:rsid w:val="00E4692A"/>
    <w:rsid w:val="00E478D3"/>
    <w:rsid w:val="00E5245D"/>
    <w:rsid w:val="00E52AFB"/>
    <w:rsid w:val="00E550C6"/>
    <w:rsid w:val="00E55719"/>
    <w:rsid w:val="00E55C85"/>
    <w:rsid w:val="00E561CE"/>
    <w:rsid w:val="00E57946"/>
    <w:rsid w:val="00E57BF8"/>
    <w:rsid w:val="00E57CBB"/>
    <w:rsid w:val="00E6007E"/>
    <w:rsid w:val="00E60A8B"/>
    <w:rsid w:val="00E6159F"/>
    <w:rsid w:val="00E62842"/>
    <w:rsid w:val="00E62CB6"/>
    <w:rsid w:val="00E63FF0"/>
    <w:rsid w:val="00E64730"/>
    <w:rsid w:val="00E67EDF"/>
    <w:rsid w:val="00E701F6"/>
    <w:rsid w:val="00E711D2"/>
    <w:rsid w:val="00E716C5"/>
    <w:rsid w:val="00E71C20"/>
    <w:rsid w:val="00E71D47"/>
    <w:rsid w:val="00E71D9F"/>
    <w:rsid w:val="00E71F5F"/>
    <w:rsid w:val="00E72718"/>
    <w:rsid w:val="00E728C1"/>
    <w:rsid w:val="00E731B2"/>
    <w:rsid w:val="00E7439D"/>
    <w:rsid w:val="00E74D41"/>
    <w:rsid w:val="00E75217"/>
    <w:rsid w:val="00E75FB9"/>
    <w:rsid w:val="00E777DF"/>
    <w:rsid w:val="00E81B80"/>
    <w:rsid w:val="00E834B3"/>
    <w:rsid w:val="00E83574"/>
    <w:rsid w:val="00E86027"/>
    <w:rsid w:val="00E8662C"/>
    <w:rsid w:val="00E86A34"/>
    <w:rsid w:val="00E901F3"/>
    <w:rsid w:val="00E90C31"/>
    <w:rsid w:val="00E94D92"/>
    <w:rsid w:val="00E9515E"/>
    <w:rsid w:val="00E951F6"/>
    <w:rsid w:val="00E9579B"/>
    <w:rsid w:val="00E95A1B"/>
    <w:rsid w:val="00E97AEC"/>
    <w:rsid w:val="00EA0D20"/>
    <w:rsid w:val="00EA282A"/>
    <w:rsid w:val="00EA2D3A"/>
    <w:rsid w:val="00EA2F60"/>
    <w:rsid w:val="00EA4A68"/>
    <w:rsid w:val="00EB0F91"/>
    <w:rsid w:val="00EB21B0"/>
    <w:rsid w:val="00EB27A0"/>
    <w:rsid w:val="00EB2D1F"/>
    <w:rsid w:val="00EB33C0"/>
    <w:rsid w:val="00EB5E7B"/>
    <w:rsid w:val="00EB5F82"/>
    <w:rsid w:val="00EB74E7"/>
    <w:rsid w:val="00EB7A3C"/>
    <w:rsid w:val="00EB7C3E"/>
    <w:rsid w:val="00EC0C65"/>
    <w:rsid w:val="00EC1E18"/>
    <w:rsid w:val="00EC5BB1"/>
    <w:rsid w:val="00EC6D73"/>
    <w:rsid w:val="00ED0785"/>
    <w:rsid w:val="00ED0AF8"/>
    <w:rsid w:val="00ED1334"/>
    <w:rsid w:val="00ED25AF"/>
    <w:rsid w:val="00ED3222"/>
    <w:rsid w:val="00ED3D0F"/>
    <w:rsid w:val="00ED4FCE"/>
    <w:rsid w:val="00ED58D7"/>
    <w:rsid w:val="00ED5F0E"/>
    <w:rsid w:val="00ED5F9C"/>
    <w:rsid w:val="00ED72E0"/>
    <w:rsid w:val="00EE1D08"/>
    <w:rsid w:val="00EE2783"/>
    <w:rsid w:val="00EE291A"/>
    <w:rsid w:val="00EE4449"/>
    <w:rsid w:val="00EE46B1"/>
    <w:rsid w:val="00EE5464"/>
    <w:rsid w:val="00EE68DF"/>
    <w:rsid w:val="00EE776A"/>
    <w:rsid w:val="00EF0CC7"/>
    <w:rsid w:val="00EF18E5"/>
    <w:rsid w:val="00EF23B1"/>
    <w:rsid w:val="00EF468E"/>
    <w:rsid w:val="00EF5841"/>
    <w:rsid w:val="00EF6556"/>
    <w:rsid w:val="00EF6704"/>
    <w:rsid w:val="00F0010C"/>
    <w:rsid w:val="00F018E4"/>
    <w:rsid w:val="00F01D0F"/>
    <w:rsid w:val="00F0217F"/>
    <w:rsid w:val="00F05F2F"/>
    <w:rsid w:val="00F0612B"/>
    <w:rsid w:val="00F06690"/>
    <w:rsid w:val="00F1008D"/>
    <w:rsid w:val="00F11507"/>
    <w:rsid w:val="00F1200A"/>
    <w:rsid w:val="00F12D6C"/>
    <w:rsid w:val="00F1473D"/>
    <w:rsid w:val="00F163A0"/>
    <w:rsid w:val="00F163E0"/>
    <w:rsid w:val="00F243CC"/>
    <w:rsid w:val="00F2586D"/>
    <w:rsid w:val="00F32613"/>
    <w:rsid w:val="00F3405B"/>
    <w:rsid w:val="00F3674D"/>
    <w:rsid w:val="00F3705A"/>
    <w:rsid w:val="00F37E80"/>
    <w:rsid w:val="00F40EBD"/>
    <w:rsid w:val="00F42C00"/>
    <w:rsid w:val="00F447EF"/>
    <w:rsid w:val="00F46E6E"/>
    <w:rsid w:val="00F50221"/>
    <w:rsid w:val="00F50496"/>
    <w:rsid w:val="00F5225E"/>
    <w:rsid w:val="00F53D8D"/>
    <w:rsid w:val="00F55451"/>
    <w:rsid w:val="00F600FB"/>
    <w:rsid w:val="00F611AD"/>
    <w:rsid w:val="00F65BC8"/>
    <w:rsid w:val="00F65C28"/>
    <w:rsid w:val="00F67224"/>
    <w:rsid w:val="00F67282"/>
    <w:rsid w:val="00F70F09"/>
    <w:rsid w:val="00F7136C"/>
    <w:rsid w:val="00F7305A"/>
    <w:rsid w:val="00F731A1"/>
    <w:rsid w:val="00F73524"/>
    <w:rsid w:val="00F739D5"/>
    <w:rsid w:val="00F74C2F"/>
    <w:rsid w:val="00F74ECB"/>
    <w:rsid w:val="00F77A46"/>
    <w:rsid w:val="00F77EE9"/>
    <w:rsid w:val="00F8089A"/>
    <w:rsid w:val="00F80DA9"/>
    <w:rsid w:val="00F80DDF"/>
    <w:rsid w:val="00F816D8"/>
    <w:rsid w:val="00F82048"/>
    <w:rsid w:val="00F834BF"/>
    <w:rsid w:val="00F841FE"/>
    <w:rsid w:val="00F85084"/>
    <w:rsid w:val="00F863B5"/>
    <w:rsid w:val="00F90A06"/>
    <w:rsid w:val="00F914BF"/>
    <w:rsid w:val="00F91A47"/>
    <w:rsid w:val="00F9271B"/>
    <w:rsid w:val="00F92E58"/>
    <w:rsid w:val="00F94B77"/>
    <w:rsid w:val="00F95246"/>
    <w:rsid w:val="00F95676"/>
    <w:rsid w:val="00F95B03"/>
    <w:rsid w:val="00F962D5"/>
    <w:rsid w:val="00F96970"/>
    <w:rsid w:val="00F96AEA"/>
    <w:rsid w:val="00F96C08"/>
    <w:rsid w:val="00FA016D"/>
    <w:rsid w:val="00FA2315"/>
    <w:rsid w:val="00FA2412"/>
    <w:rsid w:val="00FA2700"/>
    <w:rsid w:val="00FA2775"/>
    <w:rsid w:val="00FA2E70"/>
    <w:rsid w:val="00FA36E8"/>
    <w:rsid w:val="00FA49A2"/>
    <w:rsid w:val="00FA50FD"/>
    <w:rsid w:val="00FA6106"/>
    <w:rsid w:val="00FA7EE2"/>
    <w:rsid w:val="00FB052E"/>
    <w:rsid w:val="00FB1ABB"/>
    <w:rsid w:val="00FB1C9E"/>
    <w:rsid w:val="00FB31CB"/>
    <w:rsid w:val="00FB3570"/>
    <w:rsid w:val="00FB7BAD"/>
    <w:rsid w:val="00FC2297"/>
    <w:rsid w:val="00FC22A0"/>
    <w:rsid w:val="00FC278D"/>
    <w:rsid w:val="00FC280B"/>
    <w:rsid w:val="00FC2A7D"/>
    <w:rsid w:val="00FC3508"/>
    <w:rsid w:val="00FC3D7D"/>
    <w:rsid w:val="00FC4324"/>
    <w:rsid w:val="00FC6482"/>
    <w:rsid w:val="00FC6830"/>
    <w:rsid w:val="00FC68A0"/>
    <w:rsid w:val="00FC740C"/>
    <w:rsid w:val="00FD0D74"/>
    <w:rsid w:val="00FD152E"/>
    <w:rsid w:val="00FD47B2"/>
    <w:rsid w:val="00FD5FBF"/>
    <w:rsid w:val="00FD6447"/>
    <w:rsid w:val="00FD720E"/>
    <w:rsid w:val="00FD7CA3"/>
    <w:rsid w:val="00FE125E"/>
    <w:rsid w:val="00FE22DC"/>
    <w:rsid w:val="00FE2492"/>
    <w:rsid w:val="00FE3382"/>
    <w:rsid w:val="00FE4071"/>
    <w:rsid w:val="00FE74CA"/>
    <w:rsid w:val="00FE752C"/>
    <w:rsid w:val="00FF0408"/>
    <w:rsid w:val="00FF068B"/>
    <w:rsid w:val="00FF0735"/>
    <w:rsid w:val="00FF16A5"/>
    <w:rsid w:val="00FF29B8"/>
    <w:rsid w:val="00FF2A3B"/>
    <w:rsid w:val="00FF3BB7"/>
    <w:rsid w:val="00FF3D98"/>
    <w:rsid w:val="00FF4430"/>
    <w:rsid w:val="00FF44DB"/>
    <w:rsid w:val="00FF6B3D"/>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B982"/>
  <w15:docId w15:val="{CD42B7EC-8042-4834-AAB5-BAEE8F0F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5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A2775"/>
    <w:pPr>
      <w:keepNext/>
      <w:keepLines/>
      <w:spacing w:before="480" w:after="360"/>
      <w:jc w:val="center"/>
      <w:outlineLvl w:val="0"/>
    </w:pPr>
    <w:rPr>
      <w:rFonts w:ascii="Times New Roman" w:eastAsiaTheme="majorEastAsia" w:hAnsi="Times New Roman" w:cstheme="majorBidi"/>
      <w:b/>
      <w:bCs/>
      <w:color w:val="000000" w:themeColor="text1"/>
      <w:sz w:val="56"/>
      <w:szCs w:val="28"/>
    </w:rPr>
  </w:style>
  <w:style w:type="paragraph" w:styleId="Heading2">
    <w:name w:val="heading 2"/>
    <w:basedOn w:val="Normal"/>
    <w:next w:val="Normal"/>
    <w:link w:val="Heading2Char"/>
    <w:uiPriority w:val="9"/>
    <w:unhideWhenUsed/>
    <w:qFormat/>
    <w:rsid w:val="005C313C"/>
    <w:pPr>
      <w:keepNext/>
      <w:keepLines/>
      <w:spacing w:before="360" w:after="240"/>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1B5EF3"/>
    <w:pPr>
      <w:keepNext/>
      <w:keepLines/>
      <w:spacing w:before="240" w:after="240"/>
      <w:outlineLvl w:val="2"/>
    </w:pPr>
    <w:rPr>
      <w:rFonts w:ascii="Times New Roman" w:eastAsiaTheme="majorEastAsia" w:hAnsi="Times New Roman" w:cstheme="majorBidi"/>
      <w:b/>
      <w:bCs/>
      <w:color w:val="000000" w:themeColor="text1"/>
    </w:rPr>
  </w:style>
  <w:style w:type="paragraph" w:styleId="Heading4">
    <w:name w:val="heading 4"/>
    <w:basedOn w:val="Normal"/>
    <w:next w:val="Normal"/>
    <w:link w:val="Heading4Char"/>
    <w:uiPriority w:val="9"/>
    <w:unhideWhenUsed/>
    <w:qFormat/>
    <w:rsid w:val="00037C56"/>
    <w:pPr>
      <w:keepNext/>
      <w:keepLines/>
      <w:spacing w:before="240" w:after="240"/>
      <w:outlineLvl w:val="3"/>
    </w:pPr>
    <w:rPr>
      <w:rFonts w:ascii="Times New Roman" w:eastAsiaTheme="majorEastAsia" w:hAnsi="Times New Roman" w:cstheme="majorBidi"/>
      <w:b/>
      <w:bCs/>
      <w:iCs/>
      <w:color w:val="000000" w:themeColor="text1"/>
    </w:rPr>
  </w:style>
  <w:style w:type="paragraph" w:styleId="Heading5">
    <w:name w:val="heading 5"/>
    <w:basedOn w:val="Normal"/>
    <w:next w:val="Normal"/>
    <w:link w:val="Heading5Char"/>
    <w:qFormat/>
    <w:rsid w:val="00116DEC"/>
    <w:pPr>
      <w:keepNext/>
      <w:ind w:left="720" w:firstLine="360"/>
      <w:outlineLvl w:val="4"/>
    </w:pPr>
    <w:rPr>
      <w:i/>
    </w:rPr>
  </w:style>
  <w:style w:type="paragraph" w:styleId="Heading8">
    <w:name w:val="heading 8"/>
    <w:basedOn w:val="Normal"/>
    <w:next w:val="Normal"/>
    <w:link w:val="Heading8Char"/>
    <w:qFormat/>
    <w:rsid w:val="00116DEC"/>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775"/>
    <w:rPr>
      <w:rFonts w:ascii="Times New Roman" w:eastAsiaTheme="majorEastAsia" w:hAnsi="Times New Roman" w:cstheme="majorBidi"/>
      <w:b/>
      <w:bCs/>
      <w:color w:val="000000" w:themeColor="text1"/>
      <w:sz w:val="56"/>
      <w:szCs w:val="28"/>
    </w:rPr>
  </w:style>
  <w:style w:type="character" w:customStyle="1" w:styleId="Heading2Char">
    <w:name w:val="Heading 2 Char"/>
    <w:basedOn w:val="DefaultParagraphFont"/>
    <w:link w:val="Heading2"/>
    <w:uiPriority w:val="9"/>
    <w:rsid w:val="005C313C"/>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B5EF3"/>
    <w:rPr>
      <w:rFonts w:ascii="Times New Roman" w:eastAsiaTheme="majorEastAsia" w:hAnsi="Times New Roman" w:cstheme="majorBidi"/>
      <w:b/>
      <w:bCs/>
      <w:color w:val="000000" w:themeColor="text1"/>
      <w:sz w:val="24"/>
      <w:szCs w:val="20"/>
    </w:rPr>
  </w:style>
  <w:style w:type="character" w:customStyle="1" w:styleId="Heading4Char">
    <w:name w:val="Heading 4 Char"/>
    <w:basedOn w:val="DefaultParagraphFont"/>
    <w:link w:val="Heading4"/>
    <w:uiPriority w:val="9"/>
    <w:rsid w:val="00037C56"/>
    <w:rPr>
      <w:rFonts w:ascii="Times New Roman" w:eastAsiaTheme="majorEastAsia" w:hAnsi="Times New Roman" w:cstheme="majorBidi"/>
      <w:b/>
      <w:bCs/>
      <w:iCs/>
      <w:color w:val="000000" w:themeColor="text1"/>
      <w:sz w:val="24"/>
      <w:szCs w:val="20"/>
    </w:rPr>
  </w:style>
  <w:style w:type="character" w:customStyle="1" w:styleId="Heading5Char">
    <w:name w:val="Heading 5 Char"/>
    <w:basedOn w:val="DefaultParagraphFont"/>
    <w:link w:val="Heading5"/>
    <w:rsid w:val="00116DEC"/>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16DEC"/>
    <w:rPr>
      <w:rFonts w:ascii="Times New Roman" w:eastAsia="Times New Roman" w:hAnsi="Times New Roman" w:cs="Times New Roman"/>
      <w:sz w:val="28"/>
      <w:szCs w:val="20"/>
      <w:u w:val="single"/>
    </w:rPr>
  </w:style>
  <w:style w:type="paragraph" w:styleId="Footer">
    <w:name w:val="footer"/>
    <w:basedOn w:val="Normal"/>
    <w:link w:val="FooterChar"/>
    <w:uiPriority w:val="99"/>
    <w:rsid w:val="00116DEC"/>
    <w:pPr>
      <w:tabs>
        <w:tab w:val="center" w:pos="4320"/>
        <w:tab w:val="right" w:pos="8640"/>
      </w:tabs>
    </w:pPr>
  </w:style>
  <w:style w:type="character" w:customStyle="1" w:styleId="FooterChar">
    <w:name w:val="Footer Char"/>
    <w:basedOn w:val="DefaultParagraphFont"/>
    <w:link w:val="Footer"/>
    <w:uiPriority w:val="99"/>
    <w:rsid w:val="00116DEC"/>
    <w:rPr>
      <w:rFonts w:ascii="Times New Roman" w:eastAsia="Times New Roman" w:hAnsi="Times New Roman" w:cs="Times New Roman"/>
      <w:sz w:val="24"/>
      <w:szCs w:val="20"/>
    </w:rPr>
  </w:style>
  <w:style w:type="paragraph" w:customStyle="1" w:styleId="example">
    <w:name w:val="example"/>
    <w:basedOn w:val="Footer"/>
    <w:rsid w:val="00116DEC"/>
    <w:pPr>
      <w:tabs>
        <w:tab w:val="clear" w:pos="4320"/>
        <w:tab w:val="clear" w:pos="8640"/>
        <w:tab w:val="decimal" w:pos="2880"/>
      </w:tabs>
    </w:pPr>
    <w:rPr>
      <w:sz w:val="28"/>
    </w:rPr>
  </w:style>
  <w:style w:type="paragraph" w:customStyle="1" w:styleId="cite">
    <w:name w:val="cite"/>
    <w:basedOn w:val="Normal"/>
    <w:rsid w:val="00116DEC"/>
    <w:pPr>
      <w:tabs>
        <w:tab w:val="right" w:pos="10080"/>
      </w:tabs>
      <w:jc w:val="right"/>
    </w:pPr>
    <w:rPr>
      <w:i/>
      <w:sz w:val="28"/>
    </w:rPr>
  </w:style>
  <w:style w:type="paragraph" w:customStyle="1" w:styleId="normal1">
    <w:name w:val="normal1"/>
    <w:basedOn w:val="Normal"/>
    <w:rsid w:val="00116DEC"/>
    <w:rPr>
      <w:sz w:val="28"/>
    </w:rPr>
  </w:style>
  <w:style w:type="paragraph" w:styleId="Header">
    <w:name w:val="header"/>
    <w:basedOn w:val="Normal"/>
    <w:link w:val="HeaderChar"/>
    <w:uiPriority w:val="99"/>
    <w:rsid w:val="00116DEC"/>
    <w:pPr>
      <w:tabs>
        <w:tab w:val="center" w:pos="4320"/>
        <w:tab w:val="right" w:pos="8640"/>
      </w:tabs>
    </w:pPr>
  </w:style>
  <w:style w:type="character" w:customStyle="1" w:styleId="HeaderChar">
    <w:name w:val="Header Char"/>
    <w:basedOn w:val="DefaultParagraphFont"/>
    <w:link w:val="Header"/>
    <w:uiPriority w:val="99"/>
    <w:rsid w:val="00116DEC"/>
    <w:rPr>
      <w:rFonts w:ascii="Times New Roman" w:eastAsia="Times New Roman" w:hAnsi="Times New Roman" w:cs="Times New Roman"/>
      <w:sz w:val="24"/>
      <w:szCs w:val="20"/>
    </w:rPr>
  </w:style>
  <w:style w:type="paragraph" w:styleId="BodyText3">
    <w:name w:val="Body Text 3"/>
    <w:basedOn w:val="Normal"/>
    <w:link w:val="BodyText3Char"/>
    <w:rsid w:val="00116DEC"/>
    <w:rPr>
      <w:b/>
    </w:rPr>
  </w:style>
  <w:style w:type="character" w:customStyle="1" w:styleId="BodyText3Char">
    <w:name w:val="Body Text 3 Char"/>
    <w:basedOn w:val="DefaultParagraphFont"/>
    <w:link w:val="BodyText3"/>
    <w:rsid w:val="00116DEC"/>
    <w:rPr>
      <w:rFonts w:ascii="Times New Roman" w:eastAsia="Times New Roman" w:hAnsi="Times New Roman" w:cs="Times New Roman"/>
      <w:b/>
      <w:sz w:val="24"/>
      <w:szCs w:val="20"/>
    </w:rPr>
  </w:style>
  <w:style w:type="paragraph" w:styleId="NormalWeb">
    <w:name w:val="Normal (Web)"/>
    <w:basedOn w:val="Normal"/>
    <w:uiPriority w:val="99"/>
    <w:rsid w:val="00116DEC"/>
    <w:pPr>
      <w:spacing w:before="100" w:beforeAutospacing="1" w:after="100" w:afterAutospacing="1"/>
    </w:pPr>
    <w:rPr>
      <w:rFonts w:ascii="Verdana" w:eastAsia="Arial Unicode MS" w:hAnsi="Verdana" w:cs="Arial Unicode MS"/>
      <w:color w:val="000000"/>
      <w:sz w:val="18"/>
      <w:szCs w:val="18"/>
    </w:rPr>
  </w:style>
  <w:style w:type="paragraph" w:styleId="BodyText">
    <w:name w:val="Body Text"/>
    <w:basedOn w:val="Normal"/>
    <w:link w:val="BodyTextChar"/>
    <w:uiPriority w:val="99"/>
    <w:unhideWhenUsed/>
    <w:qFormat/>
    <w:rsid w:val="00116DEC"/>
    <w:pPr>
      <w:spacing w:after="120"/>
    </w:pPr>
  </w:style>
  <w:style w:type="character" w:customStyle="1" w:styleId="BodyTextChar">
    <w:name w:val="Body Text Char"/>
    <w:basedOn w:val="DefaultParagraphFont"/>
    <w:link w:val="BodyText"/>
    <w:uiPriority w:val="99"/>
    <w:rsid w:val="00116DEC"/>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11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116DEC"/>
    <w:rPr>
      <w:rFonts w:ascii="Arial Unicode MS" w:eastAsia="Arial Unicode MS" w:hAnsi="Arial Unicode MS" w:cs="Arial Unicode MS"/>
      <w:sz w:val="20"/>
      <w:szCs w:val="20"/>
    </w:rPr>
  </w:style>
  <w:style w:type="paragraph" w:customStyle="1" w:styleId="TitleChapter">
    <w:name w:val="Title_Chapter"/>
    <w:aliases w:val="or Part"/>
    <w:basedOn w:val="Normal"/>
    <w:rsid w:val="00116DEC"/>
    <w:pPr>
      <w:jc w:val="center"/>
    </w:pPr>
    <w:rPr>
      <w:b/>
      <w:caps/>
      <w:color w:val="0000FF"/>
      <w:szCs w:val="24"/>
    </w:rPr>
  </w:style>
  <w:style w:type="paragraph" w:customStyle="1" w:styleId="CategoriesChar">
    <w:name w:val="Categories Char"/>
    <w:basedOn w:val="Normal"/>
    <w:link w:val="CategoriesCharChar"/>
    <w:rsid w:val="00116DEC"/>
    <w:rPr>
      <w:b/>
      <w:color w:val="0000FF"/>
      <w:szCs w:val="24"/>
    </w:rPr>
  </w:style>
  <w:style w:type="character" w:customStyle="1" w:styleId="CategoriesCharChar">
    <w:name w:val="Categories Char Char"/>
    <w:basedOn w:val="DefaultParagraphFont"/>
    <w:link w:val="CategoriesChar"/>
    <w:rsid w:val="00116DEC"/>
    <w:rPr>
      <w:rFonts w:ascii="Arial" w:eastAsia="Times New Roman" w:hAnsi="Arial" w:cs="Times New Roman"/>
      <w:b/>
      <w:color w:val="0000FF"/>
      <w:sz w:val="24"/>
      <w:szCs w:val="24"/>
    </w:rPr>
  </w:style>
  <w:style w:type="paragraph" w:customStyle="1" w:styleId="NumberList1">
    <w:name w:val="Number List 1"/>
    <w:aliases w:val="2,3"/>
    <w:basedOn w:val="Normal"/>
    <w:link w:val="NumberList1Char1"/>
    <w:rsid w:val="00116DEC"/>
    <w:pPr>
      <w:spacing w:before="240"/>
      <w:ind w:firstLine="720"/>
    </w:pPr>
    <w:rPr>
      <w:szCs w:val="24"/>
    </w:rPr>
  </w:style>
  <w:style w:type="character" w:customStyle="1" w:styleId="NumberList1Char1">
    <w:name w:val="Number List 1 Char1"/>
    <w:aliases w:val="2 Char1,3 Char1"/>
    <w:basedOn w:val="DefaultParagraphFont"/>
    <w:link w:val="NumberList1"/>
    <w:rsid w:val="00AC6A5D"/>
    <w:rPr>
      <w:rFonts w:ascii="Times New Roman" w:eastAsia="Times New Roman" w:hAnsi="Times New Roman" w:cs="Times New Roman"/>
      <w:sz w:val="24"/>
      <w:szCs w:val="24"/>
    </w:rPr>
  </w:style>
  <w:style w:type="paragraph" w:customStyle="1" w:styleId="Exhibit">
    <w:name w:val="Exhibit"/>
    <w:basedOn w:val="Normal"/>
    <w:next w:val="Normal"/>
    <w:rsid w:val="00116DEC"/>
    <w:pPr>
      <w:jc w:val="center"/>
    </w:pPr>
    <w:rPr>
      <w:szCs w:val="24"/>
      <w:u w:val="single"/>
    </w:rPr>
  </w:style>
  <w:style w:type="character" w:styleId="Hyperlink">
    <w:name w:val="Hyperlink"/>
    <w:basedOn w:val="DefaultParagraphFont"/>
    <w:uiPriority w:val="99"/>
    <w:unhideWhenUsed/>
    <w:rsid w:val="002A4F74"/>
    <w:rPr>
      <w:color w:val="0000FF" w:themeColor="hyperlink"/>
      <w:u w:val="single"/>
    </w:rPr>
  </w:style>
  <w:style w:type="paragraph" w:customStyle="1" w:styleId="Default">
    <w:name w:val="Default"/>
    <w:basedOn w:val="Normal"/>
    <w:rsid w:val="00D23D68"/>
    <w:pPr>
      <w:autoSpaceDE w:val="0"/>
      <w:autoSpaceDN w:val="0"/>
    </w:pPr>
    <w:rPr>
      <w:rFonts w:ascii="Arial Unicode MS" w:eastAsia="Arial Unicode MS" w:hAnsi="Arial Unicode MS" w:cs="Arial Unicode MS"/>
      <w:color w:val="000000"/>
      <w:szCs w:val="24"/>
    </w:rPr>
  </w:style>
  <w:style w:type="character" w:styleId="Emphasis">
    <w:name w:val="Emphasis"/>
    <w:basedOn w:val="DefaultParagraphFont"/>
    <w:uiPriority w:val="20"/>
    <w:qFormat/>
    <w:rsid w:val="003F6F10"/>
    <w:rPr>
      <w:i/>
      <w:iCs/>
    </w:rPr>
  </w:style>
  <w:style w:type="paragraph" w:styleId="ListParagraph">
    <w:name w:val="List Paragraph"/>
    <w:basedOn w:val="Normal"/>
    <w:uiPriority w:val="34"/>
    <w:qFormat/>
    <w:rsid w:val="009B289D"/>
    <w:pPr>
      <w:ind w:left="720"/>
      <w:contextualSpacing/>
    </w:pPr>
  </w:style>
  <w:style w:type="table" w:styleId="TableGrid">
    <w:name w:val="Table Grid"/>
    <w:basedOn w:val="TableNormal"/>
    <w:uiPriority w:val="59"/>
    <w:rsid w:val="00AC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C6A5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AC6A5D"/>
    <w:rPr>
      <w:sz w:val="20"/>
      <w:szCs w:val="20"/>
    </w:rPr>
  </w:style>
  <w:style w:type="character" w:customStyle="1" w:styleId="NumberList1Char">
    <w:name w:val="Number List 1 Char"/>
    <w:aliases w:val="2 Char,3 Char"/>
    <w:basedOn w:val="DefaultParagraphFont"/>
    <w:rsid w:val="00D22FA9"/>
    <w:rPr>
      <w:sz w:val="24"/>
      <w:szCs w:val="24"/>
      <w:lang w:val="en-US" w:eastAsia="en-US" w:bidi="ar-SA"/>
    </w:rPr>
  </w:style>
  <w:style w:type="paragraph" w:styleId="Title">
    <w:name w:val="Title"/>
    <w:basedOn w:val="Normal"/>
    <w:next w:val="Normal"/>
    <w:link w:val="TitleChar"/>
    <w:uiPriority w:val="10"/>
    <w:qFormat/>
    <w:rsid w:val="009D10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D10A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D10AA"/>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9D10A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D10AA"/>
    <w:rPr>
      <w:rFonts w:ascii="Tahoma" w:hAnsi="Tahoma" w:cs="Tahoma"/>
      <w:sz w:val="16"/>
      <w:szCs w:val="16"/>
    </w:rPr>
  </w:style>
  <w:style w:type="character" w:customStyle="1" w:styleId="BalloonTextChar">
    <w:name w:val="Balloon Text Char"/>
    <w:basedOn w:val="DefaultParagraphFont"/>
    <w:link w:val="BalloonText"/>
    <w:uiPriority w:val="99"/>
    <w:semiHidden/>
    <w:rsid w:val="009D10AA"/>
    <w:rPr>
      <w:rFonts w:ascii="Tahoma" w:eastAsia="Times New Roman" w:hAnsi="Tahoma" w:cs="Tahoma"/>
      <w:sz w:val="16"/>
      <w:szCs w:val="16"/>
    </w:rPr>
  </w:style>
  <w:style w:type="paragraph" w:styleId="TOCHeading">
    <w:name w:val="TOC Heading"/>
    <w:basedOn w:val="Heading1"/>
    <w:next w:val="Normal"/>
    <w:uiPriority w:val="39"/>
    <w:unhideWhenUsed/>
    <w:qFormat/>
    <w:rsid w:val="00147A7A"/>
    <w:pPr>
      <w:spacing w:line="276" w:lineRule="auto"/>
      <w:outlineLvl w:val="9"/>
    </w:pPr>
    <w:rPr>
      <w:lang w:eastAsia="ja-JP"/>
    </w:rPr>
  </w:style>
  <w:style w:type="paragraph" w:styleId="TOC3">
    <w:name w:val="toc 3"/>
    <w:basedOn w:val="Normal"/>
    <w:next w:val="Normal"/>
    <w:autoRedefine/>
    <w:uiPriority w:val="39"/>
    <w:unhideWhenUsed/>
    <w:qFormat/>
    <w:rsid w:val="00DC04C1"/>
    <w:pPr>
      <w:tabs>
        <w:tab w:val="right" w:leader="dot" w:pos="9350"/>
      </w:tabs>
      <w:spacing w:after="100"/>
      <w:ind w:left="480"/>
    </w:pPr>
    <w:rPr>
      <w:rFonts w:asciiTheme="majorHAnsi" w:hAnsiTheme="majorHAnsi"/>
      <w:noProof/>
      <w:sz w:val="22"/>
      <w:szCs w:val="22"/>
    </w:rPr>
  </w:style>
  <w:style w:type="paragraph" w:styleId="TOC2">
    <w:name w:val="toc 2"/>
    <w:basedOn w:val="Normal"/>
    <w:next w:val="Normal"/>
    <w:autoRedefine/>
    <w:uiPriority w:val="39"/>
    <w:unhideWhenUsed/>
    <w:qFormat/>
    <w:rsid w:val="0058225A"/>
    <w:pPr>
      <w:tabs>
        <w:tab w:val="right" w:leader="dot" w:pos="9350"/>
      </w:tabs>
      <w:spacing w:after="100" w:line="276" w:lineRule="auto"/>
      <w:ind w:left="220"/>
    </w:pPr>
    <w:rPr>
      <w:rFonts w:asciiTheme="majorHAnsi" w:eastAsiaTheme="minorEastAsia" w:hAnsiTheme="majorHAnsi" w:cstheme="minorBidi"/>
      <w:noProof/>
      <w:sz w:val="22"/>
      <w:szCs w:val="22"/>
      <w:lang w:eastAsia="ja-JP"/>
    </w:rPr>
  </w:style>
  <w:style w:type="paragraph" w:styleId="TOC1">
    <w:name w:val="toc 1"/>
    <w:basedOn w:val="Normal"/>
    <w:next w:val="Normal"/>
    <w:autoRedefine/>
    <w:uiPriority w:val="39"/>
    <w:unhideWhenUsed/>
    <w:qFormat/>
    <w:rsid w:val="0058225A"/>
    <w:pPr>
      <w:tabs>
        <w:tab w:val="right" w:leader="dot" w:pos="9350"/>
      </w:tabs>
      <w:spacing w:after="100" w:line="276" w:lineRule="auto"/>
    </w:pPr>
    <w:rPr>
      <w:rFonts w:asciiTheme="majorHAnsi" w:eastAsiaTheme="minorEastAsia" w:hAnsiTheme="majorHAnsi" w:cstheme="minorBidi"/>
      <w:noProof/>
      <w:szCs w:val="24"/>
      <w:lang w:eastAsia="ja-JP"/>
    </w:rPr>
  </w:style>
  <w:style w:type="paragraph" w:customStyle="1" w:styleId="NumberLista">
    <w:name w:val="Number List a"/>
    <w:aliases w:val="(1),(a)"/>
    <w:basedOn w:val="Normal"/>
    <w:rsid w:val="003F2C9D"/>
    <w:pPr>
      <w:spacing w:before="240"/>
      <w:ind w:left="1080"/>
    </w:pPr>
    <w:rPr>
      <w:szCs w:val="24"/>
    </w:rPr>
  </w:style>
  <w:style w:type="paragraph" w:customStyle="1" w:styleId="overviewtext">
    <w:name w:val="overviewtext"/>
    <w:basedOn w:val="Normal"/>
    <w:rsid w:val="006B7EC1"/>
    <w:pPr>
      <w:spacing w:before="100" w:beforeAutospacing="1" w:after="100" w:afterAutospacing="1"/>
    </w:pPr>
    <w:rPr>
      <w:szCs w:val="24"/>
    </w:rPr>
  </w:style>
  <w:style w:type="character" w:styleId="Strong">
    <w:name w:val="Strong"/>
    <w:basedOn w:val="DefaultParagraphFont"/>
    <w:uiPriority w:val="22"/>
    <w:qFormat/>
    <w:rsid w:val="002F3713"/>
    <w:rPr>
      <w:b/>
      <w:bCs/>
    </w:rPr>
  </w:style>
  <w:style w:type="paragraph" w:customStyle="1" w:styleId="footnote">
    <w:name w:val="footnote"/>
    <w:basedOn w:val="Normal"/>
    <w:rsid w:val="005F45E9"/>
    <w:pPr>
      <w:spacing w:before="100" w:beforeAutospacing="1" w:after="100" w:afterAutospacing="1"/>
    </w:pPr>
    <w:rPr>
      <w:szCs w:val="24"/>
    </w:rPr>
  </w:style>
  <w:style w:type="character" w:customStyle="1" w:styleId="leaving">
    <w:name w:val="leaving"/>
    <w:basedOn w:val="DefaultParagraphFont"/>
    <w:rsid w:val="005F45E9"/>
  </w:style>
  <w:style w:type="paragraph" w:customStyle="1" w:styleId="hottopics">
    <w:name w:val="hottopics"/>
    <w:basedOn w:val="Normal"/>
    <w:rsid w:val="00670769"/>
    <w:pPr>
      <w:pBdr>
        <w:top w:val="single" w:sz="6" w:space="4" w:color="000000"/>
        <w:left w:val="single" w:sz="6" w:space="4" w:color="000000"/>
        <w:bottom w:val="single" w:sz="6" w:space="4" w:color="000000"/>
        <w:right w:val="single" w:sz="6" w:space="4" w:color="000000"/>
      </w:pBdr>
      <w:shd w:val="clear" w:color="auto" w:fill="DDDDDD"/>
      <w:spacing w:before="100" w:beforeAutospacing="1" w:after="75"/>
    </w:pPr>
    <w:rPr>
      <w:rFonts w:cs="Arial"/>
      <w:color w:val="0000FF"/>
      <w:sz w:val="15"/>
      <w:szCs w:val="15"/>
    </w:rPr>
  </w:style>
  <w:style w:type="paragraph" w:customStyle="1" w:styleId="Footer1">
    <w:name w:val="Footer1"/>
    <w:basedOn w:val="Normal"/>
    <w:rsid w:val="00DE0549"/>
    <w:pPr>
      <w:spacing w:before="100" w:beforeAutospacing="1" w:after="100" w:afterAutospacing="1"/>
    </w:pPr>
    <w:rPr>
      <w:rFonts w:cs="Arial"/>
      <w:color w:val="000000"/>
      <w:sz w:val="17"/>
      <w:szCs w:val="17"/>
    </w:rPr>
  </w:style>
  <w:style w:type="paragraph" w:customStyle="1" w:styleId="masterheader">
    <w:name w:val="masterheader"/>
    <w:basedOn w:val="Normal"/>
    <w:rsid w:val="00143C01"/>
    <w:pPr>
      <w:pBdr>
        <w:bottom w:val="single" w:sz="6" w:space="0" w:color="0099CC"/>
      </w:pBdr>
      <w:spacing w:before="100" w:beforeAutospacing="1" w:after="100" w:afterAutospacing="1"/>
    </w:pPr>
    <w:rPr>
      <w:color w:val="0099CC"/>
      <w:sz w:val="36"/>
      <w:szCs w:val="36"/>
    </w:rPr>
  </w:style>
  <w:style w:type="character" w:styleId="FollowedHyperlink">
    <w:name w:val="FollowedHyperlink"/>
    <w:basedOn w:val="DefaultParagraphFont"/>
    <w:uiPriority w:val="99"/>
    <w:semiHidden/>
    <w:unhideWhenUsed/>
    <w:rsid w:val="00024F27"/>
    <w:rPr>
      <w:color w:val="800080" w:themeColor="followedHyperlink"/>
      <w:u w:val="single"/>
    </w:rPr>
  </w:style>
  <w:style w:type="paragraph" w:customStyle="1" w:styleId="bulletedlist">
    <w:name w:val="bulletedlist"/>
    <w:basedOn w:val="Normal"/>
    <w:rsid w:val="00024F27"/>
    <w:pPr>
      <w:spacing w:before="100" w:beforeAutospacing="1" w:after="100" w:afterAutospacing="1"/>
    </w:pPr>
    <w:rPr>
      <w:szCs w:val="24"/>
    </w:rPr>
  </w:style>
  <w:style w:type="paragraph" w:styleId="NoSpacing">
    <w:name w:val="No Spacing"/>
    <w:link w:val="NoSpacingChar"/>
    <w:uiPriority w:val="1"/>
    <w:qFormat/>
    <w:rsid w:val="00BA16A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6A8"/>
    <w:rPr>
      <w:rFonts w:eastAsiaTheme="minorEastAsia"/>
      <w:lang w:eastAsia="ja-JP"/>
    </w:rPr>
  </w:style>
  <w:style w:type="paragraph" w:styleId="TOC4">
    <w:name w:val="toc 4"/>
    <w:basedOn w:val="Normal"/>
    <w:next w:val="Normal"/>
    <w:autoRedefine/>
    <w:uiPriority w:val="39"/>
    <w:unhideWhenUsed/>
    <w:rsid w:val="0079361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361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361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361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361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3613"/>
    <w:pPr>
      <w:spacing w:after="100" w:line="276" w:lineRule="auto"/>
      <w:ind w:left="1760"/>
    </w:pPr>
    <w:rPr>
      <w:rFonts w:asciiTheme="minorHAnsi" w:eastAsiaTheme="minorEastAsia" w:hAnsiTheme="minorHAnsi" w:cstheme="minorBidi"/>
      <w:sz w:val="22"/>
      <w:szCs w:val="22"/>
    </w:rPr>
  </w:style>
  <w:style w:type="paragraph" w:styleId="z-TopofForm">
    <w:name w:val="HTML Top of Form"/>
    <w:basedOn w:val="Normal"/>
    <w:next w:val="Normal"/>
    <w:link w:val="z-TopofFormChar"/>
    <w:hidden/>
    <w:uiPriority w:val="99"/>
    <w:semiHidden/>
    <w:unhideWhenUsed/>
    <w:rsid w:val="002C144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2C1448"/>
    <w:rPr>
      <w:rFonts w:ascii="Arial" w:eastAsia="Times New Roman" w:hAnsi="Arial" w:cs="Arial"/>
      <w:vanish/>
      <w:sz w:val="16"/>
      <w:szCs w:val="16"/>
    </w:rPr>
  </w:style>
  <w:style w:type="character" w:customStyle="1" w:styleId="current">
    <w:name w:val="current"/>
    <w:basedOn w:val="DefaultParagraphFont"/>
    <w:rsid w:val="002C1448"/>
  </w:style>
  <w:style w:type="paragraph" w:styleId="z-BottomofForm">
    <w:name w:val="HTML Bottom of Form"/>
    <w:basedOn w:val="Normal"/>
    <w:next w:val="Normal"/>
    <w:link w:val="z-BottomofFormChar"/>
    <w:hidden/>
    <w:uiPriority w:val="99"/>
    <w:semiHidden/>
    <w:unhideWhenUsed/>
    <w:rsid w:val="002C144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2C1448"/>
    <w:rPr>
      <w:rFonts w:ascii="Arial" w:eastAsia="Times New Roman" w:hAnsi="Arial" w:cs="Arial"/>
      <w:vanish/>
      <w:sz w:val="16"/>
      <w:szCs w:val="16"/>
    </w:rPr>
  </w:style>
  <w:style w:type="paragraph" w:customStyle="1" w:styleId="top">
    <w:name w:val="top"/>
    <w:basedOn w:val="Normal"/>
    <w:rsid w:val="00BF369C"/>
    <w:pPr>
      <w:spacing w:before="100" w:beforeAutospacing="1" w:after="100" w:afterAutospacing="1"/>
    </w:pPr>
    <w:rPr>
      <w:szCs w:val="24"/>
    </w:rPr>
  </w:style>
  <w:style w:type="paragraph" w:styleId="PlainText">
    <w:name w:val="Plain Text"/>
    <w:basedOn w:val="Normal"/>
    <w:link w:val="PlainTextChar"/>
    <w:uiPriority w:val="99"/>
    <w:semiHidden/>
    <w:unhideWhenUsed/>
    <w:rsid w:val="00BF369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F369C"/>
    <w:rPr>
      <w:rFonts w:ascii="Calibri" w:hAnsi="Calibri" w:cs="Consolas"/>
      <w:szCs w:val="21"/>
    </w:rPr>
  </w:style>
  <w:style w:type="paragraph" w:styleId="FootnoteText">
    <w:name w:val="footnote text"/>
    <w:basedOn w:val="Normal"/>
    <w:link w:val="FootnoteTextChar"/>
    <w:uiPriority w:val="99"/>
    <w:semiHidden/>
    <w:unhideWhenUsed/>
    <w:rsid w:val="00242228"/>
    <w:rPr>
      <w:sz w:val="20"/>
    </w:rPr>
  </w:style>
  <w:style w:type="character" w:customStyle="1" w:styleId="FootnoteTextChar">
    <w:name w:val="Footnote Text Char"/>
    <w:basedOn w:val="DefaultParagraphFont"/>
    <w:link w:val="FootnoteText"/>
    <w:uiPriority w:val="99"/>
    <w:semiHidden/>
    <w:rsid w:val="0024222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4222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42228"/>
    <w:pPr>
      <w:spacing w:after="0"/>
    </w:pPr>
    <w:rPr>
      <w:rFonts w:ascii="Times New Roman" w:eastAsia="Times New Roman" w:hAnsi="Times New Roman" w:cs="Times New Roman"/>
      <w:b/>
      <w:bCs/>
    </w:rPr>
  </w:style>
  <w:style w:type="paragraph" w:customStyle="1" w:styleId="xl22">
    <w:name w:val="xl22"/>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paragraph" w:customStyle="1" w:styleId="xl23">
    <w:name w:val="xl2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4">
    <w:name w:val="xl2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6">
    <w:name w:val="xl26"/>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28">
    <w:name w:val="xl2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66">
    <w:name w:val="xl66"/>
    <w:basedOn w:val="Normal"/>
    <w:uiPriority w:val="99"/>
    <w:rsid w:val="00242228"/>
    <w:pPr>
      <w:spacing w:before="100" w:beforeAutospacing="1" w:after="100" w:afterAutospacing="1"/>
    </w:pPr>
    <w:rPr>
      <w:rFonts w:cs="Arial"/>
      <w:szCs w:val="24"/>
    </w:rPr>
  </w:style>
  <w:style w:type="paragraph" w:customStyle="1" w:styleId="xl67">
    <w:name w:val="xl6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68">
    <w:name w:val="xl6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69">
    <w:name w:val="xl69"/>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70">
    <w:name w:val="xl70"/>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paragraph" w:customStyle="1" w:styleId="xl71">
    <w:name w:val="xl71"/>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2"/>
      <w:szCs w:val="12"/>
    </w:rPr>
  </w:style>
  <w:style w:type="paragraph" w:customStyle="1" w:styleId="xl72">
    <w:name w:val="xl72"/>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3">
    <w:name w:val="xl7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4">
    <w:name w:val="xl7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2"/>
      <w:szCs w:val="12"/>
    </w:rPr>
  </w:style>
  <w:style w:type="paragraph" w:customStyle="1" w:styleId="xl75">
    <w:name w:val="xl75"/>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6">
    <w:name w:val="xl76"/>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7">
    <w:name w:val="xl77"/>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8">
    <w:name w:val="xl78"/>
    <w:basedOn w:val="Normal"/>
    <w:uiPriority w:val="99"/>
    <w:rsid w:val="00242228"/>
    <w:pPr>
      <w:pBdr>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9">
    <w:name w:val="xl79"/>
    <w:basedOn w:val="Normal"/>
    <w:uiPriority w:val="99"/>
    <w:rsid w:val="0024222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0">
    <w:name w:val="xl80"/>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1">
    <w:name w:val="xl81"/>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2">
    <w:name w:val="xl82"/>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3">
    <w:name w:val="xl83"/>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4">
    <w:name w:val="xl84"/>
    <w:basedOn w:val="Normal"/>
    <w:uiPriority w:val="99"/>
    <w:rsid w:val="0024222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5">
    <w:name w:val="xl85"/>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6">
    <w:name w:val="xl86"/>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87">
    <w:name w:val="xl8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8">
    <w:name w:val="xl8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9">
    <w:name w:val="xl89"/>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90">
    <w:name w:val="xl90"/>
    <w:basedOn w:val="Normal"/>
    <w:uiPriority w:val="99"/>
    <w:rsid w:val="00242228"/>
    <w:pPr>
      <w:pBdr>
        <w:left w:val="single" w:sz="4" w:space="0" w:color="auto"/>
      </w:pBdr>
      <w:spacing w:before="100" w:beforeAutospacing="1" w:after="100" w:afterAutospacing="1"/>
      <w:jc w:val="center"/>
    </w:pPr>
    <w:rPr>
      <w:rFonts w:cs="Arial"/>
      <w:b/>
      <w:bCs/>
      <w:sz w:val="12"/>
      <w:szCs w:val="12"/>
    </w:rPr>
  </w:style>
  <w:style w:type="paragraph" w:customStyle="1" w:styleId="xl91">
    <w:name w:val="xl91"/>
    <w:basedOn w:val="Normal"/>
    <w:uiPriority w:val="99"/>
    <w:rsid w:val="00242228"/>
    <w:pPr>
      <w:spacing w:before="100" w:beforeAutospacing="1" w:after="100" w:afterAutospacing="1"/>
      <w:jc w:val="center"/>
    </w:pPr>
    <w:rPr>
      <w:rFonts w:cs="Arial"/>
      <w:b/>
      <w:bCs/>
      <w:sz w:val="12"/>
      <w:szCs w:val="12"/>
    </w:rPr>
  </w:style>
  <w:style w:type="paragraph" w:customStyle="1" w:styleId="xl92">
    <w:name w:val="xl92"/>
    <w:basedOn w:val="Normal"/>
    <w:uiPriority w:val="99"/>
    <w:rsid w:val="00242228"/>
    <w:pPr>
      <w:spacing w:before="100" w:beforeAutospacing="1" w:after="100" w:afterAutospacing="1"/>
    </w:pPr>
    <w:rPr>
      <w:rFonts w:cs="Arial"/>
      <w:sz w:val="12"/>
      <w:szCs w:val="12"/>
    </w:rPr>
  </w:style>
  <w:style w:type="paragraph" w:customStyle="1" w:styleId="xl93">
    <w:name w:val="xl9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94">
    <w:name w:val="xl9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character" w:customStyle="1" w:styleId="apple-converted-space">
    <w:name w:val="apple-converted-space"/>
    <w:basedOn w:val="DefaultParagraphFont"/>
    <w:rsid w:val="00242228"/>
  </w:style>
  <w:style w:type="character" w:customStyle="1" w:styleId="il">
    <w:name w:val="il"/>
    <w:basedOn w:val="DefaultParagraphFont"/>
    <w:rsid w:val="00242228"/>
  </w:style>
  <w:style w:type="character" w:customStyle="1" w:styleId="searchterm">
    <w:name w:val="searchterm"/>
    <w:basedOn w:val="DefaultParagraphFont"/>
    <w:rsid w:val="00050AF0"/>
  </w:style>
  <w:style w:type="character" w:customStyle="1" w:styleId="p1">
    <w:name w:val="p1"/>
    <w:basedOn w:val="DefaultParagraphFont"/>
    <w:rsid w:val="00766B39"/>
    <w:rPr>
      <w:vanish w:val="0"/>
      <w:webHidden w:val="0"/>
      <w:specVanish w:val="0"/>
    </w:rPr>
  </w:style>
  <w:style w:type="character" w:customStyle="1" w:styleId="emailstyle18">
    <w:name w:val="emailstyle18"/>
    <w:basedOn w:val="DefaultParagraphFont"/>
    <w:semiHidden/>
    <w:rsid w:val="007E66AC"/>
    <w:rPr>
      <w:rFonts w:ascii="Calibri" w:hAnsi="Calibri" w:hint="default"/>
      <w:color w:val="auto"/>
    </w:rPr>
  </w:style>
  <w:style w:type="character" w:customStyle="1" w:styleId="emailstyle19">
    <w:name w:val="emailstyle19"/>
    <w:basedOn w:val="DefaultParagraphFont"/>
    <w:semiHidden/>
    <w:rsid w:val="007E66AC"/>
    <w:rPr>
      <w:rFonts w:ascii="Calibri" w:hAnsi="Calibri" w:hint="default"/>
      <w:color w:val="0033CC"/>
    </w:rPr>
  </w:style>
  <w:style w:type="character" w:customStyle="1" w:styleId="emailstyle20">
    <w:name w:val="emailstyle20"/>
    <w:basedOn w:val="DefaultParagraphFont"/>
    <w:semiHidden/>
    <w:rsid w:val="007E66AC"/>
    <w:rPr>
      <w:rFonts w:ascii="Tahoma" w:hAnsi="Tahoma" w:cs="Tahoma" w:hint="default"/>
      <w:b w:val="0"/>
      <w:bCs w:val="0"/>
      <w:i w:val="0"/>
      <w:iCs w:val="0"/>
      <w:strike w:val="0"/>
      <w:dstrike w:val="0"/>
      <w:color w:val="auto"/>
      <w:u w:val="none"/>
      <w:effect w:val="none"/>
    </w:rPr>
  </w:style>
  <w:style w:type="character" w:customStyle="1" w:styleId="emailstyle21">
    <w:name w:val="emailstyle21"/>
    <w:basedOn w:val="DefaultParagraphFont"/>
    <w:semiHidden/>
    <w:rsid w:val="007E66AC"/>
    <w:rPr>
      <w:color w:val="000000"/>
    </w:rPr>
  </w:style>
  <w:style w:type="character" w:customStyle="1" w:styleId="e-031">
    <w:name w:val="e-031"/>
    <w:basedOn w:val="DefaultParagraphFont"/>
    <w:rsid w:val="00BA738A"/>
    <w:rPr>
      <w:i/>
      <w:iCs/>
    </w:rPr>
  </w:style>
  <w:style w:type="table" w:styleId="TableGridLight">
    <w:name w:val="Grid Table Light"/>
    <w:basedOn w:val="TableNormal"/>
    <w:uiPriority w:val="40"/>
    <w:rsid w:val="000B67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E73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1">
    <w:name w:val="Body 1"/>
    <w:rsid w:val="0027224C"/>
    <w:pPr>
      <w:spacing w:after="0" w:line="240" w:lineRule="auto"/>
      <w:outlineLvl w:val="0"/>
    </w:pPr>
    <w:rPr>
      <w:rFonts w:ascii="Times New Roman" w:eastAsia="Arial Unicode MS" w:hAnsi="Times New Roman" w:cs="Times New Roman"/>
      <w:color w:val="000000"/>
      <w:sz w:val="24"/>
      <w:szCs w:val="20"/>
      <w:u w:color="000000"/>
    </w:rPr>
  </w:style>
  <w:style w:type="table" w:styleId="GridTable2-Accent3">
    <w:name w:val="Grid Table 2 Accent 3"/>
    <w:basedOn w:val="TableNormal"/>
    <w:uiPriority w:val="47"/>
    <w:rsid w:val="0027224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35">
      <w:bodyDiv w:val="1"/>
      <w:marLeft w:val="0"/>
      <w:marRight w:val="0"/>
      <w:marTop w:val="0"/>
      <w:marBottom w:val="0"/>
      <w:divBdr>
        <w:top w:val="none" w:sz="0" w:space="0" w:color="auto"/>
        <w:left w:val="none" w:sz="0" w:space="0" w:color="auto"/>
        <w:bottom w:val="none" w:sz="0" w:space="0" w:color="auto"/>
        <w:right w:val="none" w:sz="0" w:space="0" w:color="auto"/>
      </w:divBdr>
      <w:divsChild>
        <w:div w:id="266080140">
          <w:marLeft w:val="0"/>
          <w:marRight w:val="0"/>
          <w:marTop w:val="0"/>
          <w:marBottom w:val="0"/>
          <w:divBdr>
            <w:top w:val="none" w:sz="0" w:space="0" w:color="auto"/>
            <w:left w:val="none" w:sz="0" w:space="0" w:color="auto"/>
            <w:bottom w:val="none" w:sz="0" w:space="0" w:color="auto"/>
            <w:right w:val="none" w:sz="0" w:space="0" w:color="auto"/>
          </w:divBdr>
          <w:divsChild>
            <w:div w:id="705913943">
              <w:marLeft w:val="0"/>
              <w:marRight w:val="0"/>
              <w:marTop w:val="0"/>
              <w:marBottom w:val="0"/>
              <w:divBdr>
                <w:top w:val="none" w:sz="0" w:space="0" w:color="auto"/>
                <w:left w:val="none" w:sz="0" w:space="0" w:color="auto"/>
                <w:bottom w:val="none" w:sz="0" w:space="0" w:color="auto"/>
                <w:right w:val="none" w:sz="0" w:space="0" w:color="auto"/>
              </w:divBdr>
              <w:divsChild>
                <w:div w:id="1717310536">
                  <w:marLeft w:val="0"/>
                  <w:marRight w:val="0"/>
                  <w:marTop w:val="0"/>
                  <w:marBottom w:val="0"/>
                  <w:divBdr>
                    <w:top w:val="none" w:sz="0" w:space="0" w:color="auto"/>
                    <w:left w:val="none" w:sz="0" w:space="0" w:color="auto"/>
                    <w:bottom w:val="none" w:sz="0" w:space="0" w:color="auto"/>
                    <w:right w:val="none" w:sz="0" w:space="0" w:color="auto"/>
                  </w:divBdr>
                  <w:divsChild>
                    <w:div w:id="1843204760">
                      <w:marLeft w:val="0"/>
                      <w:marRight w:val="0"/>
                      <w:marTop w:val="0"/>
                      <w:marBottom w:val="0"/>
                      <w:divBdr>
                        <w:top w:val="none" w:sz="0" w:space="0" w:color="auto"/>
                        <w:left w:val="none" w:sz="0" w:space="0" w:color="auto"/>
                        <w:bottom w:val="none" w:sz="0" w:space="0" w:color="auto"/>
                        <w:right w:val="none" w:sz="0" w:space="0" w:color="auto"/>
                      </w:divBdr>
                      <w:divsChild>
                        <w:div w:id="2038500999">
                          <w:marLeft w:val="0"/>
                          <w:marRight w:val="0"/>
                          <w:marTop w:val="0"/>
                          <w:marBottom w:val="0"/>
                          <w:divBdr>
                            <w:top w:val="none" w:sz="0" w:space="0" w:color="auto"/>
                            <w:left w:val="none" w:sz="0" w:space="0" w:color="auto"/>
                            <w:bottom w:val="none" w:sz="0" w:space="0" w:color="auto"/>
                            <w:right w:val="none" w:sz="0" w:space="0" w:color="auto"/>
                          </w:divBdr>
                          <w:divsChild>
                            <w:div w:id="1947730113">
                              <w:marLeft w:val="0"/>
                              <w:marRight w:val="0"/>
                              <w:marTop w:val="0"/>
                              <w:marBottom w:val="0"/>
                              <w:divBdr>
                                <w:top w:val="none" w:sz="0" w:space="0" w:color="auto"/>
                                <w:left w:val="none" w:sz="0" w:space="0" w:color="auto"/>
                                <w:bottom w:val="none" w:sz="0" w:space="0" w:color="auto"/>
                                <w:right w:val="none" w:sz="0" w:space="0" w:color="auto"/>
                              </w:divBdr>
                              <w:divsChild>
                                <w:div w:id="1468400896">
                                  <w:marLeft w:val="0"/>
                                  <w:marRight w:val="0"/>
                                  <w:marTop w:val="0"/>
                                  <w:marBottom w:val="0"/>
                                  <w:divBdr>
                                    <w:top w:val="none" w:sz="0" w:space="0" w:color="auto"/>
                                    <w:left w:val="none" w:sz="0" w:space="0" w:color="auto"/>
                                    <w:bottom w:val="none" w:sz="0" w:space="0" w:color="auto"/>
                                    <w:right w:val="none" w:sz="0" w:space="0" w:color="auto"/>
                                  </w:divBdr>
                                </w:div>
                                <w:div w:id="1755710914">
                                  <w:marLeft w:val="0"/>
                                  <w:marRight w:val="0"/>
                                  <w:marTop w:val="0"/>
                                  <w:marBottom w:val="0"/>
                                  <w:divBdr>
                                    <w:top w:val="none" w:sz="0" w:space="0" w:color="auto"/>
                                    <w:left w:val="none" w:sz="0" w:space="0" w:color="auto"/>
                                    <w:bottom w:val="none" w:sz="0" w:space="0" w:color="auto"/>
                                    <w:right w:val="none" w:sz="0" w:space="0" w:color="auto"/>
                                  </w:divBdr>
                                  <w:divsChild>
                                    <w:div w:id="323050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361998">
                                          <w:marLeft w:val="0"/>
                                          <w:marRight w:val="0"/>
                                          <w:marTop w:val="0"/>
                                          <w:marBottom w:val="0"/>
                                          <w:divBdr>
                                            <w:top w:val="none" w:sz="0" w:space="0" w:color="auto"/>
                                            <w:left w:val="none" w:sz="0" w:space="0" w:color="auto"/>
                                            <w:bottom w:val="none" w:sz="0" w:space="0" w:color="auto"/>
                                            <w:right w:val="none" w:sz="0" w:space="0" w:color="auto"/>
                                          </w:divBdr>
                                        </w:div>
                                        <w:div w:id="1271234551">
                                          <w:marLeft w:val="0"/>
                                          <w:marRight w:val="0"/>
                                          <w:marTop w:val="0"/>
                                          <w:marBottom w:val="0"/>
                                          <w:divBdr>
                                            <w:top w:val="none" w:sz="0" w:space="0" w:color="auto"/>
                                            <w:left w:val="none" w:sz="0" w:space="0" w:color="auto"/>
                                            <w:bottom w:val="none" w:sz="0" w:space="0" w:color="auto"/>
                                            <w:right w:val="none" w:sz="0" w:space="0" w:color="auto"/>
                                          </w:divBdr>
                                        </w:div>
                                        <w:div w:id="12678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8300">
                                  <w:marLeft w:val="0"/>
                                  <w:marRight w:val="0"/>
                                  <w:marTop w:val="0"/>
                                  <w:marBottom w:val="0"/>
                                  <w:divBdr>
                                    <w:top w:val="none" w:sz="0" w:space="0" w:color="auto"/>
                                    <w:left w:val="none" w:sz="0" w:space="0" w:color="auto"/>
                                    <w:bottom w:val="none" w:sz="0" w:space="0" w:color="auto"/>
                                    <w:right w:val="none" w:sz="0" w:space="0" w:color="auto"/>
                                  </w:divBdr>
                                </w:div>
                                <w:div w:id="1598828099">
                                  <w:marLeft w:val="0"/>
                                  <w:marRight w:val="0"/>
                                  <w:marTop w:val="0"/>
                                  <w:marBottom w:val="0"/>
                                  <w:divBdr>
                                    <w:top w:val="none" w:sz="0" w:space="0" w:color="auto"/>
                                    <w:left w:val="none" w:sz="0" w:space="0" w:color="auto"/>
                                    <w:bottom w:val="none" w:sz="0" w:space="0" w:color="auto"/>
                                    <w:right w:val="none" w:sz="0" w:space="0" w:color="auto"/>
                                  </w:divBdr>
                                </w:div>
                                <w:div w:id="1254513917">
                                  <w:marLeft w:val="0"/>
                                  <w:marRight w:val="0"/>
                                  <w:marTop w:val="0"/>
                                  <w:marBottom w:val="0"/>
                                  <w:divBdr>
                                    <w:top w:val="none" w:sz="0" w:space="0" w:color="auto"/>
                                    <w:left w:val="none" w:sz="0" w:space="0" w:color="auto"/>
                                    <w:bottom w:val="none" w:sz="0" w:space="0" w:color="auto"/>
                                    <w:right w:val="none" w:sz="0" w:space="0" w:color="auto"/>
                                  </w:divBdr>
                                  <w:divsChild>
                                    <w:div w:id="138752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1654">
                                          <w:marLeft w:val="0"/>
                                          <w:marRight w:val="0"/>
                                          <w:marTop w:val="0"/>
                                          <w:marBottom w:val="0"/>
                                          <w:divBdr>
                                            <w:top w:val="none" w:sz="0" w:space="0" w:color="auto"/>
                                            <w:left w:val="none" w:sz="0" w:space="0" w:color="auto"/>
                                            <w:bottom w:val="none" w:sz="0" w:space="0" w:color="auto"/>
                                            <w:right w:val="none" w:sz="0" w:space="0" w:color="auto"/>
                                          </w:divBdr>
                                        </w:div>
                                        <w:div w:id="1777406239">
                                          <w:marLeft w:val="0"/>
                                          <w:marRight w:val="0"/>
                                          <w:marTop w:val="0"/>
                                          <w:marBottom w:val="0"/>
                                          <w:divBdr>
                                            <w:top w:val="none" w:sz="0" w:space="0" w:color="auto"/>
                                            <w:left w:val="none" w:sz="0" w:space="0" w:color="auto"/>
                                            <w:bottom w:val="none" w:sz="0" w:space="0" w:color="auto"/>
                                            <w:right w:val="none" w:sz="0" w:space="0" w:color="auto"/>
                                          </w:divBdr>
                                        </w:div>
                                        <w:div w:id="14242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9999">
                                  <w:marLeft w:val="0"/>
                                  <w:marRight w:val="0"/>
                                  <w:marTop w:val="0"/>
                                  <w:marBottom w:val="0"/>
                                  <w:divBdr>
                                    <w:top w:val="none" w:sz="0" w:space="0" w:color="auto"/>
                                    <w:left w:val="none" w:sz="0" w:space="0" w:color="auto"/>
                                    <w:bottom w:val="none" w:sz="0" w:space="0" w:color="auto"/>
                                    <w:right w:val="none" w:sz="0" w:space="0" w:color="auto"/>
                                  </w:divBdr>
                                </w:div>
                                <w:div w:id="145360777">
                                  <w:marLeft w:val="0"/>
                                  <w:marRight w:val="0"/>
                                  <w:marTop w:val="0"/>
                                  <w:marBottom w:val="0"/>
                                  <w:divBdr>
                                    <w:top w:val="none" w:sz="0" w:space="0" w:color="auto"/>
                                    <w:left w:val="none" w:sz="0" w:space="0" w:color="auto"/>
                                    <w:bottom w:val="none" w:sz="0" w:space="0" w:color="auto"/>
                                    <w:right w:val="none" w:sz="0" w:space="0" w:color="auto"/>
                                  </w:divBdr>
                                </w:div>
                                <w:div w:id="1230189743">
                                  <w:marLeft w:val="0"/>
                                  <w:marRight w:val="0"/>
                                  <w:marTop w:val="0"/>
                                  <w:marBottom w:val="0"/>
                                  <w:divBdr>
                                    <w:top w:val="none" w:sz="0" w:space="0" w:color="auto"/>
                                    <w:left w:val="none" w:sz="0" w:space="0" w:color="auto"/>
                                    <w:bottom w:val="none" w:sz="0" w:space="0" w:color="auto"/>
                                    <w:right w:val="none" w:sz="0" w:space="0" w:color="auto"/>
                                  </w:divBdr>
                                  <w:divsChild>
                                    <w:div w:id="601298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932057">
                                          <w:marLeft w:val="0"/>
                                          <w:marRight w:val="0"/>
                                          <w:marTop w:val="0"/>
                                          <w:marBottom w:val="0"/>
                                          <w:divBdr>
                                            <w:top w:val="none" w:sz="0" w:space="0" w:color="auto"/>
                                            <w:left w:val="none" w:sz="0" w:space="0" w:color="auto"/>
                                            <w:bottom w:val="none" w:sz="0" w:space="0" w:color="auto"/>
                                            <w:right w:val="none" w:sz="0" w:space="0" w:color="auto"/>
                                          </w:divBdr>
                                        </w:div>
                                        <w:div w:id="1937791047">
                                          <w:marLeft w:val="0"/>
                                          <w:marRight w:val="0"/>
                                          <w:marTop w:val="0"/>
                                          <w:marBottom w:val="0"/>
                                          <w:divBdr>
                                            <w:top w:val="none" w:sz="0" w:space="0" w:color="auto"/>
                                            <w:left w:val="none" w:sz="0" w:space="0" w:color="auto"/>
                                            <w:bottom w:val="none" w:sz="0" w:space="0" w:color="auto"/>
                                            <w:right w:val="none" w:sz="0" w:space="0" w:color="auto"/>
                                          </w:divBdr>
                                        </w:div>
                                        <w:div w:id="8460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17">
                                  <w:marLeft w:val="0"/>
                                  <w:marRight w:val="0"/>
                                  <w:marTop w:val="0"/>
                                  <w:marBottom w:val="0"/>
                                  <w:divBdr>
                                    <w:top w:val="none" w:sz="0" w:space="0" w:color="auto"/>
                                    <w:left w:val="none" w:sz="0" w:space="0" w:color="auto"/>
                                    <w:bottom w:val="none" w:sz="0" w:space="0" w:color="auto"/>
                                    <w:right w:val="none" w:sz="0" w:space="0" w:color="auto"/>
                                  </w:divBdr>
                                </w:div>
                                <w:div w:id="2042780374">
                                  <w:marLeft w:val="0"/>
                                  <w:marRight w:val="0"/>
                                  <w:marTop w:val="0"/>
                                  <w:marBottom w:val="0"/>
                                  <w:divBdr>
                                    <w:top w:val="none" w:sz="0" w:space="0" w:color="auto"/>
                                    <w:left w:val="none" w:sz="0" w:space="0" w:color="auto"/>
                                    <w:bottom w:val="none" w:sz="0" w:space="0" w:color="auto"/>
                                    <w:right w:val="none" w:sz="0" w:space="0" w:color="auto"/>
                                  </w:divBdr>
                                </w:div>
                                <w:div w:id="753478054">
                                  <w:marLeft w:val="0"/>
                                  <w:marRight w:val="0"/>
                                  <w:marTop w:val="0"/>
                                  <w:marBottom w:val="0"/>
                                  <w:divBdr>
                                    <w:top w:val="none" w:sz="0" w:space="0" w:color="auto"/>
                                    <w:left w:val="none" w:sz="0" w:space="0" w:color="auto"/>
                                    <w:bottom w:val="none" w:sz="0" w:space="0" w:color="auto"/>
                                    <w:right w:val="none" w:sz="0" w:space="0" w:color="auto"/>
                                  </w:divBdr>
                                  <w:divsChild>
                                    <w:div w:id="158433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028274">
                                          <w:marLeft w:val="0"/>
                                          <w:marRight w:val="0"/>
                                          <w:marTop w:val="0"/>
                                          <w:marBottom w:val="0"/>
                                          <w:divBdr>
                                            <w:top w:val="none" w:sz="0" w:space="0" w:color="auto"/>
                                            <w:left w:val="none" w:sz="0" w:space="0" w:color="auto"/>
                                            <w:bottom w:val="none" w:sz="0" w:space="0" w:color="auto"/>
                                            <w:right w:val="none" w:sz="0" w:space="0" w:color="auto"/>
                                          </w:divBdr>
                                        </w:div>
                                        <w:div w:id="1427849119">
                                          <w:marLeft w:val="0"/>
                                          <w:marRight w:val="0"/>
                                          <w:marTop w:val="0"/>
                                          <w:marBottom w:val="0"/>
                                          <w:divBdr>
                                            <w:top w:val="none" w:sz="0" w:space="0" w:color="auto"/>
                                            <w:left w:val="none" w:sz="0" w:space="0" w:color="auto"/>
                                            <w:bottom w:val="none" w:sz="0" w:space="0" w:color="auto"/>
                                            <w:right w:val="none" w:sz="0" w:space="0" w:color="auto"/>
                                          </w:divBdr>
                                        </w:div>
                                        <w:div w:id="10503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9300">
                                  <w:marLeft w:val="0"/>
                                  <w:marRight w:val="0"/>
                                  <w:marTop w:val="0"/>
                                  <w:marBottom w:val="0"/>
                                  <w:divBdr>
                                    <w:top w:val="none" w:sz="0" w:space="0" w:color="auto"/>
                                    <w:left w:val="none" w:sz="0" w:space="0" w:color="auto"/>
                                    <w:bottom w:val="none" w:sz="0" w:space="0" w:color="auto"/>
                                    <w:right w:val="none" w:sz="0" w:space="0" w:color="auto"/>
                                  </w:divBdr>
                                </w:div>
                                <w:div w:id="2039886031">
                                  <w:marLeft w:val="0"/>
                                  <w:marRight w:val="0"/>
                                  <w:marTop w:val="0"/>
                                  <w:marBottom w:val="0"/>
                                  <w:divBdr>
                                    <w:top w:val="none" w:sz="0" w:space="0" w:color="auto"/>
                                    <w:left w:val="none" w:sz="0" w:space="0" w:color="auto"/>
                                    <w:bottom w:val="none" w:sz="0" w:space="0" w:color="auto"/>
                                    <w:right w:val="none" w:sz="0" w:space="0" w:color="auto"/>
                                  </w:divBdr>
                                </w:div>
                                <w:div w:id="1240822224">
                                  <w:marLeft w:val="0"/>
                                  <w:marRight w:val="0"/>
                                  <w:marTop w:val="0"/>
                                  <w:marBottom w:val="0"/>
                                  <w:divBdr>
                                    <w:top w:val="none" w:sz="0" w:space="0" w:color="auto"/>
                                    <w:left w:val="none" w:sz="0" w:space="0" w:color="auto"/>
                                    <w:bottom w:val="none" w:sz="0" w:space="0" w:color="auto"/>
                                    <w:right w:val="none" w:sz="0" w:space="0" w:color="auto"/>
                                  </w:divBdr>
                                  <w:divsChild>
                                    <w:div w:id="85283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703982">
                                          <w:marLeft w:val="0"/>
                                          <w:marRight w:val="0"/>
                                          <w:marTop w:val="0"/>
                                          <w:marBottom w:val="0"/>
                                          <w:divBdr>
                                            <w:top w:val="none" w:sz="0" w:space="0" w:color="auto"/>
                                            <w:left w:val="none" w:sz="0" w:space="0" w:color="auto"/>
                                            <w:bottom w:val="none" w:sz="0" w:space="0" w:color="auto"/>
                                            <w:right w:val="none" w:sz="0" w:space="0" w:color="auto"/>
                                          </w:divBdr>
                                        </w:div>
                                        <w:div w:id="1462652801">
                                          <w:marLeft w:val="0"/>
                                          <w:marRight w:val="0"/>
                                          <w:marTop w:val="0"/>
                                          <w:marBottom w:val="0"/>
                                          <w:divBdr>
                                            <w:top w:val="none" w:sz="0" w:space="0" w:color="auto"/>
                                            <w:left w:val="none" w:sz="0" w:space="0" w:color="auto"/>
                                            <w:bottom w:val="none" w:sz="0" w:space="0" w:color="auto"/>
                                            <w:right w:val="none" w:sz="0" w:space="0" w:color="auto"/>
                                          </w:divBdr>
                                        </w:div>
                                        <w:div w:id="9424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488">
                                  <w:marLeft w:val="0"/>
                                  <w:marRight w:val="0"/>
                                  <w:marTop w:val="0"/>
                                  <w:marBottom w:val="0"/>
                                  <w:divBdr>
                                    <w:top w:val="none" w:sz="0" w:space="0" w:color="auto"/>
                                    <w:left w:val="none" w:sz="0" w:space="0" w:color="auto"/>
                                    <w:bottom w:val="none" w:sz="0" w:space="0" w:color="auto"/>
                                    <w:right w:val="none" w:sz="0" w:space="0" w:color="auto"/>
                                  </w:divBdr>
                                </w:div>
                                <w:div w:id="635113135">
                                  <w:marLeft w:val="0"/>
                                  <w:marRight w:val="0"/>
                                  <w:marTop w:val="0"/>
                                  <w:marBottom w:val="0"/>
                                  <w:divBdr>
                                    <w:top w:val="none" w:sz="0" w:space="0" w:color="auto"/>
                                    <w:left w:val="none" w:sz="0" w:space="0" w:color="auto"/>
                                    <w:bottom w:val="none" w:sz="0" w:space="0" w:color="auto"/>
                                    <w:right w:val="none" w:sz="0" w:space="0" w:color="auto"/>
                                  </w:divBdr>
                                </w:div>
                                <w:div w:id="1971738822">
                                  <w:marLeft w:val="0"/>
                                  <w:marRight w:val="0"/>
                                  <w:marTop w:val="0"/>
                                  <w:marBottom w:val="0"/>
                                  <w:divBdr>
                                    <w:top w:val="none" w:sz="0" w:space="0" w:color="auto"/>
                                    <w:left w:val="none" w:sz="0" w:space="0" w:color="auto"/>
                                    <w:bottom w:val="none" w:sz="0" w:space="0" w:color="auto"/>
                                    <w:right w:val="none" w:sz="0" w:space="0" w:color="auto"/>
                                  </w:divBdr>
                                  <w:divsChild>
                                    <w:div w:id="189472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88283">
                                          <w:marLeft w:val="0"/>
                                          <w:marRight w:val="0"/>
                                          <w:marTop w:val="0"/>
                                          <w:marBottom w:val="0"/>
                                          <w:divBdr>
                                            <w:top w:val="none" w:sz="0" w:space="0" w:color="auto"/>
                                            <w:left w:val="none" w:sz="0" w:space="0" w:color="auto"/>
                                            <w:bottom w:val="none" w:sz="0" w:space="0" w:color="auto"/>
                                            <w:right w:val="none" w:sz="0" w:space="0" w:color="auto"/>
                                          </w:divBdr>
                                        </w:div>
                                        <w:div w:id="1242791567">
                                          <w:marLeft w:val="0"/>
                                          <w:marRight w:val="0"/>
                                          <w:marTop w:val="0"/>
                                          <w:marBottom w:val="0"/>
                                          <w:divBdr>
                                            <w:top w:val="none" w:sz="0" w:space="0" w:color="auto"/>
                                            <w:left w:val="none" w:sz="0" w:space="0" w:color="auto"/>
                                            <w:bottom w:val="none" w:sz="0" w:space="0" w:color="auto"/>
                                            <w:right w:val="none" w:sz="0" w:space="0" w:color="auto"/>
                                          </w:divBdr>
                                        </w:div>
                                        <w:div w:id="17378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9232">
                                  <w:marLeft w:val="0"/>
                                  <w:marRight w:val="0"/>
                                  <w:marTop w:val="0"/>
                                  <w:marBottom w:val="0"/>
                                  <w:divBdr>
                                    <w:top w:val="none" w:sz="0" w:space="0" w:color="auto"/>
                                    <w:left w:val="none" w:sz="0" w:space="0" w:color="auto"/>
                                    <w:bottom w:val="none" w:sz="0" w:space="0" w:color="auto"/>
                                    <w:right w:val="none" w:sz="0" w:space="0" w:color="auto"/>
                                  </w:divBdr>
                                </w:div>
                                <w:div w:id="551891160">
                                  <w:marLeft w:val="0"/>
                                  <w:marRight w:val="0"/>
                                  <w:marTop w:val="0"/>
                                  <w:marBottom w:val="0"/>
                                  <w:divBdr>
                                    <w:top w:val="none" w:sz="0" w:space="0" w:color="auto"/>
                                    <w:left w:val="none" w:sz="0" w:space="0" w:color="auto"/>
                                    <w:bottom w:val="none" w:sz="0" w:space="0" w:color="auto"/>
                                    <w:right w:val="none" w:sz="0" w:space="0" w:color="auto"/>
                                  </w:divBdr>
                                </w:div>
                                <w:div w:id="424113548">
                                  <w:marLeft w:val="0"/>
                                  <w:marRight w:val="0"/>
                                  <w:marTop w:val="0"/>
                                  <w:marBottom w:val="0"/>
                                  <w:divBdr>
                                    <w:top w:val="none" w:sz="0" w:space="0" w:color="auto"/>
                                    <w:left w:val="none" w:sz="0" w:space="0" w:color="auto"/>
                                    <w:bottom w:val="none" w:sz="0" w:space="0" w:color="auto"/>
                                    <w:right w:val="none" w:sz="0" w:space="0" w:color="auto"/>
                                  </w:divBdr>
                                  <w:divsChild>
                                    <w:div w:id="611938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852026">
                                          <w:marLeft w:val="0"/>
                                          <w:marRight w:val="0"/>
                                          <w:marTop w:val="0"/>
                                          <w:marBottom w:val="0"/>
                                          <w:divBdr>
                                            <w:top w:val="none" w:sz="0" w:space="0" w:color="auto"/>
                                            <w:left w:val="none" w:sz="0" w:space="0" w:color="auto"/>
                                            <w:bottom w:val="none" w:sz="0" w:space="0" w:color="auto"/>
                                            <w:right w:val="none" w:sz="0" w:space="0" w:color="auto"/>
                                          </w:divBdr>
                                        </w:div>
                                        <w:div w:id="786003834">
                                          <w:marLeft w:val="0"/>
                                          <w:marRight w:val="0"/>
                                          <w:marTop w:val="0"/>
                                          <w:marBottom w:val="0"/>
                                          <w:divBdr>
                                            <w:top w:val="none" w:sz="0" w:space="0" w:color="auto"/>
                                            <w:left w:val="none" w:sz="0" w:space="0" w:color="auto"/>
                                            <w:bottom w:val="none" w:sz="0" w:space="0" w:color="auto"/>
                                            <w:right w:val="none" w:sz="0" w:space="0" w:color="auto"/>
                                          </w:divBdr>
                                        </w:div>
                                        <w:div w:id="1109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5042">
                                  <w:marLeft w:val="0"/>
                                  <w:marRight w:val="0"/>
                                  <w:marTop w:val="0"/>
                                  <w:marBottom w:val="0"/>
                                  <w:divBdr>
                                    <w:top w:val="none" w:sz="0" w:space="0" w:color="auto"/>
                                    <w:left w:val="none" w:sz="0" w:space="0" w:color="auto"/>
                                    <w:bottom w:val="none" w:sz="0" w:space="0" w:color="auto"/>
                                    <w:right w:val="none" w:sz="0" w:space="0" w:color="auto"/>
                                  </w:divBdr>
                                </w:div>
                                <w:div w:id="1813211228">
                                  <w:marLeft w:val="0"/>
                                  <w:marRight w:val="0"/>
                                  <w:marTop w:val="0"/>
                                  <w:marBottom w:val="0"/>
                                  <w:divBdr>
                                    <w:top w:val="none" w:sz="0" w:space="0" w:color="auto"/>
                                    <w:left w:val="none" w:sz="0" w:space="0" w:color="auto"/>
                                    <w:bottom w:val="none" w:sz="0" w:space="0" w:color="auto"/>
                                    <w:right w:val="none" w:sz="0" w:space="0" w:color="auto"/>
                                  </w:divBdr>
                                </w:div>
                                <w:div w:id="717895429">
                                  <w:marLeft w:val="0"/>
                                  <w:marRight w:val="0"/>
                                  <w:marTop w:val="0"/>
                                  <w:marBottom w:val="0"/>
                                  <w:divBdr>
                                    <w:top w:val="none" w:sz="0" w:space="0" w:color="auto"/>
                                    <w:left w:val="none" w:sz="0" w:space="0" w:color="auto"/>
                                    <w:bottom w:val="none" w:sz="0" w:space="0" w:color="auto"/>
                                    <w:right w:val="none" w:sz="0" w:space="0" w:color="auto"/>
                                  </w:divBdr>
                                  <w:divsChild>
                                    <w:div w:id="1197429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967393">
                                          <w:marLeft w:val="0"/>
                                          <w:marRight w:val="0"/>
                                          <w:marTop w:val="0"/>
                                          <w:marBottom w:val="0"/>
                                          <w:divBdr>
                                            <w:top w:val="none" w:sz="0" w:space="0" w:color="auto"/>
                                            <w:left w:val="none" w:sz="0" w:space="0" w:color="auto"/>
                                            <w:bottom w:val="none" w:sz="0" w:space="0" w:color="auto"/>
                                            <w:right w:val="none" w:sz="0" w:space="0" w:color="auto"/>
                                          </w:divBdr>
                                        </w:div>
                                        <w:div w:id="163130739">
                                          <w:marLeft w:val="0"/>
                                          <w:marRight w:val="0"/>
                                          <w:marTop w:val="0"/>
                                          <w:marBottom w:val="0"/>
                                          <w:divBdr>
                                            <w:top w:val="none" w:sz="0" w:space="0" w:color="auto"/>
                                            <w:left w:val="none" w:sz="0" w:space="0" w:color="auto"/>
                                            <w:bottom w:val="none" w:sz="0" w:space="0" w:color="auto"/>
                                            <w:right w:val="none" w:sz="0" w:space="0" w:color="auto"/>
                                          </w:divBdr>
                                        </w:div>
                                        <w:div w:id="4848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4463">
                                  <w:marLeft w:val="0"/>
                                  <w:marRight w:val="0"/>
                                  <w:marTop w:val="0"/>
                                  <w:marBottom w:val="0"/>
                                  <w:divBdr>
                                    <w:top w:val="none" w:sz="0" w:space="0" w:color="auto"/>
                                    <w:left w:val="none" w:sz="0" w:space="0" w:color="auto"/>
                                    <w:bottom w:val="none" w:sz="0" w:space="0" w:color="auto"/>
                                    <w:right w:val="none" w:sz="0" w:space="0" w:color="auto"/>
                                  </w:divBdr>
                                </w:div>
                                <w:div w:id="1476414839">
                                  <w:marLeft w:val="0"/>
                                  <w:marRight w:val="0"/>
                                  <w:marTop w:val="0"/>
                                  <w:marBottom w:val="0"/>
                                  <w:divBdr>
                                    <w:top w:val="none" w:sz="0" w:space="0" w:color="auto"/>
                                    <w:left w:val="none" w:sz="0" w:space="0" w:color="auto"/>
                                    <w:bottom w:val="none" w:sz="0" w:space="0" w:color="auto"/>
                                    <w:right w:val="none" w:sz="0" w:space="0" w:color="auto"/>
                                  </w:divBdr>
                                </w:div>
                                <w:div w:id="1968117545">
                                  <w:marLeft w:val="0"/>
                                  <w:marRight w:val="0"/>
                                  <w:marTop w:val="0"/>
                                  <w:marBottom w:val="0"/>
                                  <w:divBdr>
                                    <w:top w:val="none" w:sz="0" w:space="0" w:color="auto"/>
                                    <w:left w:val="none" w:sz="0" w:space="0" w:color="auto"/>
                                    <w:bottom w:val="none" w:sz="0" w:space="0" w:color="auto"/>
                                    <w:right w:val="none" w:sz="0" w:space="0" w:color="auto"/>
                                  </w:divBdr>
                                  <w:divsChild>
                                    <w:div w:id="130377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403495">
                                          <w:marLeft w:val="0"/>
                                          <w:marRight w:val="0"/>
                                          <w:marTop w:val="0"/>
                                          <w:marBottom w:val="0"/>
                                          <w:divBdr>
                                            <w:top w:val="none" w:sz="0" w:space="0" w:color="auto"/>
                                            <w:left w:val="none" w:sz="0" w:space="0" w:color="auto"/>
                                            <w:bottom w:val="none" w:sz="0" w:space="0" w:color="auto"/>
                                            <w:right w:val="none" w:sz="0" w:space="0" w:color="auto"/>
                                          </w:divBdr>
                                        </w:div>
                                        <w:div w:id="1428192604">
                                          <w:marLeft w:val="0"/>
                                          <w:marRight w:val="0"/>
                                          <w:marTop w:val="0"/>
                                          <w:marBottom w:val="0"/>
                                          <w:divBdr>
                                            <w:top w:val="none" w:sz="0" w:space="0" w:color="auto"/>
                                            <w:left w:val="none" w:sz="0" w:space="0" w:color="auto"/>
                                            <w:bottom w:val="none" w:sz="0" w:space="0" w:color="auto"/>
                                            <w:right w:val="none" w:sz="0" w:space="0" w:color="auto"/>
                                          </w:divBdr>
                                        </w:div>
                                        <w:div w:id="16327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5062">
                                  <w:marLeft w:val="0"/>
                                  <w:marRight w:val="0"/>
                                  <w:marTop w:val="0"/>
                                  <w:marBottom w:val="0"/>
                                  <w:divBdr>
                                    <w:top w:val="none" w:sz="0" w:space="0" w:color="auto"/>
                                    <w:left w:val="none" w:sz="0" w:space="0" w:color="auto"/>
                                    <w:bottom w:val="none" w:sz="0" w:space="0" w:color="auto"/>
                                    <w:right w:val="none" w:sz="0" w:space="0" w:color="auto"/>
                                  </w:divBdr>
                                </w:div>
                                <w:div w:id="83963538">
                                  <w:marLeft w:val="0"/>
                                  <w:marRight w:val="0"/>
                                  <w:marTop w:val="0"/>
                                  <w:marBottom w:val="0"/>
                                  <w:divBdr>
                                    <w:top w:val="none" w:sz="0" w:space="0" w:color="auto"/>
                                    <w:left w:val="none" w:sz="0" w:space="0" w:color="auto"/>
                                    <w:bottom w:val="none" w:sz="0" w:space="0" w:color="auto"/>
                                    <w:right w:val="none" w:sz="0" w:space="0" w:color="auto"/>
                                  </w:divBdr>
                                </w:div>
                                <w:div w:id="140274515">
                                  <w:marLeft w:val="0"/>
                                  <w:marRight w:val="0"/>
                                  <w:marTop w:val="0"/>
                                  <w:marBottom w:val="0"/>
                                  <w:divBdr>
                                    <w:top w:val="none" w:sz="0" w:space="0" w:color="auto"/>
                                    <w:left w:val="none" w:sz="0" w:space="0" w:color="auto"/>
                                    <w:bottom w:val="none" w:sz="0" w:space="0" w:color="auto"/>
                                    <w:right w:val="none" w:sz="0" w:space="0" w:color="auto"/>
                                  </w:divBdr>
                                  <w:divsChild>
                                    <w:div w:id="3427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97870">
                                          <w:marLeft w:val="0"/>
                                          <w:marRight w:val="0"/>
                                          <w:marTop w:val="0"/>
                                          <w:marBottom w:val="0"/>
                                          <w:divBdr>
                                            <w:top w:val="none" w:sz="0" w:space="0" w:color="auto"/>
                                            <w:left w:val="none" w:sz="0" w:space="0" w:color="auto"/>
                                            <w:bottom w:val="none" w:sz="0" w:space="0" w:color="auto"/>
                                            <w:right w:val="none" w:sz="0" w:space="0" w:color="auto"/>
                                          </w:divBdr>
                                        </w:div>
                                        <w:div w:id="866987380">
                                          <w:marLeft w:val="0"/>
                                          <w:marRight w:val="0"/>
                                          <w:marTop w:val="0"/>
                                          <w:marBottom w:val="0"/>
                                          <w:divBdr>
                                            <w:top w:val="none" w:sz="0" w:space="0" w:color="auto"/>
                                            <w:left w:val="none" w:sz="0" w:space="0" w:color="auto"/>
                                            <w:bottom w:val="none" w:sz="0" w:space="0" w:color="auto"/>
                                            <w:right w:val="none" w:sz="0" w:space="0" w:color="auto"/>
                                          </w:divBdr>
                                        </w:div>
                                        <w:div w:id="13253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61095">
      <w:bodyDiv w:val="1"/>
      <w:marLeft w:val="0"/>
      <w:marRight w:val="0"/>
      <w:marTop w:val="0"/>
      <w:marBottom w:val="0"/>
      <w:divBdr>
        <w:top w:val="none" w:sz="0" w:space="0" w:color="auto"/>
        <w:left w:val="none" w:sz="0" w:space="0" w:color="auto"/>
        <w:bottom w:val="none" w:sz="0" w:space="0" w:color="auto"/>
        <w:right w:val="none" w:sz="0" w:space="0" w:color="auto"/>
      </w:divBdr>
      <w:divsChild>
        <w:div w:id="1281838945">
          <w:marLeft w:val="547"/>
          <w:marRight w:val="0"/>
          <w:marTop w:val="115"/>
          <w:marBottom w:val="0"/>
          <w:divBdr>
            <w:top w:val="none" w:sz="0" w:space="0" w:color="auto"/>
            <w:left w:val="none" w:sz="0" w:space="0" w:color="auto"/>
            <w:bottom w:val="none" w:sz="0" w:space="0" w:color="auto"/>
            <w:right w:val="none" w:sz="0" w:space="0" w:color="auto"/>
          </w:divBdr>
        </w:div>
        <w:div w:id="269092636">
          <w:marLeft w:val="547"/>
          <w:marRight w:val="0"/>
          <w:marTop w:val="115"/>
          <w:marBottom w:val="0"/>
          <w:divBdr>
            <w:top w:val="none" w:sz="0" w:space="0" w:color="auto"/>
            <w:left w:val="none" w:sz="0" w:space="0" w:color="auto"/>
            <w:bottom w:val="none" w:sz="0" w:space="0" w:color="auto"/>
            <w:right w:val="none" w:sz="0" w:space="0" w:color="auto"/>
          </w:divBdr>
        </w:div>
        <w:div w:id="523401124">
          <w:marLeft w:val="547"/>
          <w:marRight w:val="0"/>
          <w:marTop w:val="115"/>
          <w:marBottom w:val="0"/>
          <w:divBdr>
            <w:top w:val="none" w:sz="0" w:space="0" w:color="auto"/>
            <w:left w:val="none" w:sz="0" w:space="0" w:color="auto"/>
            <w:bottom w:val="none" w:sz="0" w:space="0" w:color="auto"/>
            <w:right w:val="none" w:sz="0" w:space="0" w:color="auto"/>
          </w:divBdr>
        </w:div>
      </w:divsChild>
    </w:div>
    <w:div w:id="50731571">
      <w:bodyDiv w:val="1"/>
      <w:marLeft w:val="0"/>
      <w:marRight w:val="0"/>
      <w:marTop w:val="0"/>
      <w:marBottom w:val="0"/>
      <w:divBdr>
        <w:top w:val="none" w:sz="0" w:space="0" w:color="auto"/>
        <w:left w:val="none" w:sz="0" w:space="0" w:color="auto"/>
        <w:bottom w:val="none" w:sz="0" w:space="0" w:color="auto"/>
        <w:right w:val="none" w:sz="0" w:space="0" w:color="auto"/>
      </w:divBdr>
      <w:divsChild>
        <w:div w:id="1946960984">
          <w:marLeft w:val="547"/>
          <w:marRight w:val="0"/>
          <w:marTop w:val="86"/>
          <w:marBottom w:val="0"/>
          <w:divBdr>
            <w:top w:val="none" w:sz="0" w:space="0" w:color="auto"/>
            <w:left w:val="none" w:sz="0" w:space="0" w:color="auto"/>
            <w:bottom w:val="none" w:sz="0" w:space="0" w:color="auto"/>
            <w:right w:val="none" w:sz="0" w:space="0" w:color="auto"/>
          </w:divBdr>
        </w:div>
      </w:divsChild>
    </w:div>
    <w:div w:id="51269211">
      <w:bodyDiv w:val="1"/>
      <w:marLeft w:val="0"/>
      <w:marRight w:val="0"/>
      <w:marTop w:val="0"/>
      <w:marBottom w:val="0"/>
      <w:divBdr>
        <w:top w:val="none" w:sz="0" w:space="0" w:color="auto"/>
        <w:left w:val="none" w:sz="0" w:space="0" w:color="auto"/>
        <w:bottom w:val="none" w:sz="0" w:space="0" w:color="auto"/>
        <w:right w:val="none" w:sz="0" w:space="0" w:color="auto"/>
      </w:divBdr>
      <w:divsChild>
        <w:div w:id="1740442285">
          <w:marLeft w:val="547"/>
          <w:marRight w:val="0"/>
          <w:marTop w:val="96"/>
          <w:marBottom w:val="0"/>
          <w:divBdr>
            <w:top w:val="none" w:sz="0" w:space="0" w:color="auto"/>
            <w:left w:val="none" w:sz="0" w:space="0" w:color="auto"/>
            <w:bottom w:val="none" w:sz="0" w:space="0" w:color="auto"/>
            <w:right w:val="none" w:sz="0" w:space="0" w:color="auto"/>
          </w:divBdr>
        </w:div>
        <w:div w:id="1718318770">
          <w:marLeft w:val="547"/>
          <w:marRight w:val="0"/>
          <w:marTop w:val="96"/>
          <w:marBottom w:val="0"/>
          <w:divBdr>
            <w:top w:val="none" w:sz="0" w:space="0" w:color="auto"/>
            <w:left w:val="none" w:sz="0" w:space="0" w:color="auto"/>
            <w:bottom w:val="none" w:sz="0" w:space="0" w:color="auto"/>
            <w:right w:val="none" w:sz="0" w:space="0" w:color="auto"/>
          </w:divBdr>
        </w:div>
        <w:div w:id="426461633">
          <w:marLeft w:val="547"/>
          <w:marRight w:val="0"/>
          <w:marTop w:val="96"/>
          <w:marBottom w:val="0"/>
          <w:divBdr>
            <w:top w:val="none" w:sz="0" w:space="0" w:color="auto"/>
            <w:left w:val="none" w:sz="0" w:space="0" w:color="auto"/>
            <w:bottom w:val="none" w:sz="0" w:space="0" w:color="auto"/>
            <w:right w:val="none" w:sz="0" w:space="0" w:color="auto"/>
          </w:divBdr>
        </w:div>
      </w:divsChild>
    </w:div>
    <w:div w:id="55128517">
      <w:bodyDiv w:val="1"/>
      <w:marLeft w:val="0"/>
      <w:marRight w:val="0"/>
      <w:marTop w:val="0"/>
      <w:marBottom w:val="0"/>
      <w:divBdr>
        <w:top w:val="none" w:sz="0" w:space="0" w:color="auto"/>
        <w:left w:val="none" w:sz="0" w:space="0" w:color="auto"/>
        <w:bottom w:val="none" w:sz="0" w:space="0" w:color="auto"/>
        <w:right w:val="none" w:sz="0" w:space="0" w:color="auto"/>
      </w:divBdr>
    </w:div>
    <w:div w:id="68768239">
      <w:bodyDiv w:val="1"/>
      <w:marLeft w:val="0"/>
      <w:marRight w:val="0"/>
      <w:marTop w:val="0"/>
      <w:marBottom w:val="0"/>
      <w:divBdr>
        <w:top w:val="none" w:sz="0" w:space="0" w:color="auto"/>
        <w:left w:val="none" w:sz="0" w:space="0" w:color="auto"/>
        <w:bottom w:val="none" w:sz="0" w:space="0" w:color="auto"/>
        <w:right w:val="none" w:sz="0" w:space="0" w:color="auto"/>
      </w:divBdr>
      <w:divsChild>
        <w:div w:id="1589729473">
          <w:marLeft w:val="0"/>
          <w:marRight w:val="0"/>
          <w:marTop w:val="0"/>
          <w:marBottom w:val="0"/>
          <w:divBdr>
            <w:top w:val="none" w:sz="0" w:space="0" w:color="auto"/>
            <w:left w:val="none" w:sz="0" w:space="0" w:color="auto"/>
            <w:bottom w:val="none" w:sz="0" w:space="0" w:color="auto"/>
            <w:right w:val="none" w:sz="0" w:space="0" w:color="auto"/>
          </w:divBdr>
          <w:divsChild>
            <w:div w:id="1523974617">
              <w:marLeft w:val="0"/>
              <w:marRight w:val="0"/>
              <w:marTop w:val="0"/>
              <w:marBottom w:val="0"/>
              <w:divBdr>
                <w:top w:val="none" w:sz="0" w:space="0" w:color="auto"/>
                <w:left w:val="none" w:sz="0" w:space="0" w:color="auto"/>
                <w:bottom w:val="none" w:sz="0" w:space="0" w:color="auto"/>
                <w:right w:val="none" w:sz="0" w:space="0" w:color="auto"/>
              </w:divBdr>
              <w:divsChild>
                <w:div w:id="200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924">
      <w:bodyDiv w:val="1"/>
      <w:marLeft w:val="0"/>
      <w:marRight w:val="0"/>
      <w:marTop w:val="0"/>
      <w:marBottom w:val="0"/>
      <w:divBdr>
        <w:top w:val="none" w:sz="0" w:space="0" w:color="auto"/>
        <w:left w:val="none" w:sz="0" w:space="0" w:color="auto"/>
        <w:bottom w:val="none" w:sz="0" w:space="0" w:color="auto"/>
        <w:right w:val="none" w:sz="0" w:space="0" w:color="auto"/>
      </w:divBdr>
    </w:div>
    <w:div w:id="71589152">
      <w:bodyDiv w:val="1"/>
      <w:marLeft w:val="0"/>
      <w:marRight w:val="0"/>
      <w:marTop w:val="0"/>
      <w:marBottom w:val="0"/>
      <w:divBdr>
        <w:top w:val="none" w:sz="0" w:space="0" w:color="auto"/>
        <w:left w:val="none" w:sz="0" w:space="0" w:color="auto"/>
        <w:bottom w:val="none" w:sz="0" w:space="0" w:color="auto"/>
        <w:right w:val="none" w:sz="0" w:space="0" w:color="auto"/>
      </w:divBdr>
      <w:divsChild>
        <w:div w:id="1222211419">
          <w:marLeft w:val="547"/>
          <w:marRight w:val="0"/>
          <w:marTop w:val="77"/>
          <w:marBottom w:val="0"/>
          <w:divBdr>
            <w:top w:val="none" w:sz="0" w:space="0" w:color="auto"/>
            <w:left w:val="none" w:sz="0" w:space="0" w:color="auto"/>
            <w:bottom w:val="none" w:sz="0" w:space="0" w:color="auto"/>
            <w:right w:val="none" w:sz="0" w:space="0" w:color="auto"/>
          </w:divBdr>
        </w:div>
        <w:div w:id="933441255">
          <w:marLeft w:val="547"/>
          <w:marRight w:val="0"/>
          <w:marTop w:val="77"/>
          <w:marBottom w:val="0"/>
          <w:divBdr>
            <w:top w:val="none" w:sz="0" w:space="0" w:color="auto"/>
            <w:left w:val="none" w:sz="0" w:space="0" w:color="auto"/>
            <w:bottom w:val="none" w:sz="0" w:space="0" w:color="auto"/>
            <w:right w:val="none" w:sz="0" w:space="0" w:color="auto"/>
          </w:divBdr>
        </w:div>
        <w:div w:id="597056969">
          <w:marLeft w:val="547"/>
          <w:marRight w:val="0"/>
          <w:marTop w:val="77"/>
          <w:marBottom w:val="0"/>
          <w:divBdr>
            <w:top w:val="none" w:sz="0" w:space="0" w:color="auto"/>
            <w:left w:val="none" w:sz="0" w:space="0" w:color="auto"/>
            <w:bottom w:val="none" w:sz="0" w:space="0" w:color="auto"/>
            <w:right w:val="none" w:sz="0" w:space="0" w:color="auto"/>
          </w:divBdr>
        </w:div>
      </w:divsChild>
    </w:div>
    <w:div w:id="72243413">
      <w:bodyDiv w:val="1"/>
      <w:marLeft w:val="0"/>
      <w:marRight w:val="0"/>
      <w:marTop w:val="0"/>
      <w:marBottom w:val="0"/>
      <w:divBdr>
        <w:top w:val="none" w:sz="0" w:space="0" w:color="auto"/>
        <w:left w:val="none" w:sz="0" w:space="0" w:color="auto"/>
        <w:bottom w:val="none" w:sz="0" w:space="0" w:color="auto"/>
        <w:right w:val="none" w:sz="0" w:space="0" w:color="auto"/>
      </w:divBdr>
      <w:divsChild>
        <w:div w:id="1246190535">
          <w:marLeft w:val="0"/>
          <w:marRight w:val="0"/>
          <w:marTop w:val="0"/>
          <w:marBottom w:val="0"/>
          <w:divBdr>
            <w:top w:val="none" w:sz="0" w:space="0" w:color="auto"/>
            <w:left w:val="none" w:sz="0" w:space="0" w:color="auto"/>
            <w:bottom w:val="none" w:sz="0" w:space="0" w:color="auto"/>
            <w:right w:val="none" w:sz="0" w:space="0" w:color="auto"/>
          </w:divBdr>
          <w:divsChild>
            <w:div w:id="1228766048">
              <w:marLeft w:val="0"/>
              <w:marRight w:val="0"/>
              <w:marTop w:val="0"/>
              <w:marBottom w:val="0"/>
              <w:divBdr>
                <w:top w:val="none" w:sz="0" w:space="0" w:color="auto"/>
                <w:left w:val="none" w:sz="0" w:space="0" w:color="auto"/>
                <w:bottom w:val="none" w:sz="0" w:space="0" w:color="auto"/>
                <w:right w:val="none" w:sz="0" w:space="0" w:color="auto"/>
              </w:divBdr>
              <w:divsChild>
                <w:div w:id="814101940">
                  <w:marLeft w:val="0"/>
                  <w:marRight w:val="0"/>
                  <w:marTop w:val="0"/>
                  <w:marBottom w:val="0"/>
                  <w:divBdr>
                    <w:top w:val="none" w:sz="0" w:space="0" w:color="auto"/>
                    <w:left w:val="none" w:sz="0" w:space="0" w:color="auto"/>
                    <w:bottom w:val="none" w:sz="0" w:space="0" w:color="auto"/>
                    <w:right w:val="none" w:sz="0" w:space="0" w:color="auto"/>
                  </w:divBdr>
                  <w:divsChild>
                    <w:div w:id="1601330941">
                      <w:marLeft w:val="0"/>
                      <w:marRight w:val="0"/>
                      <w:marTop w:val="0"/>
                      <w:marBottom w:val="0"/>
                      <w:divBdr>
                        <w:top w:val="none" w:sz="0" w:space="0" w:color="auto"/>
                        <w:left w:val="none" w:sz="0" w:space="0" w:color="auto"/>
                        <w:bottom w:val="none" w:sz="0" w:space="0" w:color="auto"/>
                        <w:right w:val="none" w:sz="0" w:space="0" w:color="auto"/>
                      </w:divBdr>
                      <w:divsChild>
                        <w:div w:id="11660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4525">
      <w:bodyDiv w:val="1"/>
      <w:marLeft w:val="0"/>
      <w:marRight w:val="0"/>
      <w:marTop w:val="0"/>
      <w:marBottom w:val="0"/>
      <w:divBdr>
        <w:top w:val="none" w:sz="0" w:space="0" w:color="auto"/>
        <w:left w:val="none" w:sz="0" w:space="0" w:color="auto"/>
        <w:bottom w:val="none" w:sz="0" w:space="0" w:color="auto"/>
        <w:right w:val="none" w:sz="0" w:space="0" w:color="auto"/>
      </w:divBdr>
      <w:divsChild>
        <w:div w:id="1527912056">
          <w:marLeft w:val="547"/>
          <w:marRight w:val="0"/>
          <w:marTop w:val="77"/>
          <w:marBottom w:val="0"/>
          <w:divBdr>
            <w:top w:val="none" w:sz="0" w:space="0" w:color="auto"/>
            <w:left w:val="none" w:sz="0" w:space="0" w:color="auto"/>
            <w:bottom w:val="none" w:sz="0" w:space="0" w:color="auto"/>
            <w:right w:val="none" w:sz="0" w:space="0" w:color="auto"/>
          </w:divBdr>
        </w:div>
        <w:div w:id="83650290">
          <w:marLeft w:val="547"/>
          <w:marRight w:val="0"/>
          <w:marTop w:val="77"/>
          <w:marBottom w:val="0"/>
          <w:divBdr>
            <w:top w:val="none" w:sz="0" w:space="0" w:color="auto"/>
            <w:left w:val="none" w:sz="0" w:space="0" w:color="auto"/>
            <w:bottom w:val="none" w:sz="0" w:space="0" w:color="auto"/>
            <w:right w:val="none" w:sz="0" w:space="0" w:color="auto"/>
          </w:divBdr>
        </w:div>
      </w:divsChild>
    </w:div>
    <w:div w:id="101196406">
      <w:bodyDiv w:val="1"/>
      <w:marLeft w:val="0"/>
      <w:marRight w:val="0"/>
      <w:marTop w:val="0"/>
      <w:marBottom w:val="0"/>
      <w:divBdr>
        <w:top w:val="none" w:sz="0" w:space="0" w:color="auto"/>
        <w:left w:val="none" w:sz="0" w:space="0" w:color="auto"/>
        <w:bottom w:val="none" w:sz="0" w:space="0" w:color="auto"/>
        <w:right w:val="none" w:sz="0" w:space="0" w:color="auto"/>
      </w:divBdr>
      <w:divsChild>
        <w:div w:id="1812474499">
          <w:marLeft w:val="547"/>
          <w:marRight w:val="0"/>
          <w:marTop w:val="86"/>
          <w:marBottom w:val="0"/>
          <w:divBdr>
            <w:top w:val="none" w:sz="0" w:space="0" w:color="auto"/>
            <w:left w:val="none" w:sz="0" w:space="0" w:color="auto"/>
            <w:bottom w:val="none" w:sz="0" w:space="0" w:color="auto"/>
            <w:right w:val="none" w:sz="0" w:space="0" w:color="auto"/>
          </w:divBdr>
        </w:div>
        <w:div w:id="1644308491">
          <w:marLeft w:val="547"/>
          <w:marRight w:val="0"/>
          <w:marTop w:val="86"/>
          <w:marBottom w:val="0"/>
          <w:divBdr>
            <w:top w:val="none" w:sz="0" w:space="0" w:color="auto"/>
            <w:left w:val="none" w:sz="0" w:space="0" w:color="auto"/>
            <w:bottom w:val="none" w:sz="0" w:space="0" w:color="auto"/>
            <w:right w:val="none" w:sz="0" w:space="0" w:color="auto"/>
          </w:divBdr>
        </w:div>
        <w:div w:id="1364592881">
          <w:marLeft w:val="547"/>
          <w:marRight w:val="0"/>
          <w:marTop w:val="86"/>
          <w:marBottom w:val="0"/>
          <w:divBdr>
            <w:top w:val="none" w:sz="0" w:space="0" w:color="auto"/>
            <w:left w:val="none" w:sz="0" w:space="0" w:color="auto"/>
            <w:bottom w:val="none" w:sz="0" w:space="0" w:color="auto"/>
            <w:right w:val="none" w:sz="0" w:space="0" w:color="auto"/>
          </w:divBdr>
        </w:div>
      </w:divsChild>
    </w:div>
    <w:div w:id="122503715">
      <w:bodyDiv w:val="1"/>
      <w:marLeft w:val="0"/>
      <w:marRight w:val="0"/>
      <w:marTop w:val="0"/>
      <w:marBottom w:val="0"/>
      <w:divBdr>
        <w:top w:val="none" w:sz="0" w:space="0" w:color="auto"/>
        <w:left w:val="none" w:sz="0" w:space="0" w:color="auto"/>
        <w:bottom w:val="none" w:sz="0" w:space="0" w:color="auto"/>
        <w:right w:val="none" w:sz="0" w:space="0" w:color="auto"/>
      </w:divBdr>
      <w:divsChild>
        <w:div w:id="283540809">
          <w:marLeft w:val="0"/>
          <w:marRight w:val="0"/>
          <w:marTop w:val="0"/>
          <w:marBottom w:val="0"/>
          <w:divBdr>
            <w:top w:val="none" w:sz="0" w:space="0" w:color="auto"/>
            <w:left w:val="none" w:sz="0" w:space="0" w:color="auto"/>
            <w:bottom w:val="none" w:sz="0" w:space="0" w:color="auto"/>
            <w:right w:val="none" w:sz="0" w:space="0" w:color="auto"/>
          </w:divBdr>
          <w:divsChild>
            <w:div w:id="1562520459">
              <w:marLeft w:val="0"/>
              <w:marRight w:val="0"/>
              <w:marTop w:val="0"/>
              <w:marBottom w:val="0"/>
              <w:divBdr>
                <w:top w:val="none" w:sz="0" w:space="0" w:color="auto"/>
                <w:left w:val="none" w:sz="0" w:space="0" w:color="auto"/>
                <w:bottom w:val="none" w:sz="0" w:space="0" w:color="auto"/>
                <w:right w:val="none" w:sz="0" w:space="0" w:color="auto"/>
              </w:divBdr>
              <w:divsChild>
                <w:div w:id="214200050">
                  <w:marLeft w:val="0"/>
                  <w:marRight w:val="0"/>
                  <w:marTop w:val="0"/>
                  <w:marBottom w:val="0"/>
                  <w:divBdr>
                    <w:top w:val="none" w:sz="0" w:space="0" w:color="auto"/>
                    <w:left w:val="none" w:sz="0" w:space="0" w:color="auto"/>
                    <w:bottom w:val="none" w:sz="0" w:space="0" w:color="auto"/>
                    <w:right w:val="none" w:sz="0" w:space="0" w:color="auto"/>
                  </w:divBdr>
                  <w:divsChild>
                    <w:div w:id="1175874751">
                      <w:marLeft w:val="0"/>
                      <w:marRight w:val="0"/>
                      <w:marTop w:val="0"/>
                      <w:marBottom w:val="0"/>
                      <w:divBdr>
                        <w:top w:val="none" w:sz="0" w:space="0" w:color="auto"/>
                        <w:left w:val="none" w:sz="0" w:space="0" w:color="auto"/>
                        <w:bottom w:val="none" w:sz="0" w:space="0" w:color="auto"/>
                        <w:right w:val="none" w:sz="0" w:space="0" w:color="auto"/>
                      </w:divBdr>
                      <w:divsChild>
                        <w:div w:id="52140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158100">
      <w:bodyDiv w:val="1"/>
      <w:marLeft w:val="0"/>
      <w:marRight w:val="0"/>
      <w:marTop w:val="0"/>
      <w:marBottom w:val="0"/>
      <w:divBdr>
        <w:top w:val="none" w:sz="0" w:space="0" w:color="auto"/>
        <w:left w:val="none" w:sz="0" w:space="0" w:color="auto"/>
        <w:bottom w:val="none" w:sz="0" w:space="0" w:color="auto"/>
        <w:right w:val="none" w:sz="0" w:space="0" w:color="auto"/>
      </w:divBdr>
      <w:divsChild>
        <w:div w:id="1643651638">
          <w:marLeft w:val="0"/>
          <w:marRight w:val="0"/>
          <w:marTop w:val="0"/>
          <w:marBottom w:val="0"/>
          <w:divBdr>
            <w:top w:val="none" w:sz="0" w:space="0" w:color="auto"/>
            <w:left w:val="none" w:sz="0" w:space="0" w:color="auto"/>
            <w:bottom w:val="none" w:sz="0" w:space="0" w:color="auto"/>
            <w:right w:val="none" w:sz="0" w:space="0" w:color="auto"/>
          </w:divBdr>
          <w:divsChild>
            <w:div w:id="143671234">
              <w:marLeft w:val="0"/>
              <w:marRight w:val="0"/>
              <w:marTop w:val="0"/>
              <w:marBottom w:val="0"/>
              <w:divBdr>
                <w:top w:val="none" w:sz="0" w:space="0" w:color="auto"/>
                <w:left w:val="none" w:sz="0" w:space="0" w:color="auto"/>
                <w:bottom w:val="none" w:sz="0" w:space="0" w:color="auto"/>
                <w:right w:val="none" w:sz="0" w:space="0" w:color="auto"/>
              </w:divBdr>
              <w:divsChild>
                <w:div w:id="2046558682">
                  <w:marLeft w:val="0"/>
                  <w:marRight w:val="0"/>
                  <w:marTop w:val="0"/>
                  <w:marBottom w:val="0"/>
                  <w:divBdr>
                    <w:top w:val="none" w:sz="0" w:space="0" w:color="auto"/>
                    <w:left w:val="none" w:sz="0" w:space="0" w:color="auto"/>
                    <w:bottom w:val="none" w:sz="0" w:space="0" w:color="auto"/>
                    <w:right w:val="none" w:sz="0" w:space="0" w:color="auto"/>
                  </w:divBdr>
                  <w:divsChild>
                    <w:div w:id="1512720105">
                      <w:marLeft w:val="0"/>
                      <w:marRight w:val="0"/>
                      <w:marTop w:val="0"/>
                      <w:marBottom w:val="0"/>
                      <w:divBdr>
                        <w:top w:val="none" w:sz="0" w:space="0" w:color="auto"/>
                        <w:left w:val="none" w:sz="0" w:space="0" w:color="auto"/>
                        <w:bottom w:val="none" w:sz="0" w:space="0" w:color="auto"/>
                        <w:right w:val="none" w:sz="0" w:space="0" w:color="auto"/>
                      </w:divBdr>
                      <w:divsChild>
                        <w:div w:id="239825580">
                          <w:marLeft w:val="0"/>
                          <w:marRight w:val="0"/>
                          <w:marTop w:val="0"/>
                          <w:marBottom w:val="0"/>
                          <w:divBdr>
                            <w:top w:val="none" w:sz="0" w:space="0" w:color="auto"/>
                            <w:left w:val="none" w:sz="0" w:space="0" w:color="auto"/>
                            <w:bottom w:val="none" w:sz="0" w:space="0" w:color="auto"/>
                            <w:right w:val="none" w:sz="0" w:space="0" w:color="auto"/>
                          </w:divBdr>
                          <w:divsChild>
                            <w:div w:id="9963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151">
      <w:bodyDiv w:val="1"/>
      <w:marLeft w:val="0"/>
      <w:marRight w:val="0"/>
      <w:marTop w:val="0"/>
      <w:marBottom w:val="0"/>
      <w:divBdr>
        <w:top w:val="none" w:sz="0" w:space="0" w:color="auto"/>
        <w:left w:val="none" w:sz="0" w:space="0" w:color="auto"/>
        <w:bottom w:val="none" w:sz="0" w:space="0" w:color="auto"/>
        <w:right w:val="none" w:sz="0" w:space="0" w:color="auto"/>
      </w:divBdr>
      <w:divsChild>
        <w:div w:id="2066758526">
          <w:marLeft w:val="547"/>
          <w:marRight w:val="0"/>
          <w:marTop w:val="115"/>
          <w:marBottom w:val="0"/>
          <w:divBdr>
            <w:top w:val="none" w:sz="0" w:space="0" w:color="auto"/>
            <w:left w:val="none" w:sz="0" w:space="0" w:color="auto"/>
            <w:bottom w:val="none" w:sz="0" w:space="0" w:color="auto"/>
            <w:right w:val="none" w:sz="0" w:space="0" w:color="auto"/>
          </w:divBdr>
        </w:div>
        <w:div w:id="1062023380">
          <w:marLeft w:val="547"/>
          <w:marRight w:val="0"/>
          <w:marTop w:val="115"/>
          <w:marBottom w:val="0"/>
          <w:divBdr>
            <w:top w:val="none" w:sz="0" w:space="0" w:color="auto"/>
            <w:left w:val="none" w:sz="0" w:space="0" w:color="auto"/>
            <w:bottom w:val="none" w:sz="0" w:space="0" w:color="auto"/>
            <w:right w:val="none" w:sz="0" w:space="0" w:color="auto"/>
          </w:divBdr>
        </w:div>
        <w:div w:id="1125390111">
          <w:marLeft w:val="547"/>
          <w:marRight w:val="0"/>
          <w:marTop w:val="115"/>
          <w:marBottom w:val="0"/>
          <w:divBdr>
            <w:top w:val="none" w:sz="0" w:space="0" w:color="auto"/>
            <w:left w:val="none" w:sz="0" w:space="0" w:color="auto"/>
            <w:bottom w:val="none" w:sz="0" w:space="0" w:color="auto"/>
            <w:right w:val="none" w:sz="0" w:space="0" w:color="auto"/>
          </w:divBdr>
        </w:div>
      </w:divsChild>
    </w:div>
    <w:div w:id="158467525">
      <w:bodyDiv w:val="1"/>
      <w:marLeft w:val="0"/>
      <w:marRight w:val="0"/>
      <w:marTop w:val="0"/>
      <w:marBottom w:val="0"/>
      <w:divBdr>
        <w:top w:val="none" w:sz="0" w:space="0" w:color="auto"/>
        <w:left w:val="none" w:sz="0" w:space="0" w:color="auto"/>
        <w:bottom w:val="none" w:sz="0" w:space="0" w:color="auto"/>
        <w:right w:val="none" w:sz="0" w:space="0" w:color="auto"/>
      </w:divBdr>
    </w:div>
    <w:div w:id="160196154">
      <w:bodyDiv w:val="1"/>
      <w:marLeft w:val="0"/>
      <w:marRight w:val="0"/>
      <w:marTop w:val="0"/>
      <w:marBottom w:val="0"/>
      <w:divBdr>
        <w:top w:val="none" w:sz="0" w:space="0" w:color="auto"/>
        <w:left w:val="none" w:sz="0" w:space="0" w:color="auto"/>
        <w:bottom w:val="none" w:sz="0" w:space="0" w:color="auto"/>
        <w:right w:val="none" w:sz="0" w:space="0" w:color="auto"/>
      </w:divBdr>
      <w:divsChild>
        <w:div w:id="1984581074">
          <w:marLeft w:val="0"/>
          <w:marRight w:val="0"/>
          <w:marTop w:val="0"/>
          <w:marBottom w:val="0"/>
          <w:divBdr>
            <w:top w:val="none" w:sz="0" w:space="0" w:color="auto"/>
            <w:left w:val="none" w:sz="0" w:space="0" w:color="auto"/>
            <w:bottom w:val="none" w:sz="0" w:space="0" w:color="auto"/>
            <w:right w:val="none" w:sz="0" w:space="0" w:color="auto"/>
          </w:divBdr>
          <w:divsChild>
            <w:div w:id="1219710904">
              <w:marLeft w:val="0"/>
              <w:marRight w:val="0"/>
              <w:marTop w:val="0"/>
              <w:marBottom w:val="0"/>
              <w:divBdr>
                <w:top w:val="none" w:sz="0" w:space="0" w:color="auto"/>
                <w:left w:val="none" w:sz="0" w:space="0" w:color="auto"/>
                <w:bottom w:val="none" w:sz="0" w:space="0" w:color="auto"/>
                <w:right w:val="none" w:sz="0" w:space="0" w:color="auto"/>
              </w:divBdr>
              <w:divsChild>
                <w:div w:id="1483035999">
                  <w:marLeft w:val="0"/>
                  <w:marRight w:val="0"/>
                  <w:marTop w:val="0"/>
                  <w:marBottom w:val="0"/>
                  <w:divBdr>
                    <w:top w:val="none" w:sz="0" w:space="0" w:color="auto"/>
                    <w:left w:val="none" w:sz="0" w:space="0" w:color="auto"/>
                    <w:bottom w:val="none" w:sz="0" w:space="0" w:color="auto"/>
                    <w:right w:val="none" w:sz="0" w:space="0" w:color="auto"/>
                  </w:divBdr>
                  <w:divsChild>
                    <w:div w:id="187332408">
                      <w:marLeft w:val="0"/>
                      <w:marRight w:val="0"/>
                      <w:marTop w:val="0"/>
                      <w:marBottom w:val="0"/>
                      <w:divBdr>
                        <w:top w:val="none" w:sz="0" w:space="0" w:color="auto"/>
                        <w:left w:val="none" w:sz="0" w:space="0" w:color="auto"/>
                        <w:bottom w:val="none" w:sz="0" w:space="0" w:color="auto"/>
                        <w:right w:val="none" w:sz="0" w:space="0" w:color="auto"/>
                      </w:divBdr>
                      <w:divsChild>
                        <w:div w:id="1421023010">
                          <w:marLeft w:val="0"/>
                          <w:marRight w:val="0"/>
                          <w:marTop w:val="0"/>
                          <w:marBottom w:val="0"/>
                          <w:divBdr>
                            <w:top w:val="none" w:sz="0" w:space="0" w:color="auto"/>
                            <w:left w:val="none" w:sz="0" w:space="0" w:color="auto"/>
                            <w:bottom w:val="none" w:sz="0" w:space="0" w:color="auto"/>
                            <w:right w:val="none" w:sz="0" w:space="0" w:color="auto"/>
                          </w:divBdr>
                          <w:divsChild>
                            <w:div w:id="1789422662">
                              <w:marLeft w:val="0"/>
                              <w:marRight w:val="0"/>
                              <w:marTop w:val="0"/>
                              <w:marBottom w:val="0"/>
                              <w:divBdr>
                                <w:top w:val="none" w:sz="0" w:space="0" w:color="auto"/>
                                <w:left w:val="none" w:sz="0" w:space="0" w:color="auto"/>
                                <w:bottom w:val="none" w:sz="0" w:space="0" w:color="auto"/>
                                <w:right w:val="none" w:sz="0" w:space="0" w:color="auto"/>
                              </w:divBdr>
                              <w:divsChild>
                                <w:div w:id="254243118">
                                  <w:marLeft w:val="0"/>
                                  <w:marRight w:val="0"/>
                                  <w:marTop w:val="0"/>
                                  <w:marBottom w:val="0"/>
                                  <w:divBdr>
                                    <w:top w:val="none" w:sz="0" w:space="0" w:color="auto"/>
                                    <w:left w:val="none" w:sz="0" w:space="0" w:color="auto"/>
                                    <w:bottom w:val="none" w:sz="0" w:space="0" w:color="auto"/>
                                    <w:right w:val="none" w:sz="0" w:space="0" w:color="auto"/>
                                  </w:divBdr>
                                </w:div>
                                <w:div w:id="1250962944">
                                  <w:marLeft w:val="0"/>
                                  <w:marRight w:val="0"/>
                                  <w:marTop w:val="0"/>
                                  <w:marBottom w:val="0"/>
                                  <w:divBdr>
                                    <w:top w:val="none" w:sz="0" w:space="0" w:color="auto"/>
                                    <w:left w:val="none" w:sz="0" w:space="0" w:color="auto"/>
                                    <w:bottom w:val="none" w:sz="0" w:space="0" w:color="auto"/>
                                    <w:right w:val="none" w:sz="0" w:space="0" w:color="auto"/>
                                  </w:divBdr>
                                  <w:divsChild>
                                    <w:div w:id="111290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38362">
                                          <w:marLeft w:val="0"/>
                                          <w:marRight w:val="0"/>
                                          <w:marTop w:val="0"/>
                                          <w:marBottom w:val="0"/>
                                          <w:divBdr>
                                            <w:top w:val="none" w:sz="0" w:space="0" w:color="auto"/>
                                            <w:left w:val="none" w:sz="0" w:space="0" w:color="auto"/>
                                            <w:bottom w:val="none" w:sz="0" w:space="0" w:color="auto"/>
                                            <w:right w:val="none" w:sz="0" w:space="0" w:color="auto"/>
                                          </w:divBdr>
                                        </w:div>
                                        <w:div w:id="1797286947">
                                          <w:marLeft w:val="0"/>
                                          <w:marRight w:val="0"/>
                                          <w:marTop w:val="0"/>
                                          <w:marBottom w:val="0"/>
                                          <w:divBdr>
                                            <w:top w:val="none" w:sz="0" w:space="0" w:color="auto"/>
                                            <w:left w:val="none" w:sz="0" w:space="0" w:color="auto"/>
                                            <w:bottom w:val="none" w:sz="0" w:space="0" w:color="auto"/>
                                            <w:right w:val="none" w:sz="0" w:space="0" w:color="auto"/>
                                          </w:divBdr>
                                        </w:div>
                                        <w:div w:id="648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651">
                                  <w:marLeft w:val="0"/>
                                  <w:marRight w:val="0"/>
                                  <w:marTop w:val="0"/>
                                  <w:marBottom w:val="0"/>
                                  <w:divBdr>
                                    <w:top w:val="none" w:sz="0" w:space="0" w:color="auto"/>
                                    <w:left w:val="none" w:sz="0" w:space="0" w:color="auto"/>
                                    <w:bottom w:val="none" w:sz="0" w:space="0" w:color="auto"/>
                                    <w:right w:val="none" w:sz="0" w:space="0" w:color="auto"/>
                                  </w:divBdr>
                                </w:div>
                                <w:div w:id="1160386808">
                                  <w:marLeft w:val="0"/>
                                  <w:marRight w:val="0"/>
                                  <w:marTop w:val="0"/>
                                  <w:marBottom w:val="0"/>
                                  <w:divBdr>
                                    <w:top w:val="none" w:sz="0" w:space="0" w:color="auto"/>
                                    <w:left w:val="none" w:sz="0" w:space="0" w:color="auto"/>
                                    <w:bottom w:val="none" w:sz="0" w:space="0" w:color="auto"/>
                                    <w:right w:val="none" w:sz="0" w:space="0" w:color="auto"/>
                                  </w:divBdr>
                                </w:div>
                                <w:div w:id="717976319">
                                  <w:marLeft w:val="0"/>
                                  <w:marRight w:val="0"/>
                                  <w:marTop w:val="0"/>
                                  <w:marBottom w:val="0"/>
                                  <w:divBdr>
                                    <w:top w:val="none" w:sz="0" w:space="0" w:color="auto"/>
                                    <w:left w:val="none" w:sz="0" w:space="0" w:color="auto"/>
                                    <w:bottom w:val="none" w:sz="0" w:space="0" w:color="auto"/>
                                    <w:right w:val="none" w:sz="0" w:space="0" w:color="auto"/>
                                  </w:divBdr>
                                  <w:divsChild>
                                    <w:div w:id="30219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074577">
                                          <w:marLeft w:val="0"/>
                                          <w:marRight w:val="0"/>
                                          <w:marTop w:val="0"/>
                                          <w:marBottom w:val="0"/>
                                          <w:divBdr>
                                            <w:top w:val="none" w:sz="0" w:space="0" w:color="auto"/>
                                            <w:left w:val="none" w:sz="0" w:space="0" w:color="auto"/>
                                            <w:bottom w:val="none" w:sz="0" w:space="0" w:color="auto"/>
                                            <w:right w:val="none" w:sz="0" w:space="0" w:color="auto"/>
                                          </w:divBdr>
                                        </w:div>
                                        <w:div w:id="100536319">
                                          <w:marLeft w:val="0"/>
                                          <w:marRight w:val="0"/>
                                          <w:marTop w:val="0"/>
                                          <w:marBottom w:val="0"/>
                                          <w:divBdr>
                                            <w:top w:val="none" w:sz="0" w:space="0" w:color="auto"/>
                                            <w:left w:val="none" w:sz="0" w:space="0" w:color="auto"/>
                                            <w:bottom w:val="none" w:sz="0" w:space="0" w:color="auto"/>
                                            <w:right w:val="none" w:sz="0" w:space="0" w:color="auto"/>
                                          </w:divBdr>
                                        </w:div>
                                        <w:div w:id="7076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795">
                                  <w:marLeft w:val="0"/>
                                  <w:marRight w:val="0"/>
                                  <w:marTop w:val="0"/>
                                  <w:marBottom w:val="0"/>
                                  <w:divBdr>
                                    <w:top w:val="none" w:sz="0" w:space="0" w:color="auto"/>
                                    <w:left w:val="none" w:sz="0" w:space="0" w:color="auto"/>
                                    <w:bottom w:val="none" w:sz="0" w:space="0" w:color="auto"/>
                                    <w:right w:val="none" w:sz="0" w:space="0" w:color="auto"/>
                                  </w:divBdr>
                                </w:div>
                                <w:div w:id="623081040">
                                  <w:marLeft w:val="0"/>
                                  <w:marRight w:val="0"/>
                                  <w:marTop w:val="0"/>
                                  <w:marBottom w:val="0"/>
                                  <w:divBdr>
                                    <w:top w:val="none" w:sz="0" w:space="0" w:color="auto"/>
                                    <w:left w:val="none" w:sz="0" w:space="0" w:color="auto"/>
                                    <w:bottom w:val="none" w:sz="0" w:space="0" w:color="auto"/>
                                    <w:right w:val="none" w:sz="0" w:space="0" w:color="auto"/>
                                  </w:divBdr>
                                </w:div>
                                <w:div w:id="1358239470">
                                  <w:marLeft w:val="0"/>
                                  <w:marRight w:val="0"/>
                                  <w:marTop w:val="0"/>
                                  <w:marBottom w:val="0"/>
                                  <w:divBdr>
                                    <w:top w:val="none" w:sz="0" w:space="0" w:color="auto"/>
                                    <w:left w:val="none" w:sz="0" w:space="0" w:color="auto"/>
                                    <w:bottom w:val="none" w:sz="0" w:space="0" w:color="auto"/>
                                    <w:right w:val="none" w:sz="0" w:space="0" w:color="auto"/>
                                  </w:divBdr>
                                  <w:divsChild>
                                    <w:div w:id="189917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3657">
                                          <w:marLeft w:val="0"/>
                                          <w:marRight w:val="0"/>
                                          <w:marTop w:val="0"/>
                                          <w:marBottom w:val="0"/>
                                          <w:divBdr>
                                            <w:top w:val="none" w:sz="0" w:space="0" w:color="auto"/>
                                            <w:left w:val="none" w:sz="0" w:space="0" w:color="auto"/>
                                            <w:bottom w:val="none" w:sz="0" w:space="0" w:color="auto"/>
                                            <w:right w:val="none" w:sz="0" w:space="0" w:color="auto"/>
                                          </w:divBdr>
                                        </w:div>
                                        <w:div w:id="84427130">
                                          <w:marLeft w:val="0"/>
                                          <w:marRight w:val="0"/>
                                          <w:marTop w:val="0"/>
                                          <w:marBottom w:val="0"/>
                                          <w:divBdr>
                                            <w:top w:val="none" w:sz="0" w:space="0" w:color="auto"/>
                                            <w:left w:val="none" w:sz="0" w:space="0" w:color="auto"/>
                                            <w:bottom w:val="none" w:sz="0" w:space="0" w:color="auto"/>
                                            <w:right w:val="none" w:sz="0" w:space="0" w:color="auto"/>
                                          </w:divBdr>
                                        </w:div>
                                        <w:div w:id="1464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6510">
                                  <w:marLeft w:val="0"/>
                                  <w:marRight w:val="0"/>
                                  <w:marTop w:val="0"/>
                                  <w:marBottom w:val="0"/>
                                  <w:divBdr>
                                    <w:top w:val="none" w:sz="0" w:space="0" w:color="auto"/>
                                    <w:left w:val="none" w:sz="0" w:space="0" w:color="auto"/>
                                    <w:bottom w:val="none" w:sz="0" w:space="0" w:color="auto"/>
                                    <w:right w:val="none" w:sz="0" w:space="0" w:color="auto"/>
                                  </w:divBdr>
                                </w:div>
                                <w:div w:id="769814330">
                                  <w:marLeft w:val="0"/>
                                  <w:marRight w:val="0"/>
                                  <w:marTop w:val="0"/>
                                  <w:marBottom w:val="0"/>
                                  <w:divBdr>
                                    <w:top w:val="none" w:sz="0" w:space="0" w:color="auto"/>
                                    <w:left w:val="none" w:sz="0" w:space="0" w:color="auto"/>
                                    <w:bottom w:val="none" w:sz="0" w:space="0" w:color="auto"/>
                                    <w:right w:val="none" w:sz="0" w:space="0" w:color="auto"/>
                                  </w:divBdr>
                                </w:div>
                                <w:div w:id="1714887495">
                                  <w:marLeft w:val="0"/>
                                  <w:marRight w:val="0"/>
                                  <w:marTop w:val="0"/>
                                  <w:marBottom w:val="0"/>
                                  <w:divBdr>
                                    <w:top w:val="none" w:sz="0" w:space="0" w:color="auto"/>
                                    <w:left w:val="none" w:sz="0" w:space="0" w:color="auto"/>
                                    <w:bottom w:val="none" w:sz="0" w:space="0" w:color="auto"/>
                                    <w:right w:val="none" w:sz="0" w:space="0" w:color="auto"/>
                                  </w:divBdr>
                                  <w:divsChild>
                                    <w:div w:id="109714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58781">
                                          <w:marLeft w:val="0"/>
                                          <w:marRight w:val="0"/>
                                          <w:marTop w:val="0"/>
                                          <w:marBottom w:val="0"/>
                                          <w:divBdr>
                                            <w:top w:val="none" w:sz="0" w:space="0" w:color="auto"/>
                                            <w:left w:val="none" w:sz="0" w:space="0" w:color="auto"/>
                                            <w:bottom w:val="none" w:sz="0" w:space="0" w:color="auto"/>
                                            <w:right w:val="none" w:sz="0" w:space="0" w:color="auto"/>
                                          </w:divBdr>
                                        </w:div>
                                        <w:div w:id="899900269">
                                          <w:marLeft w:val="0"/>
                                          <w:marRight w:val="0"/>
                                          <w:marTop w:val="0"/>
                                          <w:marBottom w:val="0"/>
                                          <w:divBdr>
                                            <w:top w:val="none" w:sz="0" w:space="0" w:color="auto"/>
                                            <w:left w:val="none" w:sz="0" w:space="0" w:color="auto"/>
                                            <w:bottom w:val="none" w:sz="0" w:space="0" w:color="auto"/>
                                            <w:right w:val="none" w:sz="0" w:space="0" w:color="auto"/>
                                          </w:divBdr>
                                        </w:div>
                                        <w:div w:id="20120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8790">
                                  <w:marLeft w:val="0"/>
                                  <w:marRight w:val="0"/>
                                  <w:marTop w:val="0"/>
                                  <w:marBottom w:val="0"/>
                                  <w:divBdr>
                                    <w:top w:val="none" w:sz="0" w:space="0" w:color="auto"/>
                                    <w:left w:val="none" w:sz="0" w:space="0" w:color="auto"/>
                                    <w:bottom w:val="none" w:sz="0" w:space="0" w:color="auto"/>
                                    <w:right w:val="none" w:sz="0" w:space="0" w:color="auto"/>
                                  </w:divBdr>
                                </w:div>
                                <w:div w:id="1714891770">
                                  <w:marLeft w:val="0"/>
                                  <w:marRight w:val="0"/>
                                  <w:marTop w:val="0"/>
                                  <w:marBottom w:val="0"/>
                                  <w:divBdr>
                                    <w:top w:val="none" w:sz="0" w:space="0" w:color="auto"/>
                                    <w:left w:val="none" w:sz="0" w:space="0" w:color="auto"/>
                                    <w:bottom w:val="none" w:sz="0" w:space="0" w:color="auto"/>
                                    <w:right w:val="none" w:sz="0" w:space="0" w:color="auto"/>
                                  </w:divBdr>
                                </w:div>
                                <w:div w:id="1662537330">
                                  <w:marLeft w:val="0"/>
                                  <w:marRight w:val="0"/>
                                  <w:marTop w:val="0"/>
                                  <w:marBottom w:val="0"/>
                                  <w:divBdr>
                                    <w:top w:val="none" w:sz="0" w:space="0" w:color="auto"/>
                                    <w:left w:val="none" w:sz="0" w:space="0" w:color="auto"/>
                                    <w:bottom w:val="none" w:sz="0" w:space="0" w:color="auto"/>
                                    <w:right w:val="none" w:sz="0" w:space="0" w:color="auto"/>
                                  </w:divBdr>
                                  <w:divsChild>
                                    <w:div w:id="968317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20454">
                                          <w:marLeft w:val="0"/>
                                          <w:marRight w:val="0"/>
                                          <w:marTop w:val="0"/>
                                          <w:marBottom w:val="0"/>
                                          <w:divBdr>
                                            <w:top w:val="none" w:sz="0" w:space="0" w:color="auto"/>
                                            <w:left w:val="none" w:sz="0" w:space="0" w:color="auto"/>
                                            <w:bottom w:val="none" w:sz="0" w:space="0" w:color="auto"/>
                                            <w:right w:val="none" w:sz="0" w:space="0" w:color="auto"/>
                                          </w:divBdr>
                                        </w:div>
                                        <w:div w:id="1042362902">
                                          <w:marLeft w:val="0"/>
                                          <w:marRight w:val="0"/>
                                          <w:marTop w:val="0"/>
                                          <w:marBottom w:val="0"/>
                                          <w:divBdr>
                                            <w:top w:val="none" w:sz="0" w:space="0" w:color="auto"/>
                                            <w:left w:val="none" w:sz="0" w:space="0" w:color="auto"/>
                                            <w:bottom w:val="none" w:sz="0" w:space="0" w:color="auto"/>
                                            <w:right w:val="none" w:sz="0" w:space="0" w:color="auto"/>
                                          </w:divBdr>
                                        </w:div>
                                        <w:div w:id="5283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612">
                                  <w:marLeft w:val="0"/>
                                  <w:marRight w:val="0"/>
                                  <w:marTop w:val="0"/>
                                  <w:marBottom w:val="0"/>
                                  <w:divBdr>
                                    <w:top w:val="none" w:sz="0" w:space="0" w:color="auto"/>
                                    <w:left w:val="none" w:sz="0" w:space="0" w:color="auto"/>
                                    <w:bottom w:val="none" w:sz="0" w:space="0" w:color="auto"/>
                                    <w:right w:val="none" w:sz="0" w:space="0" w:color="auto"/>
                                  </w:divBdr>
                                </w:div>
                                <w:div w:id="1757746047">
                                  <w:marLeft w:val="0"/>
                                  <w:marRight w:val="0"/>
                                  <w:marTop w:val="0"/>
                                  <w:marBottom w:val="0"/>
                                  <w:divBdr>
                                    <w:top w:val="none" w:sz="0" w:space="0" w:color="auto"/>
                                    <w:left w:val="none" w:sz="0" w:space="0" w:color="auto"/>
                                    <w:bottom w:val="none" w:sz="0" w:space="0" w:color="auto"/>
                                    <w:right w:val="none" w:sz="0" w:space="0" w:color="auto"/>
                                  </w:divBdr>
                                </w:div>
                                <w:div w:id="285625314">
                                  <w:marLeft w:val="0"/>
                                  <w:marRight w:val="0"/>
                                  <w:marTop w:val="0"/>
                                  <w:marBottom w:val="0"/>
                                  <w:divBdr>
                                    <w:top w:val="none" w:sz="0" w:space="0" w:color="auto"/>
                                    <w:left w:val="none" w:sz="0" w:space="0" w:color="auto"/>
                                    <w:bottom w:val="none" w:sz="0" w:space="0" w:color="auto"/>
                                    <w:right w:val="none" w:sz="0" w:space="0" w:color="auto"/>
                                  </w:divBdr>
                                  <w:divsChild>
                                    <w:div w:id="58314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50030">
                                          <w:marLeft w:val="0"/>
                                          <w:marRight w:val="0"/>
                                          <w:marTop w:val="0"/>
                                          <w:marBottom w:val="0"/>
                                          <w:divBdr>
                                            <w:top w:val="none" w:sz="0" w:space="0" w:color="auto"/>
                                            <w:left w:val="none" w:sz="0" w:space="0" w:color="auto"/>
                                            <w:bottom w:val="none" w:sz="0" w:space="0" w:color="auto"/>
                                            <w:right w:val="none" w:sz="0" w:space="0" w:color="auto"/>
                                          </w:divBdr>
                                        </w:div>
                                        <w:div w:id="563833839">
                                          <w:marLeft w:val="0"/>
                                          <w:marRight w:val="0"/>
                                          <w:marTop w:val="0"/>
                                          <w:marBottom w:val="0"/>
                                          <w:divBdr>
                                            <w:top w:val="none" w:sz="0" w:space="0" w:color="auto"/>
                                            <w:left w:val="none" w:sz="0" w:space="0" w:color="auto"/>
                                            <w:bottom w:val="none" w:sz="0" w:space="0" w:color="auto"/>
                                            <w:right w:val="none" w:sz="0" w:space="0" w:color="auto"/>
                                          </w:divBdr>
                                        </w:div>
                                        <w:div w:id="1649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4302">
                                  <w:marLeft w:val="0"/>
                                  <w:marRight w:val="0"/>
                                  <w:marTop w:val="0"/>
                                  <w:marBottom w:val="0"/>
                                  <w:divBdr>
                                    <w:top w:val="none" w:sz="0" w:space="0" w:color="auto"/>
                                    <w:left w:val="none" w:sz="0" w:space="0" w:color="auto"/>
                                    <w:bottom w:val="none" w:sz="0" w:space="0" w:color="auto"/>
                                    <w:right w:val="none" w:sz="0" w:space="0" w:color="auto"/>
                                  </w:divBdr>
                                </w:div>
                                <w:div w:id="1024482986">
                                  <w:marLeft w:val="0"/>
                                  <w:marRight w:val="0"/>
                                  <w:marTop w:val="0"/>
                                  <w:marBottom w:val="0"/>
                                  <w:divBdr>
                                    <w:top w:val="none" w:sz="0" w:space="0" w:color="auto"/>
                                    <w:left w:val="none" w:sz="0" w:space="0" w:color="auto"/>
                                    <w:bottom w:val="none" w:sz="0" w:space="0" w:color="auto"/>
                                    <w:right w:val="none" w:sz="0" w:space="0" w:color="auto"/>
                                  </w:divBdr>
                                </w:div>
                                <w:div w:id="2139838938">
                                  <w:marLeft w:val="0"/>
                                  <w:marRight w:val="0"/>
                                  <w:marTop w:val="0"/>
                                  <w:marBottom w:val="0"/>
                                  <w:divBdr>
                                    <w:top w:val="none" w:sz="0" w:space="0" w:color="auto"/>
                                    <w:left w:val="none" w:sz="0" w:space="0" w:color="auto"/>
                                    <w:bottom w:val="none" w:sz="0" w:space="0" w:color="auto"/>
                                    <w:right w:val="none" w:sz="0" w:space="0" w:color="auto"/>
                                  </w:divBdr>
                                  <w:divsChild>
                                    <w:div w:id="19477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137999">
                                          <w:marLeft w:val="0"/>
                                          <w:marRight w:val="0"/>
                                          <w:marTop w:val="0"/>
                                          <w:marBottom w:val="0"/>
                                          <w:divBdr>
                                            <w:top w:val="none" w:sz="0" w:space="0" w:color="auto"/>
                                            <w:left w:val="none" w:sz="0" w:space="0" w:color="auto"/>
                                            <w:bottom w:val="none" w:sz="0" w:space="0" w:color="auto"/>
                                            <w:right w:val="none" w:sz="0" w:space="0" w:color="auto"/>
                                          </w:divBdr>
                                        </w:div>
                                        <w:div w:id="1314145280">
                                          <w:marLeft w:val="0"/>
                                          <w:marRight w:val="0"/>
                                          <w:marTop w:val="0"/>
                                          <w:marBottom w:val="0"/>
                                          <w:divBdr>
                                            <w:top w:val="none" w:sz="0" w:space="0" w:color="auto"/>
                                            <w:left w:val="none" w:sz="0" w:space="0" w:color="auto"/>
                                            <w:bottom w:val="none" w:sz="0" w:space="0" w:color="auto"/>
                                            <w:right w:val="none" w:sz="0" w:space="0" w:color="auto"/>
                                          </w:divBdr>
                                        </w:div>
                                        <w:div w:id="13074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4432">
                                  <w:marLeft w:val="0"/>
                                  <w:marRight w:val="0"/>
                                  <w:marTop w:val="0"/>
                                  <w:marBottom w:val="0"/>
                                  <w:divBdr>
                                    <w:top w:val="none" w:sz="0" w:space="0" w:color="auto"/>
                                    <w:left w:val="none" w:sz="0" w:space="0" w:color="auto"/>
                                    <w:bottom w:val="none" w:sz="0" w:space="0" w:color="auto"/>
                                    <w:right w:val="none" w:sz="0" w:space="0" w:color="auto"/>
                                  </w:divBdr>
                                </w:div>
                                <w:div w:id="1908107678">
                                  <w:marLeft w:val="0"/>
                                  <w:marRight w:val="0"/>
                                  <w:marTop w:val="0"/>
                                  <w:marBottom w:val="0"/>
                                  <w:divBdr>
                                    <w:top w:val="none" w:sz="0" w:space="0" w:color="auto"/>
                                    <w:left w:val="none" w:sz="0" w:space="0" w:color="auto"/>
                                    <w:bottom w:val="none" w:sz="0" w:space="0" w:color="auto"/>
                                    <w:right w:val="none" w:sz="0" w:space="0" w:color="auto"/>
                                  </w:divBdr>
                                </w:div>
                                <w:div w:id="1002204664">
                                  <w:marLeft w:val="0"/>
                                  <w:marRight w:val="0"/>
                                  <w:marTop w:val="0"/>
                                  <w:marBottom w:val="0"/>
                                  <w:divBdr>
                                    <w:top w:val="none" w:sz="0" w:space="0" w:color="auto"/>
                                    <w:left w:val="none" w:sz="0" w:space="0" w:color="auto"/>
                                    <w:bottom w:val="none" w:sz="0" w:space="0" w:color="auto"/>
                                    <w:right w:val="none" w:sz="0" w:space="0" w:color="auto"/>
                                  </w:divBdr>
                                  <w:divsChild>
                                    <w:div w:id="142052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56655">
                                          <w:marLeft w:val="0"/>
                                          <w:marRight w:val="0"/>
                                          <w:marTop w:val="0"/>
                                          <w:marBottom w:val="0"/>
                                          <w:divBdr>
                                            <w:top w:val="none" w:sz="0" w:space="0" w:color="auto"/>
                                            <w:left w:val="none" w:sz="0" w:space="0" w:color="auto"/>
                                            <w:bottom w:val="none" w:sz="0" w:space="0" w:color="auto"/>
                                            <w:right w:val="none" w:sz="0" w:space="0" w:color="auto"/>
                                          </w:divBdr>
                                        </w:div>
                                        <w:div w:id="813181535">
                                          <w:marLeft w:val="0"/>
                                          <w:marRight w:val="0"/>
                                          <w:marTop w:val="0"/>
                                          <w:marBottom w:val="0"/>
                                          <w:divBdr>
                                            <w:top w:val="none" w:sz="0" w:space="0" w:color="auto"/>
                                            <w:left w:val="none" w:sz="0" w:space="0" w:color="auto"/>
                                            <w:bottom w:val="none" w:sz="0" w:space="0" w:color="auto"/>
                                            <w:right w:val="none" w:sz="0" w:space="0" w:color="auto"/>
                                          </w:divBdr>
                                        </w:div>
                                        <w:div w:id="352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8409">
                                  <w:marLeft w:val="0"/>
                                  <w:marRight w:val="0"/>
                                  <w:marTop w:val="0"/>
                                  <w:marBottom w:val="0"/>
                                  <w:divBdr>
                                    <w:top w:val="none" w:sz="0" w:space="0" w:color="auto"/>
                                    <w:left w:val="none" w:sz="0" w:space="0" w:color="auto"/>
                                    <w:bottom w:val="none" w:sz="0" w:space="0" w:color="auto"/>
                                    <w:right w:val="none" w:sz="0" w:space="0" w:color="auto"/>
                                  </w:divBdr>
                                </w:div>
                                <w:div w:id="1235892717">
                                  <w:marLeft w:val="0"/>
                                  <w:marRight w:val="0"/>
                                  <w:marTop w:val="0"/>
                                  <w:marBottom w:val="0"/>
                                  <w:divBdr>
                                    <w:top w:val="none" w:sz="0" w:space="0" w:color="auto"/>
                                    <w:left w:val="none" w:sz="0" w:space="0" w:color="auto"/>
                                    <w:bottom w:val="none" w:sz="0" w:space="0" w:color="auto"/>
                                    <w:right w:val="none" w:sz="0" w:space="0" w:color="auto"/>
                                  </w:divBdr>
                                </w:div>
                                <w:div w:id="485781777">
                                  <w:marLeft w:val="0"/>
                                  <w:marRight w:val="0"/>
                                  <w:marTop w:val="0"/>
                                  <w:marBottom w:val="0"/>
                                  <w:divBdr>
                                    <w:top w:val="none" w:sz="0" w:space="0" w:color="auto"/>
                                    <w:left w:val="none" w:sz="0" w:space="0" w:color="auto"/>
                                    <w:bottom w:val="none" w:sz="0" w:space="0" w:color="auto"/>
                                    <w:right w:val="none" w:sz="0" w:space="0" w:color="auto"/>
                                  </w:divBdr>
                                  <w:divsChild>
                                    <w:div w:id="824862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192">
                                          <w:marLeft w:val="0"/>
                                          <w:marRight w:val="0"/>
                                          <w:marTop w:val="0"/>
                                          <w:marBottom w:val="0"/>
                                          <w:divBdr>
                                            <w:top w:val="none" w:sz="0" w:space="0" w:color="auto"/>
                                            <w:left w:val="none" w:sz="0" w:space="0" w:color="auto"/>
                                            <w:bottom w:val="none" w:sz="0" w:space="0" w:color="auto"/>
                                            <w:right w:val="none" w:sz="0" w:space="0" w:color="auto"/>
                                          </w:divBdr>
                                        </w:div>
                                        <w:div w:id="134563611">
                                          <w:marLeft w:val="0"/>
                                          <w:marRight w:val="0"/>
                                          <w:marTop w:val="0"/>
                                          <w:marBottom w:val="0"/>
                                          <w:divBdr>
                                            <w:top w:val="none" w:sz="0" w:space="0" w:color="auto"/>
                                            <w:left w:val="none" w:sz="0" w:space="0" w:color="auto"/>
                                            <w:bottom w:val="none" w:sz="0" w:space="0" w:color="auto"/>
                                            <w:right w:val="none" w:sz="0" w:space="0" w:color="auto"/>
                                          </w:divBdr>
                                        </w:div>
                                        <w:div w:id="387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1610">
                                  <w:marLeft w:val="0"/>
                                  <w:marRight w:val="0"/>
                                  <w:marTop w:val="0"/>
                                  <w:marBottom w:val="0"/>
                                  <w:divBdr>
                                    <w:top w:val="none" w:sz="0" w:space="0" w:color="auto"/>
                                    <w:left w:val="none" w:sz="0" w:space="0" w:color="auto"/>
                                    <w:bottom w:val="none" w:sz="0" w:space="0" w:color="auto"/>
                                    <w:right w:val="none" w:sz="0" w:space="0" w:color="auto"/>
                                  </w:divBdr>
                                </w:div>
                                <w:div w:id="1488865037">
                                  <w:marLeft w:val="0"/>
                                  <w:marRight w:val="0"/>
                                  <w:marTop w:val="0"/>
                                  <w:marBottom w:val="0"/>
                                  <w:divBdr>
                                    <w:top w:val="none" w:sz="0" w:space="0" w:color="auto"/>
                                    <w:left w:val="none" w:sz="0" w:space="0" w:color="auto"/>
                                    <w:bottom w:val="none" w:sz="0" w:space="0" w:color="auto"/>
                                    <w:right w:val="none" w:sz="0" w:space="0" w:color="auto"/>
                                  </w:divBdr>
                                </w:div>
                                <w:div w:id="204370306">
                                  <w:marLeft w:val="0"/>
                                  <w:marRight w:val="0"/>
                                  <w:marTop w:val="0"/>
                                  <w:marBottom w:val="0"/>
                                  <w:divBdr>
                                    <w:top w:val="none" w:sz="0" w:space="0" w:color="auto"/>
                                    <w:left w:val="none" w:sz="0" w:space="0" w:color="auto"/>
                                    <w:bottom w:val="none" w:sz="0" w:space="0" w:color="auto"/>
                                    <w:right w:val="none" w:sz="0" w:space="0" w:color="auto"/>
                                  </w:divBdr>
                                  <w:divsChild>
                                    <w:div w:id="158363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253">
                                          <w:marLeft w:val="0"/>
                                          <w:marRight w:val="0"/>
                                          <w:marTop w:val="0"/>
                                          <w:marBottom w:val="0"/>
                                          <w:divBdr>
                                            <w:top w:val="none" w:sz="0" w:space="0" w:color="auto"/>
                                            <w:left w:val="none" w:sz="0" w:space="0" w:color="auto"/>
                                            <w:bottom w:val="none" w:sz="0" w:space="0" w:color="auto"/>
                                            <w:right w:val="none" w:sz="0" w:space="0" w:color="auto"/>
                                          </w:divBdr>
                                        </w:div>
                                        <w:div w:id="1262839461">
                                          <w:marLeft w:val="0"/>
                                          <w:marRight w:val="0"/>
                                          <w:marTop w:val="0"/>
                                          <w:marBottom w:val="0"/>
                                          <w:divBdr>
                                            <w:top w:val="none" w:sz="0" w:space="0" w:color="auto"/>
                                            <w:left w:val="none" w:sz="0" w:space="0" w:color="auto"/>
                                            <w:bottom w:val="none" w:sz="0" w:space="0" w:color="auto"/>
                                            <w:right w:val="none" w:sz="0" w:space="0" w:color="auto"/>
                                          </w:divBdr>
                                        </w:div>
                                        <w:div w:id="18679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03446">
      <w:bodyDiv w:val="1"/>
      <w:marLeft w:val="0"/>
      <w:marRight w:val="0"/>
      <w:marTop w:val="0"/>
      <w:marBottom w:val="0"/>
      <w:divBdr>
        <w:top w:val="none" w:sz="0" w:space="0" w:color="auto"/>
        <w:left w:val="none" w:sz="0" w:space="0" w:color="auto"/>
        <w:bottom w:val="none" w:sz="0" w:space="0" w:color="auto"/>
        <w:right w:val="none" w:sz="0" w:space="0" w:color="auto"/>
      </w:divBdr>
      <w:divsChild>
        <w:div w:id="303892466">
          <w:marLeft w:val="547"/>
          <w:marRight w:val="0"/>
          <w:marTop w:val="96"/>
          <w:marBottom w:val="0"/>
          <w:divBdr>
            <w:top w:val="none" w:sz="0" w:space="0" w:color="auto"/>
            <w:left w:val="none" w:sz="0" w:space="0" w:color="auto"/>
            <w:bottom w:val="none" w:sz="0" w:space="0" w:color="auto"/>
            <w:right w:val="none" w:sz="0" w:space="0" w:color="auto"/>
          </w:divBdr>
        </w:div>
        <w:div w:id="1559704611">
          <w:marLeft w:val="547"/>
          <w:marRight w:val="0"/>
          <w:marTop w:val="96"/>
          <w:marBottom w:val="0"/>
          <w:divBdr>
            <w:top w:val="none" w:sz="0" w:space="0" w:color="auto"/>
            <w:left w:val="none" w:sz="0" w:space="0" w:color="auto"/>
            <w:bottom w:val="none" w:sz="0" w:space="0" w:color="auto"/>
            <w:right w:val="none" w:sz="0" w:space="0" w:color="auto"/>
          </w:divBdr>
        </w:div>
        <w:div w:id="674960192">
          <w:marLeft w:val="547"/>
          <w:marRight w:val="0"/>
          <w:marTop w:val="96"/>
          <w:marBottom w:val="0"/>
          <w:divBdr>
            <w:top w:val="none" w:sz="0" w:space="0" w:color="auto"/>
            <w:left w:val="none" w:sz="0" w:space="0" w:color="auto"/>
            <w:bottom w:val="none" w:sz="0" w:space="0" w:color="auto"/>
            <w:right w:val="none" w:sz="0" w:space="0" w:color="auto"/>
          </w:divBdr>
        </w:div>
      </w:divsChild>
    </w:div>
    <w:div w:id="170878825">
      <w:bodyDiv w:val="1"/>
      <w:marLeft w:val="0"/>
      <w:marRight w:val="0"/>
      <w:marTop w:val="0"/>
      <w:marBottom w:val="0"/>
      <w:divBdr>
        <w:top w:val="none" w:sz="0" w:space="0" w:color="auto"/>
        <w:left w:val="none" w:sz="0" w:space="0" w:color="auto"/>
        <w:bottom w:val="none" w:sz="0" w:space="0" w:color="auto"/>
        <w:right w:val="none" w:sz="0" w:space="0" w:color="auto"/>
      </w:divBdr>
      <w:divsChild>
        <w:div w:id="1153375828">
          <w:marLeft w:val="0"/>
          <w:marRight w:val="0"/>
          <w:marTop w:val="0"/>
          <w:marBottom w:val="0"/>
          <w:divBdr>
            <w:top w:val="none" w:sz="0" w:space="0" w:color="auto"/>
            <w:left w:val="none" w:sz="0" w:space="0" w:color="auto"/>
            <w:bottom w:val="none" w:sz="0" w:space="0" w:color="auto"/>
            <w:right w:val="none" w:sz="0" w:space="0" w:color="auto"/>
          </w:divBdr>
          <w:divsChild>
            <w:div w:id="1012924431">
              <w:marLeft w:val="0"/>
              <w:marRight w:val="0"/>
              <w:marTop w:val="0"/>
              <w:marBottom w:val="0"/>
              <w:divBdr>
                <w:top w:val="none" w:sz="0" w:space="0" w:color="auto"/>
                <w:left w:val="none" w:sz="0" w:space="0" w:color="auto"/>
                <w:bottom w:val="none" w:sz="0" w:space="0" w:color="auto"/>
                <w:right w:val="none" w:sz="0" w:space="0" w:color="auto"/>
              </w:divBdr>
              <w:divsChild>
                <w:div w:id="214859019">
                  <w:marLeft w:val="0"/>
                  <w:marRight w:val="0"/>
                  <w:marTop w:val="0"/>
                  <w:marBottom w:val="0"/>
                  <w:divBdr>
                    <w:top w:val="none" w:sz="0" w:space="0" w:color="auto"/>
                    <w:left w:val="none" w:sz="0" w:space="0" w:color="auto"/>
                    <w:bottom w:val="none" w:sz="0" w:space="0" w:color="auto"/>
                    <w:right w:val="none" w:sz="0" w:space="0" w:color="auto"/>
                  </w:divBdr>
                  <w:divsChild>
                    <w:div w:id="111174643">
                      <w:marLeft w:val="0"/>
                      <w:marRight w:val="0"/>
                      <w:marTop w:val="0"/>
                      <w:marBottom w:val="0"/>
                      <w:divBdr>
                        <w:top w:val="none" w:sz="0" w:space="0" w:color="auto"/>
                        <w:left w:val="none" w:sz="0" w:space="0" w:color="auto"/>
                        <w:bottom w:val="none" w:sz="0" w:space="0" w:color="auto"/>
                        <w:right w:val="none" w:sz="0" w:space="0" w:color="auto"/>
                      </w:divBdr>
                      <w:divsChild>
                        <w:div w:id="2645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2191">
      <w:bodyDiv w:val="1"/>
      <w:marLeft w:val="0"/>
      <w:marRight w:val="0"/>
      <w:marTop w:val="0"/>
      <w:marBottom w:val="0"/>
      <w:divBdr>
        <w:top w:val="none" w:sz="0" w:space="0" w:color="auto"/>
        <w:left w:val="none" w:sz="0" w:space="0" w:color="auto"/>
        <w:bottom w:val="none" w:sz="0" w:space="0" w:color="auto"/>
        <w:right w:val="none" w:sz="0" w:space="0" w:color="auto"/>
      </w:divBdr>
      <w:divsChild>
        <w:div w:id="974261152">
          <w:marLeft w:val="0"/>
          <w:marRight w:val="0"/>
          <w:marTop w:val="0"/>
          <w:marBottom w:val="0"/>
          <w:divBdr>
            <w:top w:val="none" w:sz="0" w:space="0" w:color="auto"/>
            <w:left w:val="none" w:sz="0" w:space="0" w:color="auto"/>
            <w:bottom w:val="none" w:sz="0" w:space="0" w:color="auto"/>
            <w:right w:val="none" w:sz="0" w:space="0" w:color="auto"/>
          </w:divBdr>
          <w:divsChild>
            <w:div w:id="168835701">
              <w:marLeft w:val="0"/>
              <w:marRight w:val="0"/>
              <w:marTop w:val="0"/>
              <w:marBottom w:val="0"/>
              <w:divBdr>
                <w:top w:val="none" w:sz="0" w:space="0" w:color="auto"/>
                <w:left w:val="none" w:sz="0" w:space="0" w:color="auto"/>
                <w:bottom w:val="none" w:sz="0" w:space="0" w:color="auto"/>
                <w:right w:val="none" w:sz="0" w:space="0" w:color="auto"/>
              </w:divBdr>
              <w:divsChild>
                <w:div w:id="898245748">
                  <w:marLeft w:val="0"/>
                  <w:marRight w:val="0"/>
                  <w:marTop w:val="0"/>
                  <w:marBottom w:val="0"/>
                  <w:divBdr>
                    <w:top w:val="none" w:sz="0" w:space="0" w:color="auto"/>
                    <w:left w:val="none" w:sz="0" w:space="0" w:color="auto"/>
                    <w:bottom w:val="none" w:sz="0" w:space="0" w:color="auto"/>
                    <w:right w:val="none" w:sz="0" w:space="0" w:color="auto"/>
                  </w:divBdr>
                  <w:divsChild>
                    <w:div w:id="1544519523">
                      <w:marLeft w:val="0"/>
                      <w:marRight w:val="0"/>
                      <w:marTop w:val="0"/>
                      <w:marBottom w:val="0"/>
                      <w:divBdr>
                        <w:top w:val="none" w:sz="0" w:space="0" w:color="auto"/>
                        <w:left w:val="none" w:sz="0" w:space="0" w:color="auto"/>
                        <w:bottom w:val="none" w:sz="0" w:space="0" w:color="auto"/>
                        <w:right w:val="none" w:sz="0" w:space="0" w:color="auto"/>
                      </w:divBdr>
                      <w:divsChild>
                        <w:div w:id="17385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9243">
      <w:bodyDiv w:val="1"/>
      <w:marLeft w:val="0"/>
      <w:marRight w:val="0"/>
      <w:marTop w:val="0"/>
      <w:marBottom w:val="0"/>
      <w:divBdr>
        <w:top w:val="none" w:sz="0" w:space="0" w:color="auto"/>
        <w:left w:val="none" w:sz="0" w:space="0" w:color="auto"/>
        <w:bottom w:val="none" w:sz="0" w:space="0" w:color="auto"/>
        <w:right w:val="none" w:sz="0" w:space="0" w:color="auto"/>
      </w:divBdr>
      <w:divsChild>
        <w:div w:id="2067727674">
          <w:marLeft w:val="0"/>
          <w:marRight w:val="0"/>
          <w:marTop w:val="0"/>
          <w:marBottom w:val="0"/>
          <w:divBdr>
            <w:top w:val="none" w:sz="0" w:space="0" w:color="auto"/>
            <w:left w:val="none" w:sz="0" w:space="0" w:color="auto"/>
            <w:bottom w:val="none" w:sz="0" w:space="0" w:color="auto"/>
            <w:right w:val="none" w:sz="0" w:space="0" w:color="auto"/>
          </w:divBdr>
          <w:divsChild>
            <w:div w:id="173304529">
              <w:marLeft w:val="0"/>
              <w:marRight w:val="0"/>
              <w:marTop w:val="0"/>
              <w:marBottom w:val="0"/>
              <w:divBdr>
                <w:top w:val="none" w:sz="0" w:space="0" w:color="auto"/>
                <w:left w:val="none" w:sz="0" w:space="0" w:color="auto"/>
                <w:bottom w:val="none" w:sz="0" w:space="0" w:color="auto"/>
                <w:right w:val="none" w:sz="0" w:space="0" w:color="auto"/>
              </w:divBdr>
              <w:divsChild>
                <w:div w:id="7073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6836">
      <w:bodyDiv w:val="1"/>
      <w:marLeft w:val="0"/>
      <w:marRight w:val="0"/>
      <w:marTop w:val="0"/>
      <w:marBottom w:val="0"/>
      <w:divBdr>
        <w:top w:val="none" w:sz="0" w:space="0" w:color="auto"/>
        <w:left w:val="none" w:sz="0" w:space="0" w:color="auto"/>
        <w:bottom w:val="none" w:sz="0" w:space="0" w:color="auto"/>
        <w:right w:val="none" w:sz="0" w:space="0" w:color="auto"/>
      </w:divBdr>
      <w:divsChild>
        <w:div w:id="1834754698">
          <w:marLeft w:val="547"/>
          <w:marRight w:val="0"/>
          <w:marTop w:val="86"/>
          <w:marBottom w:val="0"/>
          <w:divBdr>
            <w:top w:val="none" w:sz="0" w:space="0" w:color="auto"/>
            <w:left w:val="none" w:sz="0" w:space="0" w:color="auto"/>
            <w:bottom w:val="none" w:sz="0" w:space="0" w:color="auto"/>
            <w:right w:val="none" w:sz="0" w:space="0" w:color="auto"/>
          </w:divBdr>
        </w:div>
      </w:divsChild>
    </w:div>
    <w:div w:id="235826263">
      <w:bodyDiv w:val="1"/>
      <w:marLeft w:val="0"/>
      <w:marRight w:val="0"/>
      <w:marTop w:val="0"/>
      <w:marBottom w:val="0"/>
      <w:divBdr>
        <w:top w:val="none" w:sz="0" w:space="0" w:color="auto"/>
        <w:left w:val="none" w:sz="0" w:space="0" w:color="auto"/>
        <w:bottom w:val="none" w:sz="0" w:space="0" w:color="auto"/>
        <w:right w:val="none" w:sz="0" w:space="0" w:color="auto"/>
      </w:divBdr>
      <w:divsChild>
        <w:div w:id="1446538993">
          <w:marLeft w:val="547"/>
          <w:marRight w:val="0"/>
          <w:marTop w:val="86"/>
          <w:marBottom w:val="0"/>
          <w:divBdr>
            <w:top w:val="none" w:sz="0" w:space="0" w:color="auto"/>
            <w:left w:val="none" w:sz="0" w:space="0" w:color="auto"/>
            <w:bottom w:val="none" w:sz="0" w:space="0" w:color="auto"/>
            <w:right w:val="none" w:sz="0" w:space="0" w:color="auto"/>
          </w:divBdr>
        </w:div>
        <w:div w:id="306010708">
          <w:marLeft w:val="547"/>
          <w:marRight w:val="0"/>
          <w:marTop w:val="86"/>
          <w:marBottom w:val="0"/>
          <w:divBdr>
            <w:top w:val="none" w:sz="0" w:space="0" w:color="auto"/>
            <w:left w:val="none" w:sz="0" w:space="0" w:color="auto"/>
            <w:bottom w:val="none" w:sz="0" w:space="0" w:color="auto"/>
            <w:right w:val="none" w:sz="0" w:space="0" w:color="auto"/>
          </w:divBdr>
        </w:div>
        <w:div w:id="1175076744">
          <w:marLeft w:val="547"/>
          <w:marRight w:val="0"/>
          <w:marTop w:val="86"/>
          <w:marBottom w:val="0"/>
          <w:divBdr>
            <w:top w:val="none" w:sz="0" w:space="0" w:color="auto"/>
            <w:left w:val="none" w:sz="0" w:space="0" w:color="auto"/>
            <w:bottom w:val="none" w:sz="0" w:space="0" w:color="auto"/>
            <w:right w:val="none" w:sz="0" w:space="0" w:color="auto"/>
          </w:divBdr>
        </w:div>
        <w:div w:id="1586107685">
          <w:marLeft w:val="547"/>
          <w:marRight w:val="0"/>
          <w:marTop w:val="86"/>
          <w:marBottom w:val="0"/>
          <w:divBdr>
            <w:top w:val="none" w:sz="0" w:space="0" w:color="auto"/>
            <w:left w:val="none" w:sz="0" w:space="0" w:color="auto"/>
            <w:bottom w:val="none" w:sz="0" w:space="0" w:color="auto"/>
            <w:right w:val="none" w:sz="0" w:space="0" w:color="auto"/>
          </w:divBdr>
        </w:div>
        <w:div w:id="1789398796">
          <w:marLeft w:val="547"/>
          <w:marRight w:val="0"/>
          <w:marTop w:val="86"/>
          <w:marBottom w:val="0"/>
          <w:divBdr>
            <w:top w:val="none" w:sz="0" w:space="0" w:color="auto"/>
            <w:left w:val="none" w:sz="0" w:space="0" w:color="auto"/>
            <w:bottom w:val="none" w:sz="0" w:space="0" w:color="auto"/>
            <w:right w:val="none" w:sz="0" w:space="0" w:color="auto"/>
          </w:divBdr>
        </w:div>
        <w:div w:id="2087267952">
          <w:marLeft w:val="547"/>
          <w:marRight w:val="0"/>
          <w:marTop w:val="86"/>
          <w:marBottom w:val="0"/>
          <w:divBdr>
            <w:top w:val="none" w:sz="0" w:space="0" w:color="auto"/>
            <w:left w:val="none" w:sz="0" w:space="0" w:color="auto"/>
            <w:bottom w:val="none" w:sz="0" w:space="0" w:color="auto"/>
            <w:right w:val="none" w:sz="0" w:space="0" w:color="auto"/>
          </w:divBdr>
        </w:div>
      </w:divsChild>
    </w:div>
    <w:div w:id="236475704">
      <w:bodyDiv w:val="1"/>
      <w:marLeft w:val="0"/>
      <w:marRight w:val="0"/>
      <w:marTop w:val="0"/>
      <w:marBottom w:val="0"/>
      <w:divBdr>
        <w:top w:val="none" w:sz="0" w:space="0" w:color="auto"/>
        <w:left w:val="none" w:sz="0" w:space="0" w:color="auto"/>
        <w:bottom w:val="none" w:sz="0" w:space="0" w:color="auto"/>
        <w:right w:val="none" w:sz="0" w:space="0" w:color="auto"/>
      </w:divBdr>
      <w:divsChild>
        <w:div w:id="764303770">
          <w:marLeft w:val="0"/>
          <w:marRight w:val="0"/>
          <w:marTop w:val="0"/>
          <w:marBottom w:val="0"/>
          <w:divBdr>
            <w:top w:val="none" w:sz="0" w:space="0" w:color="auto"/>
            <w:left w:val="none" w:sz="0" w:space="0" w:color="auto"/>
            <w:bottom w:val="none" w:sz="0" w:space="0" w:color="auto"/>
            <w:right w:val="none" w:sz="0" w:space="0" w:color="auto"/>
          </w:divBdr>
          <w:divsChild>
            <w:div w:id="1716662413">
              <w:marLeft w:val="0"/>
              <w:marRight w:val="0"/>
              <w:marTop w:val="0"/>
              <w:marBottom w:val="0"/>
              <w:divBdr>
                <w:top w:val="none" w:sz="0" w:space="0" w:color="auto"/>
                <w:left w:val="none" w:sz="0" w:space="0" w:color="auto"/>
                <w:bottom w:val="none" w:sz="0" w:space="0" w:color="auto"/>
                <w:right w:val="none" w:sz="0" w:space="0" w:color="auto"/>
              </w:divBdr>
              <w:divsChild>
                <w:div w:id="1559121428">
                  <w:marLeft w:val="0"/>
                  <w:marRight w:val="0"/>
                  <w:marTop w:val="0"/>
                  <w:marBottom w:val="0"/>
                  <w:divBdr>
                    <w:top w:val="none" w:sz="0" w:space="0" w:color="auto"/>
                    <w:left w:val="none" w:sz="0" w:space="0" w:color="auto"/>
                    <w:bottom w:val="none" w:sz="0" w:space="0" w:color="auto"/>
                    <w:right w:val="none" w:sz="0" w:space="0" w:color="auto"/>
                  </w:divBdr>
                  <w:divsChild>
                    <w:div w:id="779571104">
                      <w:marLeft w:val="0"/>
                      <w:marRight w:val="0"/>
                      <w:marTop w:val="0"/>
                      <w:marBottom w:val="0"/>
                      <w:divBdr>
                        <w:top w:val="none" w:sz="0" w:space="0" w:color="auto"/>
                        <w:left w:val="none" w:sz="0" w:space="0" w:color="auto"/>
                        <w:bottom w:val="none" w:sz="0" w:space="0" w:color="auto"/>
                        <w:right w:val="none" w:sz="0" w:space="0" w:color="auto"/>
                      </w:divBdr>
                      <w:divsChild>
                        <w:div w:id="2035182637">
                          <w:marLeft w:val="0"/>
                          <w:marRight w:val="0"/>
                          <w:marTop w:val="0"/>
                          <w:marBottom w:val="0"/>
                          <w:divBdr>
                            <w:top w:val="none" w:sz="0" w:space="0" w:color="auto"/>
                            <w:left w:val="none" w:sz="0" w:space="0" w:color="auto"/>
                            <w:bottom w:val="none" w:sz="0" w:space="0" w:color="auto"/>
                            <w:right w:val="none" w:sz="0" w:space="0" w:color="auto"/>
                          </w:divBdr>
                          <w:divsChild>
                            <w:div w:id="1554611852">
                              <w:marLeft w:val="0"/>
                              <w:marRight w:val="0"/>
                              <w:marTop w:val="0"/>
                              <w:marBottom w:val="0"/>
                              <w:divBdr>
                                <w:top w:val="none" w:sz="0" w:space="0" w:color="auto"/>
                                <w:left w:val="none" w:sz="0" w:space="0" w:color="auto"/>
                                <w:bottom w:val="none" w:sz="0" w:space="0" w:color="auto"/>
                                <w:right w:val="none" w:sz="0" w:space="0" w:color="auto"/>
                              </w:divBdr>
                              <w:divsChild>
                                <w:div w:id="780344599">
                                  <w:marLeft w:val="0"/>
                                  <w:marRight w:val="0"/>
                                  <w:marTop w:val="0"/>
                                  <w:marBottom w:val="0"/>
                                  <w:divBdr>
                                    <w:top w:val="none" w:sz="0" w:space="0" w:color="auto"/>
                                    <w:left w:val="none" w:sz="0" w:space="0" w:color="auto"/>
                                    <w:bottom w:val="none" w:sz="0" w:space="0" w:color="auto"/>
                                    <w:right w:val="none" w:sz="0" w:space="0" w:color="auto"/>
                                  </w:divBdr>
                                </w:div>
                                <w:div w:id="469788552">
                                  <w:marLeft w:val="0"/>
                                  <w:marRight w:val="0"/>
                                  <w:marTop w:val="0"/>
                                  <w:marBottom w:val="0"/>
                                  <w:divBdr>
                                    <w:top w:val="none" w:sz="0" w:space="0" w:color="auto"/>
                                    <w:left w:val="none" w:sz="0" w:space="0" w:color="auto"/>
                                    <w:bottom w:val="none" w:sz="0" w:space="0" w:color="auto"/>
                                    <w:right w:val="none" w:sz="0" w:space="0" w:color="auto"/>
                                  </w:divBdr>
                                  <w:divsChild>
                                    <w:div w:id="2111660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120432">
                                          <w:marLeft w:val="0"/>
                                          <w:marRight w:val="0"/>
                                          <w:marTop w:val="0"/>
                                          <w:marBottom w:val="0"/>
                                          <w:divBdr>
                                            <w:top w:val="none" w:sz="0" w:space="0" w:color="auto"/>
                                            <w:left w:val="none" w:sz="0" w:space="0" w:color="auto"/>
                                            <w:bottom w:val="none" w:sz="0" w:space="0" w:color="auto"/>
                                            <w:right w:val="none" w:sz="0" w:space="0" w:color="auto"/>
                                          </w:divBdr>
                                        </w:div>
                                        <w:div w:id="1630431036">
                                          <w:marLeft w:val="0"/>
                                          <w:marRight w:val="0"/>
                                          <w:marTop w:val="0"/>
                                          <w:marBottom w:val="0"/>
                                          <w:divBdr>
                                            <w:top w:val="none" w:sz="0" w:space="0" w:color="auto"/>
                                            <w:left w:val="none" w:sz="0" w:space="0" w:color="auto"/>
                                            <w:bottom w:val="none" w:sz="0" w:space="0" w:color="auto"/>
                                            <w:right w:val="none" w:sz="0" w:space="0" w:color="auto"/>
                                          </w:divBdr>
                                        </w:div>
                                        <w:div w:id="3648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531">
                                  <w:marLeft w:val="0"/>
                                  <w:marRight w:val="0"/>
                                  <w:marTop w:val="0"/>
                                  <w:marBottom w:val="0"/>
                                  <w:divBdr>
                                    <w:top w:val="none" w:sz="0" w:space="0" w:color="auto"/>
                                    <w:left w:val="none" w:sz="0" w:space="0" w:color="auto"/>
                                    <w:bottom w:val="none" w:sz="0" w:space="0" w:color="auto"/>
                                    <w:right w:val="none" w:sz="0" w:space="0" w:color="auto"/>
                                  </w:divBdr>
                                </w:div>
                                <w:div w:id="757868286">
                                  <w:marLeft w:val="0"/>
                                  <w:marRight w:val="0"/>
                                  <w:marTop w:val="0"/>
                                  <w:marBottom w:val="0"/>
                                  <w:divBdr>
                                    <w:top w:val="none" w:sz="0" w:space="0" w:color="auto"/>
                                    <w:left w:val="none" w:sz="0" w:space="0" w:color="auto"/>
                                    <w:bottom w:val="none" w:sz="0" w:space="0" w:color="auto"/>
                                    <w:right w:val="none" w:sz="0" w:space="0" w:color="auto"/>
                                  </w:divBdr>
                                </w:div>
                                <w:div w:id="1768503689">
                                  <w:marLeft w:val="0"/>
                                  <w:marRight w:val="0"/>
                                  <w:marTop w:val="0"/>
                                  <w:marBottom w:val="0"/>
                                  <w:divBdr>
                                    <w:top w:val="none" w:sz="0" w:space="0" w:color="auto"/>
                                    <w:left w:val="none" w:sz="0" w:space="0" w:color="auto"/>
                                    <w:bottom w:val="none" w:sz="0" w:space="0" w:color="auto"/>
                                    <w:right w:val="none" w:sz="0" w:space="0" w:color="auto"/>
                                  </w:divBdr>
                                  <w:divsChild>
                                    <w:div w:id="1078793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134722">
                                          <w:marLeft w:val="0"/>
                                          <w:marRight w:val="0"/>
                                          <w:marTop w:val="0"/>
                                          <w:marBottom w:val="0"/>
                                          <w:divBdr>
                                            <w:top w:val="none" w:sz="0" w:space="0" w:color="auto"/>
                                            <w:left w:val="none" w:sz="0" w:space="0" w:color="auto"/>
                                            <w:bottom w:val="none" w:sz="0" w:space="0" w:color="auto"/>
                                            <w:right w:val="none" w:sz="0" w:space="0" w:color="auto"/>
                                          </w:divBdr>
                                        </w:div>
                                        <w:div w:id="1155144335">
                                          <w:marLeft w:val="0"/>
                                          <w:marRight w:val="0"/>
                                          <w:marTop w:val="0"/>
                                          <w:marBottom w:val="0"/>
                                          <w:divBdr>
                                            <w:top w:val="none" w:sz="0" w:space="0" w:color="auto"/>
                                            <w:left w:val="none" w:sz="0" w:space="0" w:color="auto"/>
                                            <w:bottom w:val="none" w:sz="0" w:space="0" w:color="auto"/>
                                            <w:right w:val="none" w:sz="0" w:space="0" w:color="auto"/>
                                          </w:divBdr>
                                        </w:div>
                                        <w:div w:id="18261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7203">
                                  <w:marLeft w:val="0"/>
                                  <w:marRight w:val="0"/>
                                  <w:marTop w:val="0"/>
                                  <w:marBottom w:val="0"/>
                                  <w:divBdr>
                                    <w:top w:val="none" w:sz="0" w:space="0" w:color="auto"/>
                                    <w:left w:val="none" w:sz="0" w:space="0" w:color="auto"/>
                                    <w:bottom w:val="none" w:sz="0" w:space="0" w:color="auto"/>
                                    <w:right w:val="none" w:sz="0" w:space="0" w:color="auto"/>
                                  </w:divBdr>
                                </w:div>
                                <w:div w:id="1320891278">
                                  <w:marLeft w:val="0"/>
                                  <w:marRight w:val="0"/>
                                  <w:marTop w:val="0"/>
                                  <w:marBottom w:val="0"/>
                                  <w:divBdr>
                                    <w:top w:val="none" w:sz="0" w:space="0" w:color="auto"/>
                                    <w:left w:val="none" w:sz="0" w:space="0" w:color="auto"/>
                                    <w:bottom w:val="none" w:sz="0" w:space="0" w:color="auto"/>
                                    <w:right w:val="none" w:sz="0" w:space="0" w:color="auto"/>
                                  </w:divBdr>
                                </w:div>
                                <w:div w:id="2128625130">
                                  <w:marLeft w:val="0"/>
                                  <w:marRight w:val="0"/>
                                  <w:marTop w:val="0"/>
                                  <w:marBottom w:val="0"/>
                                  <w:divBdr>
                                    <w:top w:val="none" w:sz="0" w:space="0" w:color="auto"/>
                                    <w:left w:val="none" w:sz="0" w:space="0" w:color="auto"/>
                                    <w:bottom w:val="none" w:sz="0" w:space="0" w:color="auto"/>
                                    <w:right w:val="none" w:sz="0" w:space="0" w:color="auto"/>
                                  </w:divBdr>
                                  <w:divsChild>
                                    <w:div w:id="179459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11351">
                                          <w:marLeft w:val="0"/>
                                          <w:marRight w:val="0"/>
                                          <w:marTop w:val="0"/>
                                          <w:marBottom w:val="0"/>
                                          <w:divBdr>
                                            <w:top w:val="none" w:sz="0" w:space="0" w:color="auto"/>
                                            <w:left w:val="none" w:sz="0" w:space="0" w:color="auto"/>
                                            <w:bottom w:val="none" w:sz="0" w:space="0" w:color="auto"/>
                                            <w:right w:val="none" w:sz="0" w:space="0" w:color="auto"/>
                                          </w:divBdr>
                                        </w:div>
                                        <w:div w:id="1939484734">
                                          <w:marLeft w:val="0"/>
                                          <w:marRight w:val="0"/>
                                          <w:marTop w:val="0"/>
                                          <w:marBottom w:val="0"/>
                                          <w:divBdr>
                                            <w:top w:val="none" w:sz="0" w:space="0" w:color="auto"/>
                                            <w:left w:val="none" w:sz="0" w:space="0" w:color="auto"/>
                                            <w:bottom w:val="none" w:sz="0" w:space="0" w:color="auto"/>
                                            <w:right w:val="none" w:sz="0" w:space="0" w:color="auto"/>
                                          </w:divBdr>
                                        </w:div>
                                        <w:div w:id="1521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091">
                                  <w:marLeft w:val="0"/>
                                  <w:marRight w:val="0"/>
                                  <w:marTop w:val="0"/>
                                  <w:marBottom w:val="0"/>
                                  <w:divBdr>
                                    <w:top w:val="none" w:sz="0" w:space="0" w:color="auto"/>
                                    <w:left w:val="none" w:sz="0" w:space="0" w:color="auto"/>
                                    <w:bottom w:val="none" w:sz="0" w:space="0" w:color="auto"/>
                                    <w:right w:val="none" w:sz="0" w:space="0" w:color="auto"/>
                                  </w:divBdr>
                                </w:div>
                                <w:div w:id="1777165633">
                                  <w:marLeft w:val="0"/>
                                  <w:marRight w:val="0"/>
                                  <w:marTop w:val="0"/>
                                  <w:marBottom w:val="0"/>
                                  <w:divBdr>
                                    <w:top w:val="none" w:sz="0" w:space="0" w:color="auto"/>
                                    <w:left w:val="none" w:sz="0" w:space="0" w:color="auto"/>
                                    <w:bottom w:val="none" w:sz="0" w:space="0" w:color="auto"/>
                                    <w:right w:val="none" w:sz="0" w:space="0" w:color="auto"/>
                                  </w:divBdr>
                                </w:div>
                                <w:div w:id="1441989455">
                                  <w:marLeft w:val="0"/>
                                  <w:marRight w:val="0"/>
                                  <w:marTop w:val="0"/>
                                  <w:marBottom w:val="0"/>
                                  <w:divBdr>
                                    <w:top w:val="none" w:sz="0" w:space="0" w:color="auto"/>
                                    <w:left w:val="none" w:sz="0" w:space="0" w:color="auto"/>
                                    <w:bottom w:val="none" w:sz="0" w:space="0" w:color="auto"/>
                                    <w:right w:val="none" w:sz="0" w:space="0" w:color="auto"/>
                                  </w:divBdr>
                                  <w:divsChild>
                                    <w:div w:id="124075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27070">
                                          <w:marLeft w:val="0"/>
                                          <w:marRight w:val="0"/>
                                          <w:marTop w:val="0"/>
                                          <w:marBottom w:val="0"/>
                                          <w:divBdr>
                                            <w:top w:val="none" w:sz="0" w:space="0" w:color="auto"/>
                                            <w:left w:val="none" w:sz="0" w:space="0" w:color="auto"/>
                                            <w:bottom w:val="none" w:sz="0" w:space="0" w:color="auto"/>
                                            <w:right w:val="none" w:sz="0" w:space="0" w:color="auto"/>
                                          </w:divBdr>
                                        </w:div>
                                        <w:div w:id="318116413">
                                          <w:marLeft w:val="0"/>
                                          <w:marRight w:val="0"/>
                                          <w:marTop w:val="0"/>
                                          <w:marBottom w:val="0"/>
                                          <w:divBdr>
                                            <w:top w:val="none" w:sz="0" w:space="0" w:color="auto"/>
                                            <w:left w:val="none" w:sz="0" w:space="0" w:color="auto"/>
                                            <w:bottom w:val="none" w:sz="0" w:space="0" w:color="auto"/>
                                            <w:right w:val="none" w:sz="0" w:space="0" w:color="auto"/>
                                          </w:divBdr>
                                        </w:div>
                                        <w:div w:id="10445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5568">
                                  <w:marLeft w:val="0"/>
                                  <w:marRight w:val="0"/>
                                  <w:marTop w:val="0"/>
                                  <w:marBottom w:val="0"/>
                                  <w:divBdr>
                                    <w:top w:val="none" w:sz="0" w:space="0" w:color="auto"/>
                                    <w:left w:val="none" w:sz="0" w:space="0" w:color="auto"/>
                                    <w:bottom w:val="none" w:sz="0" w:space="0" w:color="auto"/>
                                    <w:right w:val="none" w:sz="0" w:space="0" w:color="auto"/>
                                  </w:divBdr>
                                </w:div>
                                <w:div w:id="1617251492">
                                  <w:marLeft w:val="0"/>
                                  <w:marRight w:val="0"/>
                                  <w:marTop w:val="0"/>
                                  <w:marBottom w:val="0"/>
                                  <w:divBdr>
                                    <w:top w:val="none" w:sz="0" w:space="0" w:color="auto"/>
                                    <w:left w:val="none" w:sz="0" w:space="0" w:color="auto"/>
                                    <w:bottom w:val="none" w:sz="0" w:space="0" w:color="auto"/>
                                    <w:right w:val="none" w:sz="0" w:space="0" w:color="auto"/>
                                  </w:divBdr>
                                </w:div>
                                <w:div w:id="385490907">
                                  <w:marLeft w:val="0"/>
                                  <w:marRight w:val="0"/>
                                  <w:marTop w:val="0"/>
                                  <w:marBottom w:val="0"/>
                                  <w:divBdr>
                                    <w:top w:val="none" w:sz="0" w:space="0" w:color="auto"/>
                                    <w:left w:val="none" w:sz="0" w:space="0" w:color="auto"/>
                                    <w:bottom w:val="none" w:sz="0" w:space="0" w:color="auto"/>
                                    <w:right w:val="none" w:sz="0" w:space="0" w:color="auto"/>
                                  </w:divBdr>
                                  <w:divsChild>
                                    <w:div w:id="110168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37995">
                                          <w:marLeft w:val="0"/>
                                          <w:marRight w:val="0"/>
                                          <w:marTop w:val="0"/>
                                          <w:marBottom w:val="0"/>
                                          <w:divBdr>
                                            <w:top w:val="none" w:sz="0" w:space="0" w:color="auto"/>
                                            <w:left w:val="none" w:sz="0" w:space="0" w:color="auto"/>
                                            <w:bottom w:val="none" w:sz="0" w:space="0" w:color="auto"/>
                                            <w:right w:val="none" w:sz="0" w:space="0" w:color="auto"/>
                                          </w:divBdr>
                                        </w:div>
                                        <w:div w:id="181742943">
                                          <w:marLeft w:val="0"/>
                                          <w:marRight w:val="0"/>
                                          <w:marTop w:val="0"/>
                                          <w:marBottom w:val="0"/>
                                          <w:divBdr>
                                            <w:top w:val="none" w:sz="0" w:space="0" w:color="auto"/>
                                            <w:left w:val="none" w:sz="0" w:space="0" w:color="auto"/>
                                            <w:bottom w:val="none" w:sz="0" w:space="0" w:color="auto"/>
                                            <w:right w:val="none" w:sz="0" w:space="0" w:color="auto"/>
                                          </w:divBdr>
                                        </w:div>
                                        <w:div w:id="8723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2142">
                                  <w:marLeft w:val="0"/>
                                  <w:marRight w:val="0"/>
                                  <w:marTop w:val="0"/>
                                  <w:marBottom w:val="0"/>
                                  <w:divBdr>
                                    <w:top w:val="none" w:sz="0" w:space="0" w:color="auto"/>
                                    <w:left w:val="none" w:sz="0" w:space="0" w:color="auto"/>
                                    <w:bottom w:val="none" w:sz="0" w:space="0" w:color="auto"/>
                                    <w:right w:val="none" w:sz="0" w:space="0" w:color="auto"/>
                                  </w:divBdr>
                                </w:div>
                                <w:div w:id="1058867676">
                                  <w:marLeft w:val="0"/>
                                  <w:marRight w:val="0"/>
                                  <w:marTop w:val="0"/>
                                  <w:marBottom w:val="0"/>
                                  <w:divBdr>
                                    <w:top w:val="none" w:sz="0" w:space="0" w:color="auto"/>
                                    <w:left w:val="none" w:sz="0" w:space="0" w:color="auto"/>
                                    <w:bottom w:val="none" w:sz="0" w:space="0" w:color="auto"/>
                                    <w:right w:val="none" w:sz="0" w:space="0" w:color="auto"/>
                                  </w:divBdr>
                                </w:div>
                                <w:div w:id="2036343135">
                                  <w:marLeft w:val="0"/>
                                  <w:marRight w:val="0"/>
                                  <w:marTop w:val="0"/>
                                  <w:marBottom w:val="0"/>
                                  <w:divBdr>
                                    <w:top w:val="none" w:sz="0" w:space="0" w:color="auto"/>
                                    <w:left w:val="none" w:sz="0" w:space="0" w:color="auto"/>
                                    <w:bottom w:val="none" w:sz="0" w:space="0" w:color="auto"/>
                                    <w:right w:val="none" w:sz="0" w:space="0" w:color="auto"/>
                                  </w:divBdr>
                                  <w:divsChild>
                                    <w:div w:id="2068649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5410">
                                          <w:marLeft w:val="0"/>
                                          <w:marRight w:val="0"/>
                                          <w:marTop w:val="0"/>
                                          <w:marBottom w:val="0"/>
                                          <w:divBdr>
                                            <w:top w:val="none" w:sz="0" w:space="0" w:color="auto"/>
                                            <w:left w:val="none" w:sz="0" w:space="0" w:color="auto"/>
                                            <w:bottom w:val="none" w:sz="0" w:space="0" w:color="auto"/>
                                            <w:right w:val="none" w:sz="0" w:space="0" w:color="auto"/>
                                          </w:divBdr>
                                        </w:div>
                                        <w:div w:id="695814076">
                                          <w:marLeft w:val="0"/>
                                          <w:marRight w:val="0"/>
                                          <w:marTop w:val="0"/>
                                          <w:marBottom w:val="0"/>
                                          <w:divBdr>
                                            <w:top w:val="none" w:sz="0" w:space="0" w:color="auto"/>
                                            <w:left w:val="none" w:sz="0" w:space="0" w:color="auto"/>
                                            <w:bottom w:val="none" w:sz="0" w:space="0" w:color="auto"/>
                                            <w:right w:val="none" w:sz="0" w:space="0" w:color="auto"/>
                                          </w:divBdr>
                                        </w:div>
                                        <w:div w:id="5296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952">
                                  <w:marLeft w:val="0"/>
                                  <w:marRight w:val="0"/>
                                  <w:marTop w:val="0"/>
                                  <w:marBottom w:val="0"/>
                                  <w:divBdr>
                                    <w:top w:val="none" w:sz="0" w:space="0" w:color="auto"/>
                                    <w:left w:val="none" w:sz="0" w:space="0" w:color="auto"/>
                                    <w:bottom w:val="none" w:sz="0" w:space="0" w:color="auto"/>
                                    <w:right w:val="none" w:sz="0" w:space="0" w:color="auto"/>
                                  </w:divBdr>
                                </w:div>
                                <w:div w:id="1426029178">
                                  <w:marLeft w:val="0"/>
                                  <w:marRight w:val="0"/>
                                  <w:marTop w:val="0"/>
                                  <w:marBottom w:val="0"/>
                                  <w:divBdr>
                                    <w:top w:val="none" w:sz="0" w:space="0" w:color="auto"/>
                                    <w:left w:val="none" w:sz="0" w:space="0" w:color="auto"/>
                                    <w:bottom w:val="none" w:sz="0" w:space="0" w:color="auto"/>
                                    <w:right w:val="none" w:sz="0" w:space="0" w:color="auto"/>
                                  </w:divBdr>
                                </w:div>
                                <w:div w:id="1560945980">
                                  <w:marLeft w:val="0"/>
                                  <w:marRight w:val="0"/>
                                  <w:marTop w:val="0"/>
                                  <w:marBottom w:val="0"/>
                                  <w:divBdr>
                                    <w:top w:val="none" w:sz="0" w:space="0" w:color="auto"/>
                                    <w:left w:val="none" w:sz="0" w:space="0" w:color="auto"/>
                                    <w:bottom w:val="none" w:sz="0" w:space="0" w:color="auto"/>
                                    <w:right w:val="none" w:sz="0" w:space="0" w:color="auto"/>
                                  </w:divBdr>
                                  <w:divsChild>
                                    <w:div w:id="126314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165957">
                                          <w:marLeft w:val="0"/>
                                          <w:marRight w:val="0"/>
                                          <w:marTop w:val="0"/>
                                          <w:marBottom w:val="0"/>
                                          <w:divBdr>
                                            <w:top w:val="none" w:sz="0" w:space="0" w:color="auto"/>
                                            <w:left w:val="none" w:sz="0" w:space="0" w:color="auto"/>
                                            <w:bottom w:val="none" w:sz="0" w:space="0" w:color="auto"/>
                                            <w:right w:val="none" w:sz="0" w:space="0" w:color="auto"/>
                                          </w:divBdr>
                                        </w:div>
                                        <w:div w:id="1741757057">
                                          <w:marLeft w:val="0"/>
                                          <w:marRight w:val="0"/>
                                          <w:marTop w:val="0"/>
                                          <w:marBottom w:val="0"/>
                                          <w:divBdr>
                                            <w:top w:val="none" w:sz="0" w:space="0" w:color="auto"/>
                                            <w:left w:val="none" w:sz="0" w:space="0" w:color="auto"/>
                                            <w:bottom w:val="none" w:sz="0" w:space="0" w:color="auto"/>
                                            <w:right w:val="none" w:sz="0" w:space="0" w:color="auto"/>
                                          </w:divBdr>
                                        </w:div>
                                        <w:div w:id="11638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2045">
                                  <w:marLeft w:val="0"/>
                                  <w:marRight w:val="0"/>
                                  <w:marTop w:val="0"/>
                                  <w:marBottom w:val="0"/>
                                  <w:divBdr>
                                    <w:top w:val="none" w:sz="0" w:space="0" w:color="auto"/>
                                    <w:left w:val="none" w:sz="0" w:space="0" w:color="auto"/>
                                    <w:bottom w:val="none" w:sz="0" w:space="0" w:color="auto"/>
                                    <w:right w:val="none" w:sz="0" w:space="0" w:color="auto"/>
                                  </w:divBdr>
                                </w:div>
                                <w:div w:id="1950383184">
                                  <w:marLeft w:val="0"/>
                                  <w:marRight w:val="0"/>
                                  <w:marTop w:val="0"/>
                                  <w:marBottom w:val="0"/>
                                  <w:divBdr>
                                    <w:top w:val="none" w:sz="0" w:space="0" w:color="auto"/>
                                    <w:left w:val="none" w:sz="0" w:space="0" w:color="auto"/>
                                    <w:bottom w:val="none" w:sz="0" w:space="0" w:color="auto"/>
                                    <w:right w:val="none" w:sz="0" w:space="0" w:color="auto"/>
                                  </w:divBdr>
                                </w:div>
                                <w:div w:id="1093665660">
                                  <w:marLeft w:val="0"/>
                                  <w:marRight w:val="0"/>
                                  <w:marTop w:val="0"/>
                                  <w:marBottom w:val="0"/>
                                  <w:divBdr>
                                    <w:top w:val="none" w:sz="0" w:space="0" w:color="auto"/>
                                    <w:left w:val="none" w:sz="0" w:space="0" w:color="auto"/>
                                    <w:bottom w:val="none" w:sz="0" w:space="0" w:color="auto"/>
                                    <w:right w:val="none" w:sz="0" w:space="0" w:color="auto"/>
                                  </w:divBdr>
                                  <w:divsChild>
                                    <w:div w:id="118713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840998">
                                          <w:marLeft w:val="0"/>
                                          <w:marRight w:val="0"/>
                                          <w:marTop w:val="0"/>
                                          <w:marBottom w:val="0"/>
                                          <w:divBdr>
                                            <w:top w:val="none" w:sz="0" w:space="0" w:color="auto"/>
                                            <w:left w:val="none" w:sz="0" w:space="0" w:color="auto"/>
                                            <w:bottom w:val="none" w:sz="0" w:space="0" w:color="auto"/>
                                            <w:right w:val="none" w:sz="0" w:space="0" w:color="auto"/>
                                          </w:divBdr>
                                        </w:div>
                                        <w:div w:id="1320617513">
                                          <w:marLeft w:val="0"/>
                                          <w:marRight w:val="0"/>
                                          <w:marTop w:val="0"/>
                                          <w:marBottom w:val="0"/>
                                          <w:divBdr>
                                            <w:top w:val="none" w:sz="0" w:space="0" w:color="auto"/>
                                            <w:left w:val="none" w:sz="0" w:space="0" w:color="auto"/>
                                            <w:bottom w:val="none" w:sz="0" w:space="0" w:color="auto"/>
                                            <w:right w:val="none" w:sz="0" w:space="0" w:color="auto"/>
                                          </w:divBdr>
                                        </w:div>
                                        <w:div w:id="15107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2179">
                                  <w:marLeft w:val="0"/>
                                  <w:marRight w:val="0"/>
                                  <w:marTop w:val="0"/>
                                  <w:marBottom w:val="0"/>
                                  <w:divBdr>
                                    <w:top w:val="none" w:sz="0" w:space="0" w:color="auto"/>
                                    <w:left w:val="none" w:sz="0" w:space="0" w:color="auto"/>
                                    <w:bottom w:val="none" w:sz="0" w:space="0" w:color="auto"/>
                                    <w:right w:val="none" w:sz="0" w:space="0" w:color="auto"/>
                                  </w:divBdr>
                                </w:div>
                                <w:div w:id="482359952">
                                  <w:marLeft w:val="0"/>
                                  <w:marRight w:val="0"/>
                                  <w:marTop w:val="0"/>
                                  <w:marBottom w:val="0"/>
                                  <w:divBdr>
                                    <w:top w:val="none" w:sz="0" w:space="0" w:color="auto"/>
                                    <w:left w:val="none" w:sz="0" w:space="0" w:color="auto"/>
                                    <w:bottom w:val="none" w:sz="0" w:space="0" w:color="auto"/>
                                    <w:right w:val="none" w:sz="0" w:space="0" w:color="auto"/>
                                  </w:divBdr>
                                </w:div>
                                <w:div w:id="136000390">
                                  <w:marLeft w:val="0"/>
                                  <w:marRight w:val="0"/>
                                  <w:marTop w:val="0"/>
                                  <w:marBottom w:val="0"/>
                                  <w:divBdr>
                                    <w:top w:val="none" w:sz="0" w:space="0" w:color="auto"/>
                                    <w:left w:val="none" w:sz="0" w:space="0" w:color="auto"/>
                                    <w:bottom w:val="none" w:sz="0" w:space="0" w:color="auto"/>
                                    <w:right w:val="none" w:sz="0" w:space="0" w:color="auto"/>
                                  </w:divBdr>
                                  <w:divsChild>
                                    <w:div w:id="5043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26136">
                                          <w:marLeft w:val="0"/>
                                          <w:marRight w:val="0"/>
                                          <w:marTop w:val="0"/>
                                          <w:marBottom w:val="0"/>
                                          <w:divBdr>
                                            <w:top w:val="none" w:sz="0" w:space="0" w:color="auto"/>
                                            <w:left w:val="none" w:sz="0" w:space="0" w:color="auto"/>
                                            <w:bottom w:val="none" w:sz="0" w:space="0" w:color="auto"/>
                                            <w:right w:val="none" w:sz="0" w:space="0" w:color="auto"/>
                                          </w:divBdr>
                                        </w:div>
                                        <w:div w:id="1503661083">
                                          <w:marLeft w:val="0"/>
                                          <w:marRight w:val="0"/>
                                          <w:marTop w:val="0"/>
                                          <w:marBottom w:val="0"/>
                                          <w:divBdr>
                                            <w:top w:val="none" w:sz="0" w:space="0" w:color="auto"/>
                                            <w:left w:val="none" w:sz="0" w:space="0" w:color="auto"/>
                                            <w:bottom w:val="none" w:sz="0" w:space="0" w:color="auto"/>
                                            <w:right w:val="none" w:sz="0" w:space="0" w:color="auto"/>
                                          </w:divBdr>
                                        </w:div>
                                        <w:div w:id="18382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154">
                                  <w:marLeft w:val="0"/>
                                  <w:marRight w:val="0"/>
                                  <w:marTop w:val="0"/>
                                  <w:marBottom w:val="0"/>
                                  <w:divBdr>
                                    <w:top w:val="none" w:sz="0" w:space="0" w:color="auto"/>
                                    <w:left w:val="none" w:sz="0" w:space="0" w:color="auto"/>
                                    <w:bottom w:val="none" w:sz="0" w:space="0" w:color="auto"/>
                                    <w:right w:val="none" w:sz="0" w:space="0" w:color="auto"/>
                                  </w:divBdr>
                                </w:div>
                                <w:div w:id="468668894">
                                  <w:marLeft w:val="0"/>
                                  <w:marRight w:val="0"/>
                                  <w:marTop w:val="0"/>
                                  <w:marBottom w:val="0"/>
                                  <w:divBdr>
                                    <w:top w:val="none" w:sz="0" w:space="0" w:color="auto"/>
                                    <w:left w:val="none" w:sz="0" w:space="0" w:color="auto"/>
                                    <w:bottom w:val="none" w:sz="0" w:space="0" w:color="auto"/>
                                    <w:right w:val="none" w:sz="0" w:space="0" w:color="auto"/>
                                  </w:divBdr>
                                </w:div>
                                <w:div w:id="816918333">
                                  <w:marLeft w:val="0"/>
                                  <w:marRight w:val="0"/>
                                  <w:marTop w:val="0"/>
                                  <w:marBottom w:val="0"/>
                                  <w:divBdr>
                                    <w:top w:val="none" w:sz="0" w:space="0" w:color="auto"/>
                                    <w:left w:val="none" w:sz="0" w:space="0" w:color="auto"/>
                                    <w:bottom w:val="none" w:sz="0" w:space="0" w:color="auto"/>
                                    <w:right w:val="none" w:sz="0" w:space="0" w:color="auto"/>
                                  </w:divBdr>
                                  <w:divsChild>
                                    <w:div w:id="159594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863319">
                                          <w:marLeft w:val="0"/>
                                          <w:marRight w:val="0"/>
                                          <w:marTop w:val="0"/>
                                          <w:marBottom w:val="0"/>
                                          <w:divBdr>
                                            <w:top w:val="none" w:sz="0" w:space="0" w:color="auto"/>
                                            <w:left w:val="none" w:sz="0" w:space="0" w:color="auto"/>
                                            <w:bottom w:val="none" w:sz="0" w:space="0" w:color="auto"/>
                                            <w:right w:val="none" w:sz="0" w:space="0" w:color="auto"/>
                                          </w:divBdr>
                                        </w:div>
                                        <w:div w:id="1780569102">
                                          <w:marLeft w:val="0"/>
                                          <w:marRight w:val="0"/>
                                          <w:marTop w:val="0"/>
                                          <w:marBottom w:val="0"/>
                                          <w:divBdr>
                                            <w:top w:val="none" w:sz="0" w:space="0" w:color="auto"/>
                                            <w:left w:val="none" w:sz="0" w:space="0" w:color="auto"/>
                                            <w:bottom w:val="none" w:sz="0" w:space="0" w:color="auto"/>
                                            <w:right w:val="none" w:sz="0" w:space="0" w:color="auto"/>
                                          </w:divBdr>
                                        </w:div>
                                        <w:div w:id="11112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252421">
      <w:bodyDiv w:val="1"/>
      <w:marLeft w:val="0"/>
      <w:marRight w:val="0"/>
      <w:marTop w:val="0"/>
      <w:marBottom w:val="0"/>
      <w:divBdr>
        <w:top w:val="none" w:sz="0" w:space="0" w:color="auto"/>
        <w:left w:val="none" w:sz="0" w:space="0" w:color="auto"/>
        <w:bottom w:val="none" w:sz="0" w:space="0" w:color="auto"/>
        <w:right w:val="none" w:sz="0" w:space="0" w:color="auto"/>
      </w:divBdr>
      <w:divsChild>
        <w:div w:id="969819408">
          <w:marLeft w:val="0"/>
          <w:marRight w:val="0"/>
          <w:marTop w:val="0"/>
          <w:marBottom w:val="0"/>
          <w:divBdr>
            <w:top w:val="none" w:sz="0" w:space="0" w:color="auto"/>
            <w:left w:val="none" w:sz="0" w:space="0" w:color="auto"/>
            <w:bottom w:val="none" w:sz="0" w:space="0" w:color="auto"/>
            <w:right w:val="none" w:sz="0" w:space="0" w:color="auto"/>
          </w:divBdr>
          <w:divsChild>
            <w:div w:id="2021002529">
              <w:marLeft w:val="0"/>
              <w:marRight w:val="0"/>
              <w:marTop w:val="0"/>
              <w:marBottom w:val="0"/>
              <w:divBdr>
                <w:top w:val="none" w:sz="0" w:space="0" w:color="auto"/>
                <w:left w:val="none" w:sz="0" w:space="0" w:color="auto"/>
                <w:bottom w:val="none" w:sz="0" w:space="0" w:color="auto"/>
                <w:right w:val="none" w:sz="0" w:space="0" w:color="auto"/>
              </w:divBdr>
              <w:divsChild>
                <w:div w:id="1909344718">
                  <w:marLeft w:val="0"/>
                  <w:marRight w:val="0"/>
                  <w:marTop w:val="0"/>
                  <w:marBottom w:val="0"/>
                  <w:divBdr>
                    <w:top w:val="none" w:sz="0" w:space="0" w:color="auto"/>
                    <w:left w:val="none" w:sz="0" w:space="0" w:color="auto"/>
                    <w:bottom w:val="none" w:sz="0" w:space="0" w:color="auto"/>
                    <w:right w:val="none" w:sz="0" w:space="0" w:color="auto"/>
                  </w:divBdr>
                  <w:divsChild>
                    <w:div w:id="520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6273">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sChild>
            <w:div w:id="1598319684">
              <w:marLeft w:val="0"/>
              <w:marRight w:val="0"/>
              <w:marTop w:val="0"/>
              <w:marBottom w:val="0"/>
              <w:divBdr>
                <w:top w:val="none" w:sz="0" w:space="0" w:color="auto"/>
                <w:left w:val="none" w:sz="0" w:space="0" w:color="auto"/>
                <w:bottom w:val="none" w:sz="0" w:space="0" w:color="auto"/>
                <w:right w:val="none" w:sz="0" w:space="0" w:color="auto"/>
              </w:divBdr>
              <w:divsChild>
                <w:div w:id="7335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6640">
      <w:bodyDiv w:val="1"/>
      <w:marLeft w:val="0"/>
      <w:marRight w:val="0"/>
      <w:marTop w:val="0"/>
      <w:marBottom w:val="0"/>
      <w:divBdr>
        <w:top w:val="none" w:sz="0" w:space="0" w:color="auto"/>
        <w:left w:val="none" w:sz="0" w:space="0" w:color="auto"/>
        <w:bottom w:val="none" w:sz="0" w:space="0" w:color="auto"/>
        <w:right w:val="none" w:sz="0" w:space="0" w:color="auto"/>
      </w:divBdr>
      <w:divsChild>
        <w:div w:id="1841045887">
          <w:marLeft w:val="547"/>
          <w:marRight w:val="0"/>
          <w:marTop w:val="77"/>
          <w:marBottom w:val="0"/>
          <w:divBdr>
            <w:top w:val="none" w:sz="0" w:space="0" w:color="auto"/>
            <w:left w:val="none" w:sz="0" w:space="0" w:color="auto"/>
            <w:bottom w:val="none" w:sz="0" w:space="0" w:color="auto"/>
            <w:right w:val="none" w:sz="0" w:space="0" w:color="auto"/>
          </w:divBdr>
        </w:div>
      </w:divsChild>
    </w:div>
    <w:div w:id="288125097">
      <w:bodyDiv w:val="1"/>
      <w:marLeft w:val="0"/>
      <w:marRight w:val="0"/>
      <w:marTop w:val="0"/>
      <w:marBottom w:val="0"/>
      <w:divBdr>
        <w:top w:val="none" w:sz="0" w:space="0" w:color="auto"/>
        <w:left w:val="none" w:sz="0" w:space="0" w:color="auto"/>
        <w:bottom w:val="none" w:sz="0" w:space="0" w:color="auto"/>
        <w:right w:val="none" w:sz="0" w:space="0" w:color="auto"/>
      </w:divBdr>
      <w:divsChild>
        <w:div w:id="1532064049">
          <w:marLeft w:val="0"/>
          <w:marRight w:val="0"/>
          <w:marTop w:val="0"/>
          <w:marBottom w:val="0"/>
          <w:divBdr>
            <w:top w:val="none" w:sz="0" w:space="0" w:color="auto"/>
            <w:left w:val="none" w:sz="0" w:space="0" w:color="auto"/>
            <w:bottom w:val="none" w:sz="0" w:space="0" w:color="auto"/>
            <w:right w:val="none" w:sz="0" w:space="0" w:color="auto"/>
          </w:divBdr>
          <w:divsChild>
            <w:div w:id="1980109401">
              <w:marLeft w:val="0"/>
              <w:marRight w:val="0"/>
              <w:marTop w:val="0"/>
              <w:marBottom w:val="0"/>
              <w:divBdr>
                <w:top w:val="none" w:sz="0" w:space="0" w:color="auto"/>
                <w:left w:val="none" w:sz="0" w:space="0" w:color="auto"/>
                <w:bottom w:val="none" w:sz="0" w:space="0" w:color="auto"/>
                <w:right w:val="none" w:sz="0" w:space="0" w:color="auto"/>
              </w:divBdr>
              <w:divsChild>
                <w:div w:id="12534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3702">
      <w:bodyDiv w:val="1"/>
      <w:marLeft w:val="0"/>
      <w:marRight w:val="0"/>
      <w:marTop w:val="0"/>
      <w:marBottom w:val="0"/>
      <w:divBdr>
        <w:top w:val="none" w:sz="0" w:space="0" w:color="auto"/>
        <w:left w:val="none" w:sz="0" w:space="0" w:color="auto"/>
        <w:bottom w:val="none" w:sz="0" w:space="0" w:color="auto"/>
        <w:right w:val="none" w:sz="0" w:space="0" w:color="auto"/>
      </w:divBdr>
      <w:divsChild>
        <w:div w:id="641078450">
          <w:marLeft w:val="547"/>
          <w:marRight w:val="0"/>
          <w:marTop w:val="115"/>
          <w:marBottom w:val="0"/>
          <w:divBdr>
            <w:top w:val="none" w:sz="0" w:space="0" w:color="auto"/>
            <w:left w:val="none" w:sz="0" w:space="0" w:color="auto"/>
            <w:bottom w:val="none" w:sz="0" w:space="0" w:color="auto"/>
            <w:right w:val="none" w:sz="0" w:space="0" w:color="auto"/>
          </w:divBdr>
        </w:div>
      </w:divsChild>
    </w:div>
    <w:div w:id="304749033">
      <w:bodyDiv w:val="1"/>
      <w:marLeft w:val="0"/>
      <w:marRight w:val="0"/>
      <w:marTop w:val="0"/>
      <w:marBottom w:val="0"/>
      <w:divBdr>
        <w:top w:val="none" w:sz="0" w:space="0" w:color="auto"/>
        <w:left w:val="none" w:sz="0" w:space="0" w:color="auto"/>
        <w:bottom w:val="none" w:sz="0" w:space="0" w:color="auto"/>
        <w:right w:val="none" w:sz="0" w:space="0" w:color="auto"/>
      </w:divBdr>
      <w:divsChild>
        <w:div w:id="1141463964">
          <w:marLeft w:val="547"/>
          <w:marRight w:val="0"/>
          <w:marTop w:val="86"/>
          <w:marBottom w:val="0"/>
          <w:divBdr>
            <w:top w:val="none" w:sz="0" w:space="0" w:color="auto"/>
            <w:left w:val="none" w:sz="0" w:space="0" w:color="auto"/>
            <w:bottom w:val="none" w:sz="0" w:space="0" w:color="auto"/>
            <w:right w:val="none" w:sz="0" w:space="0" w:color="auto"/>
          </w:divBdr>
        </w:div>
      </w:divsChild>
    </w:div>
    <w:div w:id="316886568">
      <w:bodyDiv w:val="1"/>
      <w:marLeft w:val="0"/>
      <w:marRight w:val="0"/>
      <w:marTop w:val="0"/>
      <w:marBottom w:val="0"/>
      <w:divBdr>
        <w:top w:val="none" w:sz="0" w:space="0" w:color="auto"/>
        <w:left w:val="none" w:sz="0" w:space="0" w:color="auto"/>
        <w:bottom w:val="none" w:sz="0" w:space="0" w:color="auto"/>
        <w:right w:val="none" w:sz="0" w:space="0" w:color="auto"/>
      </w:divBdr>
      <w:divsChild>
        <w:div w:id="1523586994">
          <w:marLeft w:val="0"/>
          <w:marRight w:val="0"/>
          <w:marTop w:val="0"/>
          <w:marBottom w:val="0"/>
          <w:divBdr>
            <w:top w:val="none" w:sz="0" w:space="0" w:color="auto"/>
            <w:left w:val="none" w:sz="0" w:space="0" w:color="auto"/>
            <w:bottom w:val="none" w:sz="0" w:space="0" w:color="auto"/>
            <w:right w:val="none" w:sz="0" w:space="0" w:color="auto"/>
          </w:divBdr>
          <w:divsChild>
            <w:div w:id="524557857">
              <w:marLeft w:val="0"/>
              <w:marRight w:val="0"/>
              <w:marTop w:val="0"/>
              <w:marBottom w:val="0"/>
              <w:divBdr>
                <w:top w:val="none" w:sz="0" w:space="0" w:color="auto"/>
                <w:left w:val="none" w:sz="0" w:space="0" w:color="auto"/>
                <w:bottom w:val="none" w:sz="0" w:space="0" w:color="auto"/>
                <w:right w:val="none" w:sz="0" w:space="0" w:color="auto"/>
              </w:divBdr>
              <w:divsChild>
                <w:div w:id="351329">
                  <w:marLeft w:val="0"/>
                  <w:marRight w:val="0"/>
                  <w:marTop w:val="0"/>
                  <w:marBottom w:val="0"/>
                  <w:divBdr>
                    <w:top w:val="none" w:sz="0" w:space="0" w:color="auto"/>
                    <w:left w:val="none" w:sz="0" w:space="0" w:color="auto"/>
                    <w:bottom w:val="none" w:sz="0" w:space="0" w:color="auto"/>
                    <w:right w:val="none" w:sz="0" w:space="0" w:color="auto"/>
                  </w:divBdr>
                  <w:divsChild>
                    <w:div w:id="34737036">
                      <w:marLeft w:val="0"/>
                      <w:marRight w:val="0"/>
                      <w:marTop w:val="0"/>
                      <w:marBottom w:val="0"/>
                      <w:divBdr>
                        <w:top w:val="none" w:sz="0" w:space="0" w:color="auto"/>
                        <w:left w:val="none" w:sz="0" w:space="0" w:color="auto"/>
                        <w:bottom w:val="none" w:sz="0" w:space="0" w:color="auto"/>
                        <w:right w:val="none" w:sz="0" w:space="0" w:color="auto"/>
                      </w:divBdr>
                      <w:divsChild>
                        <w:div w:id="17085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149874">
      <w:bodyDiv w:val="1"/>
      <w:marLeft w:val="0"/>
      <w:marRight w:val="0"/>
      <w:marTop w:val="0"/>
      <w:marBottom w:val="0"/>
      <w:divBdr>
        <w:top w:val="none" w:sz="0" w:space="0" w:color="auto"/>
        <w:left w:val="none" w:sz="0" w:space="0" w:color="auto"/>
        <w:bottom w:val="none" w:sz="0" w:space="0" w:color="auto"/>
        <w:right w:val="none" w:sz="0" w:space="0" w:color="auto"/>
      </w:divBdr>
      <w:divsChild>
        <w:div w:id="233862446">
          <w:marLeft w:val="547"/>
          <w:marRight w:val="0"/>
          <w:marTop w:val="96"/>
          <w:marBottom w:val="0"/>
          <w:divBdr>
            <w:top w:val="none" w:sz="0" w:space="0" w:color="auto"/>
            <w:left w:val="none" w:sz="0" w:space="0" w:color="auto"/>
            <w:bottom w:val="none" w:sz="0" w:space="0" w:color="auto"/>
            <w:right w:val="none" w:sz="0" w:space="0" w:color="auto"/>
          </w:divBdr>
        </w:div>
      </w:divsChild>
    </w:div>
    <w:div w:id="319160663">
      <w:bodyDiv w:val="1"/>
      <w:marLeft w:val="0"/>
      <w:marRight w:val="0"/>
      <w:marTop w:val="0"/>
      <w:marBottom w:val="0"/>
      <w:divBdr>
        <w:top w:val="none" w:sz="0" w:space="0" w:color="auto"/>
        <w:left w:val="none" w:sz="0" w:space="0" w:color="auto"/>
        <w:bottom w:val="none" w:sz="0" w:space="0" w:color="auto"/>
        <w:right w:val="none" w:sz="0" w:space="0" w:color="auto"/>
      </w:divBdr>
      <w:divsChild>
        <w:div w:id="609821995">
          <w:marLeft w:val="547"/>
          <w:marRight w:val="0"/>
          <w:marTop w:val="134"/>
          <w:marBottom w:val="0"/>
          <w:divBdr>
            <w:top w:val="none" w:sz="0" w:space="0" w:color="auto"/>
            <w:left w:val="none" w:sz="0" w:space="0" w:color="auto"/>
            <w:bottom w:val="none" w:sz="0" w:space="0" w:color="auto"/>
            <w:right w:val="none" w:sz="0" w:space="0" w:color="auto"/>
          </w:divBdr>
        </w:div>
        <w:div w:id="1228803768">
          <w:marLeft w:val="547"/>
          <w:marRight w:val="0"/>
          <w:marTop w:val="134"/>
          <w:marBottom w:val="0"/>
          <w:divBdr>
            <w:top w:val="none" w:sz="0" w:space="0" w:color="auto"/>
            <w:left w:val="none" w:sz="0" w:space="0" w:color="auto"/>
            <w:bottom w:val="none" w:sz="0" w:space="0" w:color="auto"/>
            <w:right w:val="none" w:sz="0" w:space="0" w:color="auto"/>
          </w:divBdr>
        </w:div>
        <w:div w:id="952632251">
          <w:marLeft w:val="547"/>
          <w:marRight w:val="0"/>
          <w:marTop w:val="134"/>
          <w:marBottom w:val="0"/>
          <w:divBdr>
            <w:top w:val="none" w:sz="0" w:space="0" w:color="auto"/>
            <w:left w:val="none" w:sz="0" w:space="0" w:color="auto"/>
            <w:bottom w:val="none" w:sz="0" w:space="0" w:color="auto"/>
            <w:right w:val="none" w:sz="0" w:space="0" w:color="auto"/>
          </w:divBdr>
        </w:div>
      </w:divsChild>
    </w:div>
    <w:div w:id="328562375">
      <w:bodyDiv w:val="1"/>
      <w:marLeft w:val="0"/>
      <w:marRight w:val="0"/>
      <w:marTop w:val="0"/>
      <w:marBottom w:val="0"/>
      <w:divBdr>
        <w:top w:val="none" w:sz="0" w:space="0" w:color="auto"/>
        <w:left w:val="none" w:sz="0" w:space="0" w:color="auto"/>
        <w:bottom w:val="none" w:sz="0" w:space="0" w:color="auto"/>
        <w:right w:val="none" w:sz="0" w:space="0" w:color="auto"/>
      </w:divBdr>
      <w:divsChild>
        <w:div w:id="119613219">
          <w:marLeft w:val="547"/>
          <w:marRight w:val="0"/>
          <w:marTop w:val="115"/>
          <w:marBottom w:val="0"/>
          <w:divBdr>
            <w:top w:val="none" w:sz="0" w:space="0" w:color="auto"/>
            <w:left w:val="none" w:sz="0" w:space="0" w:color="auto"/>
            <w:bottom w:val="none" w:sz="0" w:space="0" w:color="auto"/>
            <w:right w:val="none" w:sz="0" w:space="0" w:color="auto"/>
          </w:divBdr>
        </w:div>
        <w:div w:id="2057581353">
          <w:marLeft w:val="547"/>
          <w:marRight w:val="0"/>
          <w:marTop w:val="115"/>
          <w:marBottom w:val="0"/>
          <w:divBdr>
            <w:top w:val="none" w:sz="0" w:space="0" w:color="auto"/>
            <w:left w:val="none" w:sz="0" w:space="0" w:color="auto"/>
            <w:bottom w:val="none" w:sz="0" w:space="0" w:color="auto"/>
            <w:right w:val="none" w:sz="0" w:space="0" w:color="auto"/>
          </w:divBdr>
        </w:div>
        <w:div w:id="651569391">
          <w:marLeft w:val="547"/>
          <w:marRight w:val="0"/>
          <w:marTop w:val="115"/>
          <w:marBottom w:val="0"/>
          <w:divBdr>
            <w:top w:val="none" w:sz="0" w:space="0" w:color="auto"/>
            <w:left w:val="none" w:sz="0" w:space="0" w:color="auto"/>
            <w:bottom w:val="none" w:sz="0" w:space="0" w:color="auto"/>
            <w:right w:val="none" w:sz="0" w:space="0" w:color="auto"/>
          </w:divBdr>
        </w:div>
        <w:div w:id="905653819">
          <w:marLeft w:val="547"/>
          <w:marRight w:val="0"/>
          <w:marTop w:val="115"/>
          <w:marBottom w:val="0"/>
          <w:divBdr>
            <w:top w:val="none" w:sz="0" w:space="0" w:color="auto"/>
            <w:left w:val="none" w:sz="0" w:space="0" w:color="auto"/>
            <w:bottom w:val="none" w:sz="0" w:space="0" w:color="auto"/>
            <w:right w:val="none" w:sz="0" w:space="0" w:color="auto"/>
          </w:divBdr>
        </w:div>
      </w:divsChild>
    </w:div>
    <w:div w:id="329061820">
      <w:bodyDiv w:val="1"/>
      <w:marLeft w:val="0"/>
      <w:marRight w:val="0"/>
      <w:marTop w:val="0"/>
      <w:marBottom w:val="0"/>
      <w:divBdr>
        <w:top w:val="none" w:sz="0" w:space="0" w:color="auto"/>
        <w:left w:val="none" w:sz="0" w:space="0" w:color="auto"/>
        <w:bottom w:val="none" w:sz="0" w:space="0" w:color="auto"/>
        <w:right w:val="none" w:sz="0" w:space="0" w:color="auto"/>
      </w:divBdr>
      <w:divsChild>
        <w:div w:id="372586213">
          <w:marLeft w:val="0"/>
          <w:marRight w:val="0"/>
          <w:marTop w:val="0"/>
          <w:marBottom w:val="0"/>
          <w:divBdr>
            <w:top w:val="none" w:sz="0" w:space="0" w:color="auto"/>
            <w:left w:val="none" w:sz="0" w:space="0" w:color="auto"/>
            <w:bottom w:val="none" w:sz="0" w:space="0" w:color="auto"/>
            <w:right w:val="none" w:sz="0" w:space="0" w:color="auto"/>
          </w:divBdr>
          <w:divsChild>
            <w:div w:id="902449091">
              <w:marLeft w:val="0"/>
              <w:marRight w:val="0"/>
              <w:marTop w:val="0"/>
              <w:marBottom w:val="0"/>
              <w:divBdr>
                <w:top w:val="none" w:sz="0" w:space="0" w:color="auto"/>
                <w:left w:val="none" w:sz="0" w:space="0" w:color="auto"/>
                <w:bottom w:val="none" w:sz="0" w:space="0" w:color="auto"/>
                <w:right w:val="none" w:sz="0" w:space="0" w:color="auto"/>
              </w:divBdr>
              <w:divsChild>
                <w:div w:id="1323508960">
                  <w:marLeft w:val="0"/>
                  <w:marRight w:val="0"/>
                  <w:marTop w:val="0"/>
                  <w:marBottom w:val="0"/>
                  <w:divBdr>
                    <w:top w:val="none" w:sz="0" w:space="0" w:color="auto"/>
                    <w:left w:val="none" w:sz="0" w:space="0" w:color="auto"/>
                    <w:bottom w:val="single" w:sz="6" w:space="0" w:color="666666"/>
                    <w:right w:val="none" w:sz="0" w:space="0" w:color="auto"/>
                  </w:divBdr>
                  <w:divsChild>
                    <w:div w:id="129637253">
                      <w:marLeft w:val="0"/>
                      <w:marRight w:val="0"/>
                      <w:marTop w:val="0"/>
                      <w:marBottom w:val="0"/>
                      <w:divBdr>
                        <w:top w:val="none" w:sz="0" w:space="0" w:color="auto"/>
                        <w:left w:val="none" w:sz="0" w:space="0" w:color="auto"/>
                        <w:bottom w:val="none" w:sz="0" w:space="0" w:color="auto"/>
                        <w:right w:val="none" w:sz="0" w:space="0" w:color="auto"/>
                      </w:divBdr>
                      <w:divsChild>
                        <w:div w:id="8248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2794">
      <w:bodyDiv w:val="1"/>
      <w:marLeft w:val="0"/>
      <w:marRight w:val="0"/>
      <w:marTop w:val="0"/>
      <w:marBottom w:val="0"/>
      <w:divBdr>
        <w:top w:val="none" w:sz="0" w:space="0" w:color="auto"/>
        <w:left w:val="none" w:sz="0" w:space="0" w:color="auto"/>
        <w:bottom w:val="none" w:sz="0" w:space="0" w:color="auto"/>
        <w:right w:val="none" w:sz="0" w:space="0" w:color="auto"/>
      </w:divBdr>
      <w:divsChild>
        <w:div w:id="1621837132">
          <w:marLeft w:val="0"/>
          <w:marRight w:val="0"/>
          <w:marTop w:val="0"/>
          <w:marBottom w:val="0"/>
          <w:divBdr>
            <w:top w:val="none" w:sz="0" w:space="0" w:color="auto"/>
            <w:left w:val="none" w:sz="0" w:space="0" w:color="auto"/>
            <w:bottom w:val="none" w:sz="0" w:space="0" w:color="auto"/>
            <w:right w:val="none" w:sz="0" w:space="0" w:color="auto"/>
          </w:divBdr>
          <w:divsChild>
            <w:div w:id="949245864">
              <w:marLeft w:val="0"/>
              <w:marRight w:val="0"/>
              <w:marTop w:val="0"/>
              <w:marBottom w:val="0"/>
              <w:divBdr>
                <w:top w:val="none" w:sz="0" w:space="0" w:color="auto"/>
                <w:left w:val="none" w:sz="0" w:space="0" w:color="auto"/>
                <w:bottom w:val="none" w:sz="0" w:space="0" w:color="auto"/>
                <w:right w:val="none" w:sz="0" w:space="0" w:color="auto"/>
              </w:divBdr>
              <w:divsChild>
                <w:div w:id="1266114344">
                  <w:marLeft w:val="0"/>
                  <w:marRight w:val="0"/>
                  <w:marTop w:val="0"/>
                  <w:marBottom w:val="0"/>
                  <w:divBdr>
                    <w:top w:val="none" w:sz="0" w:space="0" w:color="auto"/>
                    <w:left w:val="none" w:sz="0" w:space="0" w:color="auto"/>
                    <w:bottom w:val="none" w:sz="0" w:space="0" w:color="auto"/>
                    <w:right w:val="none" w:sz="0" w:space="0" w:color="auto"/>
                  </w:divBdr>
                  <w:divsChild>
                    <w:div w:id="670452720">
                      <w:marLeft w:val="0"/>
                      <w:marRight w:val="0"/>
                      <w:marTop w:val="0"/>
                      <w:marBottom w:val="0"/>
                      <w:divBdr>
                        <w:top w:val="none" w:sz="0" w:space="0" w:color="auto"/>
                        <w:left w:val="none" w:sz="0" w:space="0" w:color="auto"/>
                        <w:bottom w:val="none" w:sz="0" w:space="0" w:color="auto"/>
                        <w:right w:val="none" w:sz="0" w:space="0" w:color="auto"/>
                      </w:divBdr>
                      <w:divsChild>
                        <w:div w:id="18883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84193">
      <w:bodyDiv w:val="1"/>
      <w:marLeft w:val="0"/>
      <w:marRight w:val="0"/>
      <w:marTop w:val="0"/>
      <w:marBottom w:val="0"/>
      <w:divBdr>
        <w:top w:val="none" w:sz="0" w:space="0" w:color="auto"/>
        <w:left w:val="none" w:sz="0" w:space="0" w:color="auto"/>
        <w:bottom w:val="none" w:sz="0" w:space="0" w:color="auto"/>
        <w:right w:val="none" w:sz="0" w:space="0" w:color="auto"/>
      </w:divBdr>
      <w:divsChild>
        <w:div w:id="1433015985">
          <w:marLeft w:val="0"/>
          <w:marRight w:val="0"/>
          <w:marTop w:val="0"/>
          <w:marBottom w:val="0"/>
          <w:divBdr>
            <w:top w:val="none" w:sz="0" w:space="0" w:color="auto"/>
            <w:left w:val="none" w:sz="0" w:space="0" w:color="auto"/>
            <w:bottom w:val="none" w:sz="0" w:space="0" w:color="auto"/>
            <w:right w:val="none" w:sz="0" w:space="0" w:color="auto"/>
          </w:divBdr>
          <w:divsChild>
            <w:div w:id="632909150">
              <w:marLeft w:val="0"/>
              <w:marRight w:val="0"/>
              <w:marTop w:val="0"/>
              <w:marBottom w:val="0"/>
              <w:divBdr>
                <w:top w:val="none" w:sz="0" w:space="0" w:color="auto"/>
                <w:left w:val="none" w:sz="0" w:space="0" w:color="auto"/>
                <w:bottom w:val="none" w:sz="0" w:space="0" w:color="auto"/>
                <w:right w:val="none" w:sz="0" w:space="0" w:color="auto"/>
              </w:divBdr>
              <w:divsChild>
                <w:div w:id="790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2843">
      <w:bodyDiv w:val="1"/>
      <w:marLeft w:val="0"/>
      <w:marRight w:val="0"/>
      <w:marTop w:val="0"/>
      <w:marBottom w:val="0"/>
      <w:divBdr>
        <w:top w:val="none" w:sz="0" w:space="0" w:color="auto"/>
        <w:left w:val="none" w:sz="0" w:space="0" w:color="auto"/>
        <w:bottom w:val="none" w:sz="0" w:space="0" w:color="auto"/>
        <w:right w:val="none" w:sz="0" w:space="0" w:color="auto"/>
      </w:divBdr>
      <w:divsChild>
        <w:div w:id="1803304751">
          <w:marLeft w:val="0"/>
          <w:marRight w:val="0"/>
          <w:marTop w:val="0"/>
          <w:marBottom w:val="0"/>
          <w:divBdr>
            <w:top w:val="none" w:sz="0" w:space="0" w:color="auto"/>
            <w:left w:val="none" w:sz="0" w:space="0" w:color="auto"/>
            <w:bottom w:val="none" w:sz="0" w:space="0" w:color="auto"/>
            <w:right w:val="none" w:sz="0" w:space="0" w:color="auto"/>
          </w:divBdr>
          <w:divsChild>
            <w:div w:id="12193105">
              <w:marLeft w:val="0"/>
              <w:marRight w:val="0"/>
              <w:marTop w:val="0"/>
              <w:marBottom w:val="0"/>
              <w:divBdr>
                <w:top w:val="none" w:sz="0" w:space="0" w:color="auto"/>
                <w:left w:val="none" w:sz="0" w:space="0" w:color="auto"/>
                <w:bottom w:val="none" w:sz="0" w:space="0" w:color="auto"/>
                <w:right w:val="none" w:sz="0" w:space="0" w:color="auto"/>
              </w:divBdr>
              <w:divsChild>
                <w:div w:id="2090730016">
                  <w:marLeft w:val="0"/>
                  <w:marRight w:val="0"/>
                  <w:marTop w:val="0"/>
                  <w:marBottom w:val="0"/>
                  <w:divBdr>
                    <w:top w:val="none" w:sz="0" w:space="0" w:color="auto"/>
                    <w:left w:val="none" w:sz="0" w:space="0" w:color="auto"/>
                    <w:bottom w:val="none" w:sz="0" w:space="0" w:color="auto"/>
                    <w:right w:val="none" w:sz="0" w:space="0" w:color="auto"/>
                  </w:divBdr>
                  <w:divsChild>
                    <w:div w:id="1272206338">
                      <w:marLeft w:val="0"/>
                      <w:marRight w:val="0"/>
                      <w:marTop w:val="0"/>
                      <w:marBottom w:val="0"/>
                      <w:divBdr>
                        <w:top w:val="none" w:sz="0" w:space="0" w:color="auto"/>
                        <w:left w:val="none" w:sz="0" w:space="0" w:color="auto"/>
                        <w:bottom w:val="none" w:sz="0" w:space="0" w:color="auto"/>
                        <w:right w:val="none" w:sz="0" w:space="0" w:color="auto"/>
                      </w:divBdr>
                      <w:divsChild>
                        <w:div w:id="291134102">
                          <w:marLeft w:val="0"/>
                          <w:marRight w:val="0"/>
                          <w:marTop w:val="0"/>
                          <w:marBottom w:val="0"/>
                          <w:divBdr>
                            <w:top w:val="none" w:sz="0" w:space="0" w:color="auto"/>
                            <w:left w:val="none" w:sz="0" w:space="0" w:color="auto"/>
                            <w:bottom w:val="none" w:sz="0" w:space="0" w:color="auto"/>
                            <w:right w:val="none" w:sz="0" w:space="0" w:color="auto"/>
                          </w:divBdr>
                          <w:divsChild>
                            <w:div w:id="419106544">
                              <w:marLeft w:val="0"/>
                              <w:marRight w:val="0"/>
                              <w:marTop w:val="0"/>
                              <w:marBottom w:val="0"/>
                              <w:divBdr>
                                <w:top w:val="none" w:sz="0" w:space="0" w:color="auto"/>
                                <w:left w:val="none" w:sz="0" w:space="0" w:color="auto"/>
                                <w:bottom w:val="none" w:sz="0" w:space="0" w:color="auto"/>
                                <w:right w:val="none" w:sz="0" w:space="0" w:color="auto"/>
                              </w:divBdr>
                              <w:divsChild>
                                <w:div w:id="642394333">
                                  <w:marLeft w:val="0"/>
                                  <w:marRight w:val="0"/>
                                  <w:marTop w:val="0"/>
                                  <w:marBottom w:val="0"/>
                                  <w:divBdr>
                                    <w:top w:val="none" w:sz="0" w:space="0" w:color="auto"/>
                                    <w:left w:val="none" w:sz="0" w:space="0" w:color="auto"/>
                                    <w:bottom w:val="none" w:sz="0" w:space="0" w:color="auto"/>
                                    <w:right w:val="none" w:sz="0" w:space="0" w:color="auto"/>
                                  </w:divBdr>
                                </w:div>
                                <w:div w:id="148326039">
                                  <w:marLeft w:val="0"/>
                                  <w:marRight w:val="0"/>
                                  <w:marTop w:val="0"/>
                                  <w:marBottom w:val="0"/>
                                  <w:divBdr>
                                    <w:top w:val="none" w:sz="0" w:space="0" w:color="auto"/>
                                    <w:left w:val="none" w:sz="0" w:space="0" w:color="auto"/>
                                    <w:bottom w:val="none" w:sz="0" w:space="0" w:color="auto"/>
                                    <w:right w:val="none" w:sz="0" w:space="0" w:color="auto"/>
                                  </w:divBdr>
                                  <w:divsChild>
                                    <w:div w:id="128191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33076">
                                          <w:marLeft w:val="0"/>
                                          <w:marRight w:val="0"/>
                                          <w:marTop w:val="0"/>
                                          <w:marBottom w:val="0"/>
                                          <w:divBdr>
                                            <w:top w:val="none" w:sz="0" w:space="0" w:color="auto"/>
                                            <w:left w:val="none" w:sz="0" w:space="0" w:color="auto"/>
                                            <w:bottom w:val="none" w:sz="0" w:space="0" w:color="auto"/>
                                            <w:right w:val="none" w:sz="0" w:space="0" w:color="auto"/>
                                          </w:divBdr>
                                        </w:div>
                                        <w:div w:id="1897932401">
                                          <w:marLeft w:val="0"/>
                                          <w:marRight w:val="0"/>
                                          <w:marTop w:val="0"/>
                                          <w:marBottom w:val="0"/>
                                          <w:divBdr>
                                            <w:top w:val="none" w:sz="0" w:space="0" w:color="auto"/>
                                            <w:left w:val="none" w:sz="0" w:space="0" w:color="auto"/>
                                            <w:bottom w:val="none" w:sz="0" w:space="0" w:color="auto"/>
                                            <w:right w:val="none" w:sz="0" w:space="0" w:color="auto"/>
                                          </w:divBdr>
                                        </w:div>
                                        <w:div w:id="1653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0431">
                                  <w:marLeft w:val="0"/>
                                  <w:marRight w:val="0"/>
                                  <w:marTop w:val="0"/>
                                  <w:marBottom w:val="0"/>
                                  <w:divBdr>
                                    <w:top w:val="none" w:sz="0" w:space="0" w:color="auto"/>
                                    <w:left w:val="none" w:sz="0" w:space="0" w:color="auto"/>
                                    <w:bottom w:val="none" w:sz="0" w:space="0" w:color="auto"/>
                                    <w:right w:val="none" w:sz="0" w:space="0" w:color="auto"/>
                                  </w:divBdr>
                                </w:div>
                                <w:div w:id="799147370">
                                  <w:marLeft w:val="0"/>
                                  <w:marRight w:val="0"/>
                                  <w:marTop w:val="0"/>
                                  <w:marBottom w:val="0"/>
                                  <w:divBdr>
                                    <w:top w:val="none" w:sz="0" w:space="0" w:color="auto"/>
                                    <w:left w:val="none" w:sz="0" w:space="0" w:color="auto"/>
                                    <w:bottom w:val="none" w:sz="0" w:space="0" w:color="auto"/>
                                    <w:right w:val="none" w:sz="0" w:space="0" w:color="auto"/>
                                  </w:divBdr>
                                </w:div>
                                <w:div w:id="242494571">
                                  <w:marLeft w:val="0"/>
                                  <w:marRight w:val="0"/>
                                  <w:marTop w:val="0"/>
                                  <w:marBottom w:val="0"/>
                                  <w:divBdr>
                                    <w:top w:val="none" w:sz="0" w:space="0" w:color="auto"/>
                                    <w:left w:val="none" w:sz="0" w:space="0" w:color="auto"/>
                                    <w:bottom w:val="none" w:sz="0" w:space="0" w:color="auto"/>
                                    <w:right w:val="none" w:sz="0" w:space="0" w:color="auto"/>
                                  </w:divBdr>
                                  <w:divsChild>
                                    <w:div w:id="176696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156058">
                                          <w:marLeft w:val="0"/>
                                          <w:marRight w:val="0"/>
                                          <w:marTop w:val="0"/>
                                          <w:marBottom w:val="0"/>
                                          <w:divBdr>
                                            <w:top w:val="none" w:sz="0" w:space="0" w:color="auto"/>
                                            <w:left w:val="none" w:sz="0" w:space="0" w:color="auto"/>
                                            <w:bottom w:val="none" w:sz="0" w:space="0" w:color="auto"/>
                                            <w:right w:val="none" w:sz="0" w:space="0" w:color="auto"/>
                                          </w:divBdr>
                                        </w:div>
                                        <w:div w:id="1820610655">
                                          <w:marLeft w:val="0"/>
                                          <w:marRight w:val="0"/>
                                          <w:marTop w:val="0"/>
                                          <w:marBottom w:val="0"/>
                                          <w:divBdr>
                                            <w:top w:val="none" w:sz="0" w:space="0" w:color="auto"/>
                                            <w:left w:val="none" w:sz="0" w:space="0" w:color="auto"/>
                                            <w:bottom w:val="none" w:sz="0" w:space="0" w:color="auto"/>
                                            <w:right w:val="none" w:sz="0" w:space="0" w:color="auto"/>
                                          </w:divBdr>
                                        </w:div>
                                        <w:div w:id="163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5824">
                                  <w:marLeft w:val="0"/>
                                  <w:marRight w:val="0"/>
                                  <w:marTop w:val="0"/>
                                  <w:marBottom w:val="0"/>
                                  <w:divBdr>
                                    <w:top w:val="none" w:sz="0" w:space="0" w:color="auto"/>
                                    <w:left w:val="none" w:sz="0" w:space="0" w:color="auto"/>
                                    <w:bottom w:val="none" w:sz="0" w:space="0" w:color="auto"/>
                                    <w:right w:val="none" w:sz="0" w:space="0" w:color="auto"/>
                                  </w:divBdr>
                                </w:div>
                                <w:div w:id="1033460370">
                                  <w:marLeft w:val="0"/>
                                  <w:marRight w:val="0"/>
                                  <w:marTop w:val="0"/>
                                  <w:marBottom w:val="0"/>
                                  <w:divBdr>
                                    <w:top w:val="none" w:sz="0" w:space="0" w:color="auto"/>
                                    <w:left w:val="none" w:sz="0" w:space="0" w:color="auto"/>
                                    <w:bottom w:val="none" w:sz="0" w:space="0" w:color="auto"/>
                                    <w:right w:val="none" w:sz="0" w:space="0" w:color="auto"/>
                                  </w:divBdr>
                                </w:div>
                                <w:div w:id="58870456">
                                  <w:marLeft w:val="0"/>
                                  <w:marRight w:val="0"/>
                                  <w:marTop w:val="0"/>
                                  <w:marBottom w:val="0"/>
                                  <w:divBdr>
                                    <w:top w:val="none" w:sz="0" w:space="0" w:color="auto"/>
                                    <w:left w:val="none" w:sz="0" w:space="0" w:color="auto"/>
                                    <w:bottom w:val="none" w:sz="0" w:space="0" w:color="auto"/>
                                    <w:right w:val="none" w:sz="0" w:space="0" w:color="auto"/>
                                  </w:divBdr>
                                  <w:divsChild>
                                    <w:div w:id="24342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05633">
                                          <w:marLeft w:val="0"/>
                                          <w:marRight w:val="0"/>
                                          <w:marTop w:val="0"/>
                                          <w:marBottom w:val="0"/>
                                          <w:divBdr>
                                            <w:top w:val="none" w:sz="0" w:space="0" w:color="auto"/>
                                            <w:left w:val="none" w:sz="0" w:space="0" w:color="auto"/>
                                            <w:bottom w:val="none" w:sz="0" w:space="0" w:color="auto"/>
                                            <w:right w:val="none" w:sz="0" w:space="0" w:color="auto"/>
                                          </w:divBdr>
                                        </w:div>
                                        <w:div w:id="1509060538">
                                          <w:marLeft w:val="0"/>
                                          <w:marRight w:val="0"/>
                                          <w:marTop w:val="0"/>
                                          <w:marBottom w:val="0"/>
                                          <w:divBdr>
                                            <w:top w:val="none" w:sz="0" w:space="0" w:color="auto"/>
                                            <w:left w:val="none" w:sz="0" w:space="0" w:color="auto"/>
                                            <w:bottom w:val="none" w:sz="0" w:space="0" w:color="auto"/>
                                            <w:right w:val="none" w:sz="0" w:space="0" w:color="auto"/>
                                          </w:divBdr>
                                        </w:div>
                                        <w:div w:id="17051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975">
                                  <w:marLeft w:val="0"/>
                                  <w:marRight w:val="0"/>
                                  <w:marTop w:val="0"/>
                                  <w:marBottom w:val="0"/>
                                  <w:divBdr>
                                    <w:top w:val="none" w:sz="0" w:space="0" w:color="auto"/>
                                    <w:left w:val="none" w:sz="0" w:space="0" w:color="auto"/>
                                    <w:bottom w:val="none" w:sz="0" w:space="0" w:color="auto"/>
                                    <w:right w:val="none" w:sz="0" w:space="0" w:color="auto"/>
                                  </w:divBdr>
                                </w:div>
                                <w:div w:id="403457086">
                                  <w:marLeft w:val="0"/>
                                  <w:marRight w:val="0"/>
                                  <w:marTop w:val="0"/>
                                  <w:marBottom w:val="0"/>
                                  <w:divBdr>
                                    <w:top w:val="none" w:sz="0" w:space="0" w:color="auto"/>
                                    <w:left w:val="none" w:sz="0" w:space="0" w:color="auto"/>
                                    <w:bottom w:val="none" w:sz="0" w:space="0" w:color="auto"/>
                                    <w:right w:val="none" w:sz="0" w:space="0" w:color="auto"/>
                                  </w:divBdr>
                                </w:div>
                                <w:div w:id="2036424270">
                                  <w:marLeft w:val="0"/>
                                  <w:marRight w:val="0"/>
                                  <w:marTop w:val="0"/>
                                  <w:marBottom w:val="0"/>
                                  <w:divBdr>
                                    <w:top w:val="none" w:sz="0" w:space="0" w:color="auto"/>
                                    <w:left w:val="none" w:sz="0" w:space="0" w:color="auto"/>
                                    <w:bottom w:val="none" w:sz="0" w:space="0" w:color="auto"/>
                                    <w:right w:val="none" w:sz="0" w:space="0" w:color="auto"/>
                                  </w:divBdr>
                                  <w:divsChild>
                                    <w:div w:id="1206715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71752">
                                          <w:marLeft w:val="0"/>
                                          <w:marRight w:val="0"/>
                                          <w:marTop w:val="0"/>
                                          <w:marBottom w:val="0"/>
                                          <w:divBdr>
                                            <w:top w:val="none" w:sz="0" w:space="0" w:color="auto"/>
                                            <w:left w:val="none" w:sz="0" w:space="0" w:color="auto"/>
                                            <w:bottom w:val="none" w:sz="0" w:space="0" w:color="auto"/>
                                            <w:right w:val="none" w:sz="0" w:space="0" w:color="auto"/>
                                          </w:divBdr>
                                        </w:div>
                                        <w:div w:id="47385363">
                                          <w:marLeft w:val="0"/>
                                          <w:marRight w:val="0"/>
                                          <w:marTop w:val="0"/>
                                          <w:marBottom w:val="0"/>
                                          <w:divBdr>
                                            <w:top w:val="none" w:sz="0" w:space="0" w:color="auto"/>
                                            <w:left w:val="none" w:sz="0" w:space="0" w:color="auto"/>
                                            <w:bottom w:val="none" w:sz="0" w:space="0" w:color="auto"/>
                                            <w:right w:val="none" w:sz="0" w:space="0" w:color="auto"/>
                                          </w:divBdr>
                                        </w:div>
                                        <w:div w:id="1428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2861">
                                  <w:marLeft w:val="0"/>
                                  <w:marRight w:val="0"/>
                                  <w:marTop w:val="0"/>
                                  <w:marBottom w:val="0"/>
                                  <w:divBdr>
                                    <w:top w:val="none" w:sz="0" w:space="0" w:color="auto"/>
                                    <w:left w:val="none" w:sz="0" w:space="0" w:color="auto"/>
                                    <w:bottom w:val="none" w:sz="0" w:space="0" w:color="auto"/>
                                    <w:right w:val="none" w:sz="0" w:space="0" w:color="auto"/>
                                  </w:divBdr>
                                </w:div>
                                <w:div w:id="2051488828">
                                  <w:marLeft w:val="0"/>
                                  <w:marRight w:val="0"/>
                                  <w:marTop w:val="0"/>
                                  <w:marBottom w:val="0"/>
                                  <w:divBdr>
                                    <w:top w:val="none" w:sz="0" w:space="0" w:color="auto"/>
                                    <w:left w:val="none" w:sz="0" w:space="0" w:color="auto"/>
                                    <w:bottom w:val="none" w:sz="0" w:space="0" w:color="auto"/>
                                    <w:right w:val="none" w:sz="0" w:space="0" w:color="auto"/>
                                  </w:divBdr>
                                </w:div>
                                <w:div w:id="1909148028">
                                  <w:marLeft w:val="0"/>
                                  <w:marRight w:val="0"/>
                                  <w:marTop w:val="0"/>
                                  <w:marBottom w:val="0"/>
                                  <w:divBdr>
                                    <w:top w:val="none" w:sz="0" w:space="0" w:color="auto"/>
                                    <w:left w:val="none" w:sz="0" w:space="0" w:color="auto"/>
                                    <w:bottom w:val="none" w:sz="0" w:space="0" w:color="auto"/>
                                    <w:right w:val="none" w:sz="0" w:space="0" w:color="auto"/>
                                  </w:divBdr>
                                  <w:divsChild>
                                    <w:div w:id="80631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843982">
                                          <w:marLeft w:val="0"/>
                                          <w:marRight w:val="0"/>
                                          <w:marTop w:val="0"/>
                                          <w:marBottom w:val="0"/>
                                          <w:divBdr>
                                            <w:top w:val="none" w:sz="0" w:space="0" w:color="auto"/>
                                            <w:left w:val="none" w:sz="0" w:space="0" w:color="auto"/>
                                            <w:bottom w:val="none" w:sz="0" w:space="0" w:color="auto"/>
                                            <w:right w:val="none" w:sz="0" w:space="0" w:color="auto"/>
                                          </w:divBdr>
                                        </w:div>
                                        <w:div w:id="186716616">
                                          <w:marLeft w:val="0"/>
                                          <w:marRight w:val="0"/>
                                          <w:marTop w:val="0"/>
                                          <w:marBottom w:val="0"/>
                                          <w:divBdr>
                                            <w:top w:val="none" w:sz="0" w:space="0" w:color="auto"/>
                                            <w:left w:val="none" w:sz="0" w:space="0" w:color="auto"/>
                                            <w:bottom w:val="none" w:sz="0" w:space="0" w:color="auto"/>
                                            <w:right w:val="none" w:sz="0" w:space="0" w:color="auto"/>
                                          </w:divBdr>
                                        </w:div>
                                        <w:div w:id="10288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852">
                                  <w:marLeft w:val="0"/>
                                  <w:marRight w:val="0"/>
                                  <w:marTop w:val="0"/>
                                  <w:marBottom w:val="0"/>
                                  <w:divBdr>
                                    <w:top w:val="none" w:sz="0" w:space="0" w:color="auto"/>
                                    <w:left w:val="none" w:sz="0" w:space="0" w:color="auto"/>
                                    <w:bottom w:val="none" w:sz="0" w:space="0" w:color="auto"/>
                                    <w:right w:val="none" w:sz="0" w:space="0" w:color="auto"/>
                                  </w:divBdr>
                                </w:div>
                                <w:div w:id="1129009084">
                                  <w:marLeft w:val="0"/>
                                  <w:marRight w:val="0"/>
                                  <w:marTop w:val="0"/>
                                  <w:marBottom w:val="0"/>
                                  <w:divBdr>
                                    <w:top w:val="none" w:sz="0" w:space="0" w:color="auto"/>
                                    <w:left w:val="none" w:sz="0" w:space="0" w:color="auto"/>
                                    <w:bottom w:val="none" w:sz="0" w:space="0" w:color="auto"/>
                                    <w:right w:val="none" w:sz="0" w:space="0" w:color="auto"/>
                                  </w:divBdr>
                                </w:div>
                                <w:div w:id="479663126">
                                  <w:marLeft w:val="0"/>
                                  <w:marRight w:val="0"/>
                                  <w:marTop w:val="0"/>
                                  <w:marBottom w:val="0"/>
                                  <w:divBdr>
                                    <w:top w:val="none" w:sz="0" w:space="0" w:color="auto"/>
                                    <w:left w:val="none" w:sz="0" w:space="0" w:color="auto"/>
                                    <w:bottom w:val="none" w:sz="0" w:space="0" w:color="auto"/>
                                    <w:right w:val="none" w:sz="0" w:space="0" w:color="auto"/>
                                  </w:divBdr>
                                  <w:divsChild>
                                    <w:div w:id="7675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91422">
                                          <w:marLeft w:val="0"/>
                                          <w:marRight w:val="0"/>
                                          <w:marTop w:val="0"/>
                                          <w:marBottom w:val="0"/>
                                          <w:divBdr>
                                            <w:top w:val="none" w:sz="0" w:space="0" w:color="auto"/>
                                            <w:left w:val="none" w:sz="0" w:space="0" w:color="auto"/>
                                            <w:bottom w:val="none" w:sz="0" w:space="0" w:color="auto"/>
                                            <w:right w:val="none" w:sz="0" w:space="0" w:color="auto"/>
                                          </w:divBdr>
                                        </w:div>
                                        <w:div w:id="152456857">
                                          <w:marLeft w:val="0"/>
                                          <w:marRight w:val="0"/>
                                          <w:marTop w:val="0"/>
                                          <w:marBottom w:val="0"/>
                                          <w:divBdr>
                                            <w:top w:val="none" w:sz="0" w:space="0" w:color="auto"/>
                                            <w:left w:val="none" w:sz="0" w:space="0" w:color="auto"/>
                                            <w:bottom w:val="none" w:sz="0" w:space="0" w:color="auto"/>
                                            <w:right w:val="none" w:sz="0" w:space="0" w:color="auto"/>
                                          </w:divBdr>
                                        </w:div>
                                        <w:div w:id="14621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2500">
                                  <w:marLeft w:val="0"/>
                                  <w:marRight w:val="0"/>
                                  <w:marTop w:val="0"/>
                                  <w:marBottom w:val="0"/>
                                  <w:divBdr>
                                    <w:top w:val="none" w:sz="0" w:space="0" w:color="auto"/>
                                    <w:left w:val="none" w:sz="0" w:space="0" w:color="auto"/>
                                    <w:bottom w:val="none" w:sz="0" w:space="0" w:color="auto"/>
                                    <w:right w:val="none" w:sz="0" w:space="0" w:color="auto"/>
                                  </w:divBdr>
                                </w:div>
                                <w:div w:id="540478650">
                                  <w:marLeft w:val="0"/>
                                  <w:marRight w:val="0"/>
                                  <w:marTop w:val="0"/>
                                  <w:marBottom w:val="0"/>
                                  <w:divBdr>
                                    <w:top w:val="none" w:sz="0" w:space="0" w:color="auto"/>
                                    <w:left w:val="none" w:sz="0" w:space="0" w:color="auto"/>
                                    <w:bottom w:val="none" w:sz="0" w:space="0" w:color="auto"/>
                                    <w:right w:val="none" w:sz="0" w:space="0" w:color="auto"/>
                                  </w:divBdr>
                                </w:div>
                                <w:div w:id="27994802">
                                  <w:marLeft w:val="0"/>
                                  <w:marRight w:val="0"/>
                                  <w:marTop w:val="0"/>
                                  <w:marBottom w:val="0"/>
                                  <w:divBdr>
                                    <w:top w:val="none" w:sz="0" w:space="0" w:color="auto"/>
                                    <w:left w:val="none" w:sz="0" w:space="0" w:color="auto"/>
                                    <w:bottom w:val="none" w:sz="0" w:space="0" w:color="auto"/>
                                    <w:right w:val="none" w:sz="0" w:space="0" w:color="auto"/>
                                  </w:divBdr>
                                  <w:divsChild>
                                    <w:div w:id="16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5874">
                                          <w:marLeft w:val="0"/>
                                          <w:marRight w:val="0"/>
                                          <w:marTop w:val="0"/>
                                          <w:marBottom w:val="0"/>
                                          <w:divBdr>
                                            <w:top w:val="none" w:sz="0" w:space="0" w:color="auto"/>
                                            <w:left w:val="none" w:sz="0" w:space="0" w:color="auto"/>
                                            <w:bottom w:val="none" w:sz="0" w:space="0" w:color="auto"/>
                                            <w:right w:val="none" w:sz="0" w:space="0" w:color="auto"/>
                                          </w:divBdr>
                                        </w:div>
                                        <w:div w:id="2124303904">
                                          <w:marLeft w:val="0"/>
                                          <w:marRight w:val="0"/>
                                          <w:marTop w:val="0"/>
                                          <w:marBottom w:val="0"/>
                                          <w:divBdr>
                                            <w:top w:val="none" w:sz="0" w:space="0" w:color="auto"/>
                                            <w:left w:val="none" w:sz="0" w:space="0" w:color="auto"/>
                                            <w:bottom w:val="none" w:sz="0" w:space="0" w:color="auto"/>
                                            <w:right w:val="none" w:sz="0" w:space="0" w:color="auto"/>
                                          </w:divBdr>
                                        </w:div>
                                        <w:div w:id="9599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498">
                                  <w:marLeft w:val="0"/>
                                  <w:marRight w:val="0"/>
                                  <w:marTop w:val="0"/>
                                  <w:marBottom w:val="0"/>
                                  <w:divBdr>
                                    <w:top w:val="none" w:sz="0" w:space="0" w:color="auto"/>
                                    <w:left w:val="none" w:sz="0" w:space="0" w:color="auto"/>
                                    <w:bottom w:val="none" w:sz="0" w:space="0" w:color="auto"/>
                                    <w:right w:val="none" w:sz="0" w:space="0" w:color="auto"/>
                                  </w:divBdr>
                                </w:div>
                                <w:div w:id="1354841486">
                                  <w:marLeft w:val="0"/>
                                  <w:marRight w:val="0"/>
                                  <w:marTop w:val="0"/>
                                  <w:marBottom w:val="0"/>
                                  <w:divBdr>
                                    <w:top w:val="none" w:sz="0" w:space="0" w:color="auto"/>
                                    <w:left w:val="none" w:sz="0" w:space="0" w:color="auto"/>
                                    <w:bottom w:val="none" w:sz="0" w:space="0" w:color="auto"/>
                                    <w:right w:val="none" w:sz="0" w:space="0" w:color="auto"/>
                                  </w:divBdr>
                                </w:div>
                                <w:div w:id="1625885179">
                                  <w:marLeft w:val="0"/>
                                  <w:marRight w:val="0"/>
                                  <w:marTop w:val="0"/>
                                  <w:marBottom w:val="0"/>
                                  <w:divBdr>
                                    <w:top w:val="none" w:sz="0" w:space="0" w:color="auto"/>
                                    <w:left w:val="none" w:sz="0" w:space="0" w:color="auto"/>
                                    <w:bottom w:val="none" w:sz="0" w:space="0" w:color="auto"/>
                                    <w:right w:val="none" w:sz="0" w:space="0" w:color="auto"/>
                                  </w:divBdr>
                                  <w:divsChild>
                                    <w:div w:id="1481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999309">
                                          <w:marLeft w:val="0"/>
                                          <w:marRight w:val="0"/>
                                          <w:marTop w:val="0"/>
                                          <w:marBottom w:val="0"/>
                                          <w:divBdr>
                                            <w:top w:val="none" w:sz="0" w:space="0" w:color="auto"/>
                                            <w:left w:val="none" w:sz="0" w:space="0" w:color="auto"/>
                                            <w:bottom w:val="none" w:sz="0" w:space="0" w:color="auto"/>
                                            <w:right w:val="none" w:sz="0" w:space="0" w:color="auto"/>
                                          </w:divBdr>
                                        </w:div>
                                        <w:div w:id="231433143">
                                          <w:marLeft w:val="0"/>
                                          <w:marRight w:val="0"/>
                                          <w:marTop w:val="0"/>
                                          <w:marBottom w:val="0"/>
                                          <w:divBdr>
                                            <w:top w:val="none" w:sz="0" w:space="0" w:color="auto"/>
                                            <w:left w:val="none" w:sz="0" w:space="0" w:color="auto"/>
                                            <w:bottom w:val="none" w:sz="0" w:space="0" w:color="auto"/>
                                            <w:right w:val="none" w:sz="0" w:space="0" w:color="auto"/>
                                          </w:divBdr>
                                        </w:div>
                                        <w:div w:id="637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8092">
                                  <w:marLeft w:val="0"/>
                                  <w:marRight w:val="0"/>
                                  <w:marTop w:val="0"/>
                                  <w:marBottom w:val="0"/>
                                  <w:divBdr>
                                    <w:top w:val="none" w:sz="0" w:space="0" w:color="auto"/>
                                    <w:left w:val="none" w:sz="0" w:space="0" w:color="auto"/>
                                    <w:bottom w:val="none" w:sz="0" w:space="0" w:color="auto"/>
                                    <w:right w:val="none" w:sz="0" w:space="0" w:color="auto"/>
                                  </w:divBdr>
                                </w:div>
                                <w:div w:id="442849832">
                                  <w:marLeft w:val="0"/>
                                  <w:marRight w:val="0"/>
                                  <w:marTop w:val="0"/>
                                  <w:marBottom w:val="0"/>
                                  <w:divBdr>
                                    <w:top w:val="none" w:sz="0" w:space="0" w:color="auto"/>
                                    <w:left w:val="none" w:sz="0" w:space="0" w:color="auto"/>
                                    <w:bottom w:val="none" w:sz="0" w:space="0" w:color="auto"/>
                                    <w:right w:val="none" w:sz="0" w:space="0" w:color="auto"/>
                                  </w:divBdr>
                                </w:div>
                                <w:div w:id="1790199976">
                                  <w:marLeft w:val="0"/>
                                  <w:marRight w:val="0"/>
                                  <w:marTop w:val="0"/>
                                  <w:marBottom w:val="0"/>
                                  <w:divBdr>
                                    <w:top w:val="none" w:sz="0" w:space="0" w:color="auto"/>
                                    <w:left w:val="none" w:sz="0" w:space="0" w:color="auto"/>
                                    <w:bottom w:val="none" w:sz="0" w:space="0" w:color="auto"/>
                                    <w:right w:val="none" w:sz="0" w:space="0" w:color="auto"/>
                                  </w:divBdr>
                                  <w:divsChild>
                                    <w:div w:id="1686591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963884">
                                          <w:marLeft w:val="0"/>
                                          <w:marRight w:val="0"/>
                                          <w:marTop w:val="0"/>
                                          <w:marBottom w:val="0"/>
                                          <w:divBdr>
                                            <w:top w:val="none" w:sz="0" w:space="0" w:color="auto"/>
                                            <w:left w:val="none" w:sz="0" w:space="0" w:color="auto"/>
                                            <w:bottom w:val="none" w:sz="0" w:space="0" w:color="auto"/>
                                            <w:right w:val="none" w:sz="0" w:space="0" w:color="auto"/>
                                          </w:divBdr>
                                        </w:div>
                                        <w:div w:id="1625118726">
                                          <w:marLeft w:val="0"/>
                                          <w:marRight w:val="0"/>
                                          <w:marTop w:val="0"/>
                                          <w:marBottom w:val="0"/>
                                          <w:divBdr>
                                            <w:top w:val="none" w:sz="0" w:space="0" w:color="auto"/>
                                            <w:left w:val="none" w:sz="0" w:space="0" w:color="auto"/>
                                            <w:bottom w:val="none" w:sz="0" w:space="0" w:color="auto"/>
                                            <w:right w:val="none" w:sz="0" w:space="0" w:color="auto"/>
                                          </w:divBdr>
                                        </w:div>
                                        <w:div w:id="188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9688">
                                  <w:marLeft w:val="0"/>
                                  <w:marRight w:val="0"/>
                                  <w:marTop w:val="0"/>
                                  <w:marBottom w:val="0"/>
                                  <w:divBdr>
                                    <w:top w:val="none" w:sz="0" w:space="0" w:color="auto"/>
                                    <w:left w:val="none" w:sz="0" w:space="0" w:color="auto"/>
                                    <w:bottom w:val="none" w:sz="0" w:space="0" w:color="auto"/>
                                    <w:right w:val="none" w:sz="0" w:space="0" w:color="auto"/>
                                  </w:divBdr>
                                </w:div>
                                <w:div w:id="874000994">
                                  <w:marLeft w:val="0"/>
                                  <w:marRight w:val="0"/>
                                  <w:marTop w:val="0"/>
                                  <w:marBottom w:val="0"/>
                                  <w:divBdr>
                                    <w:top w:val="none" w:sz="0" w:space="0" w:color="auto"/>
                                    <w:left w:val="none" w:sz="0" w:space="0" w:color="auto"/>
                                    <w:bottom w:val="none" w:sz="0" w:space="0" w:color="auto"/>
                                    <w:right w:val="none" w:sz="0" w:space="0" w:color="auto"/>
                                  </w:divBdr>
                                </w:div>
                                <w:div w:id="428350984">
                                  <w:marLeft w:val="0"/>
                                  <w:marRight w:val="0"/>
                                  <w:marTop w:val="0"/>
                                  <w:marBottom w:val="0"/>
                                  <w:divBdr>
                                    <w:top w:val="none" w:sz="0" w:space="0" w:color="auto"/>
                                    <w:left w:val="none" w:sz="0" w:space="0" w:color="auto"/>
                                    <w:bottom w:val="none" w:sz="0" w:space="0" w:color="auto"/>
                                    <w:right w:val="none" w:sz="0" w:space="0" w:color="auto"/>
                                  </w:divBdr>
                                  <w:divsChild>
                                    <w:div w:id="156312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54760">
                                          <w:marLeft w:val="0"/>
                                          <w:marRight w:val="0"/>
                                          <w:marTop w:val="0"/>
                                          <w:marBottom w:val="0"/>
                                          <w:divBdr>
                                            <w:top w:val="none" w:sz="0" w:space="0" w:color="auto"/>
                                            <w:left w:val="none" w:sz="0" w:space="0" w:color="auto"/>
                                            <w:bottom w:val="none" w:sz="0" w:space="0" w:color="auto"/>
                                            <w:right w:val="none" w:sz="0" w:space="0" w:color="auto"/>
                                          </w:divBdr>
                                        </w:div>
                                        <w:div w:id="1185629919">
                                          <w:marLeft w:val="0"/>
                                          <w:marRight w:val="0"/>
                                          <w:marTop w:val="0"/>
                                          <w:marBottom w:val="0"/>
                                          <w:divBdr>
                                            <w:top w:val="none" w:sz="0" w:space="0" w:color="auto"/>
                                            <w:left w:val="none" w:sz="0" w:space="0" w:color="auto"/>
                                            <w:bottom w:val="none" w:sz="0" w:space="0" w:color="auto"/>
                                            <w:right w:val="none" w:sz="0" w:space="0" w:color="auto"/>
                                          </w:divBdr>
                                        </w:div>
                                        <w:div w:id="19032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788907">
      <w:bodyDiv w:val="1"/>
      <w:marLeft w:val="0"/>
      <w:marRight w:val="0"/>
      <w:marTop w:val="0"/>
      <w:marBottom w:val="0"/>
      <w:divBdr>
        <w:top w:val="none" w:sz="0" w:space="0" w:color="auto"/>
        <w:left w:val="none" w:sz="0" w:space="0" w:color="auto"/>
        <w:bottom w:val="none" w:sz="0" w:space="0" w:color="auto"/>
        <w:right w:val="none" w:sz="0" w:space="0" w:color="auto"/>
      </w:divBdr>
      <w:divsChild>
        <w:div w:id="1978684039">
          <w:marLeft w:val="0"/>
          <w:marRight w:val="0"/>
          <w:marTop w:val="0"/>
          <w:marBottom w:val="0"/>
          <w:divBdr>
            <w:top w:val="none" w:sz="0" w:space="0" w:color="auto"/>
            <w:left w:val="none" w:sz="0" w:space="0" w:color="auto"/>
            <w:bottom w:val="none" w:sz="0" w:space="0" w:color="auto"/>
            <w:right w:val="none" w:sz="0" w:space="0" w:color="auto"/>
          </w:divBdr>
          <w:divsChild>
            <w:div w:id="369885857">
              <w:marLeft w:val="0"/>
              <w:marRight w:val="0"/>
              <w:marTop w:val="0"/>
              <w:marBottom w:val="0"/>
              <w:divBdr>
                <w:top w:val="none" w:sz="0" w:space="0" w:color="auto"/>
                <w:left w:val="none" w:sz="0" w:space="0" w:color="auto"/>
                <w:bottom w:val="none" w:sz="0" w:space="0" w:color="auto"/>
                <w:right w:val="none" w:sz="0" w:space="0" w:color="auto"/>
              </w:divBdr>
              <w:divsChild>
                <w:div w:id="1748769624">
                  <w:marLeft w:val="0"/>
                  <w:marRight w:val="0"/>
                  <w:marTop w:val="0"/>
                  <w:marBottom w:val="0"/>
                  <w:divBdr>
                    <w:top w:val="none" w:sz="0" w:space="0" w:color="auto"/>
                    <w:left w:val="none" w:sz="0" w:space="0" w:color="auto"/>
                    <w:bottom w:val="none" w:sz="0" w:space="0" w:color="auto"/>
                    <w:right w:val="none" w:sz="0" w:space="0" w:color="auto"/>
                  </w:divBdr>
                  <w:divsChild>
                    <w:div w:id="1625388163">
                      <w:marLeft w:val="0"/>
                      <w:marRight w:val="0"/>
                      <w:marTop w:val="0"/>
                      <w:marBottom w:val="0"/>
                      <w:divBdr>
                        <w:top w:val="none" w:sz="0" w:space="0" w:color="auto"/>
                        <w:left w:val="none" w:sz="0" w:space="0" w:color="auto"/>
                        <w:bottom w:val="none" w:sz="0" w:space="0" w:color="auto"/>
                        <w:right w:val="none" w:sz="0" w:space="0" w:color="auto"/>
                      </w:divBdr>
                      <w:divsChild>
                        <w:div w:id="1623146720">
                          <w:marLeft w:val="0"/>
                          <w:marRight w:val="0"/>
                          <w:marTop w:val="0"/>
                          <w:marBottom w:val="0"/>
                          <w:divBdr>
                            <w:top w:val="none" w:sz="0" w:space="0" w:color="auto"/>
                            <w:left w:val="none" w:sz="0" w:space="0" w:color="auto"/>
                            <w:bottom w:val="none" w:sz="0" w:space="0" w:color="auto"/>
                            <w:right w:val="none" w:sz="0" w:space="0" w:color="auto"/>
                          </w:divBdr>
                          <w:divsChild>
                            <w:div w:id="1883056030">
                              <w:marLeft w:val="0"/>
                              <w:marRight w:val="0"/>
                              <w:marTop w:val="0"/>
                              <w:marBottom w:val="0"/>
                              <w:divBdr>
                                <w:top w:val="none" w:sz="0" w:space="0" w:color="auto"/>
                                <w:left w:val="none" w:sz="0" w:space="0" w:color="auto"/>
                                <w:bottom w:val="none" w:sz="0" w:space="0" w:color="auto"/>
                                <w:right w:val="none" w:sz="0" w:space="0" w:color="auto"/>
                              </w:divBdr>
                              <w:divsChild>
                                <w:div w:id="694237859">
                                  <w:marLeft w:val="0"/>
                                  <w:marRight w:val="0"/>
                                  <w:marTop w:val="0"/>
                                  <w:marBottom w:val="0"/>
                                  <w:divBdr>
                                    <w:top w:val="none" w:sz="0" w:space="0" w:color="auto"/>
                                    <w:left w:val="none" w:sz="0" w:space="0" w:color="auto"/>
                                    <w:bottom w:val="none" w:sz="0" w:space="0" w:color="auto"/>
                                    <w:right w:val="none" w:sz="0" w:space="0" w:color="auto"/>
                                  </w:divBdr>
                                </w:div>
                                <w:div w:id="938294385">
                                  <w:marLeft w:val="0"/>
                                  <w:marRight w:val="0"/>
                                  <w:marTop w:val="0"/>
                                  <w:marBottom w:val="0"/>
                                  <w:divBdr>
                                    <w:top w:val="none" w:sz="0" w:space="0" w:color="auto"/>
                                    <w:left w:val="none" w:sz="0" w:space="0" w:color="auto"/>
                                    <w:bottom w:val="none" w:sz="0" w:space="0" w:color="auto"/>
                                    <w:right w:val="none" w:sz="0" w:space="0" w:color="auto"/>
                                  </w:divBdr>
                                  <w:divsChild>
                                    <w:div w:id="88363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05012">
                                          <w:marLeft w:val="0"/>
                                          <w:marRight w:val="0"/>
                                          <w:marTop w:val="0"/>
                                          <w:marBottom w:val="0"/>
                                          <w:divBdr>
                                            <w:top w:val="none" w:sz="0" w:space="0" w:color="auto"/>
                                            <w:left w:val="none" w:sz="0" w:space="0" w:color="auto"/>
                                            <w:bottom w:val="none" w:sz="0" w:space="0" w:color="auto"/>
                                            <w:right w:val="none" w:sz="0" w:space="0" w:color="auto"/>
                                          </w:divBdr>
                                        </w:div>
                                        <w:div w:id="1110008512">
                                          <w:marLeft w:val="0"/>
                                          <w:marRight w:val="0"/>
                                          <w:marTop w:val="0"/>
                                          <w:marBottom w:val="0"/>
                                          <w:divBdr>
                                            <w:top w:val="none" w:sz="0" w:space="0" w:color="auto"/>
                                            <w:left w:val="none" w:sz="0" w:space="0" w:color="auto"/>
                                            <w:bottom w:val="none" w:sz="0" w:space="0" w:color="auto"/>
                                            <w:right w:val="none" w:sz="0" w:space="0" w:color="auto"/>
                                          </w:divBdr>
                                        </w:div>
                                        <w:div w:id="179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4045">
                                  <w:marLeft w:val="0"/>
                                  <w:marRight w:val="0"/>
                                  <w:marTop w:val="0"/>
                                  <w:marBottom w:val="0"/>
                                  <w:divBdr>
                                    <w:top w:val="none" w:sz="0" w:space="0" w:color="auto"/>
                                    <w:left w:val="none" w:sz="0" w:space="0" w:color="auto"/>
                                    <w:bottom w:val="none" w:sz="0" w:space="0" w:color="auto"/>
                                    <w:right w:val="none" w:sz="0" w:space="0" w:color="auto"/>
                                  </w:divBdr>
                                </w:div>
                                <w:div w:id="1414012767">
                                  <w:marLeft w:val="0"/>
                                  <w:marRight w:val="0"/>
                                  <w:marTop w:val="0"/>
                                  <w:marBottom w:val="0"/>
                                  <w:divBdr>
                                    <w:top w:val="none" w:sz="0" w:space="0" w:color="auto"/>
                                    <w:left w:val="none" w:sz="0" w:space="0" w:color="auto"/>
                                    <w:bottom w:val="none" w:sz="0" w:space="0" w:color="auto"/>
                                    <w:right w:val="none" w:sz="0" w:space="0" w:color="auto"/>
                                  </w:divBdr>
                                </w:div>
                                <w:div w:id="1250389941">
                                  <w:marLeft w:val="0"/>
                                  <w:marRight w:val="0"/>
                                  <w:marTop w:val="0"/>
                                  <w:marBottom w:val="0"/>
                                  <w:divBdr>
                                    <w:top w:val="none" w:sz="0" w:space="0" w:color="auto"/>
                                    <w:left w:val="none" w:sz="0" w:space="0" w:color="auto"/>
                                    <w:bottom w:val="none" w:sz="0" w:space="0" w:color="auto"/>
                                    <w:right w:val="none" w:sz="0" w:space="0" w:color="auto"/>
                                  </w:divBdr>
                                  <w:divsChild>
                                    <w:div w:id="276760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16829">
                                          <w:marLeft w:val="0"/>
                                          <w:marRight w:val="0"/>
                                          <w:marTop w:val="0"/>
                                          <w:marBottom w:val="0"/>
                                          <w:divBdr>
                                            <w:top w:val="none" w:sz="0" w:space="0" w:color="auto"/>
                                            <w:left w:val="none" w:sz="0" w:space="0" w:color="auto"/>
                                            <w:bottom w:val="none" w:sz="0" w:space="0" w:color="auto"/>
                                            <w:right w:val="none" w:sz="0" w:space="0" w:color="auto"/>
                                          </w:divBdr>
                                        </w:div>
                                        <w:div w:id="1507940413">
                                          <w:marLeft w:val="0"/>
                                          <w:marRight w:val="0"/>
                                          <w:marTop w:val="0"/>
                                          <w:marBottom w:val="0"/>
                                          <w:divBdr>
                                            <w:top w:val="none" w:sz="0" w:space="0" w:color="auto"/>
                                            <w:left w:val="none" w:sz="0" w:space="0" w:color="auto"/>
                                            <w:bottom w:val="none" w:sz="0" w:space="0" w:color="auto"/>
                                            <w:right w:val="none" w:sz="0" w:space="0" w:color="auto"/>
                                          </w:divBdr>
                                        </w:div>
                                        <w:div w:id="7571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763">
                                  <w:marLeft w:val="0"/>
                                  <w:marRight w:val="0"/>
                                  <w:marTop w:val="0"/>
                                  <w:marBottom w:val="0"/>
                                  <w:divBdr>
                                    <w:top w:val="none" w:sz="0" w:space="0" w:color="auto"/>
                                    <w:left w:val="none" w:sz="0" w:space="0" w:color="auto"/>
                                    <w:bottom w:val="none" w:sz="0" w:space="0" w:color="auto"/>
                                    <w:right w:val="none" w:sz="0" w:space="0" w:color="auto"/>
                                  </w:divBdr>
                                </w:div>
                                <w:div w:id="1777870371">
                                  <w:marLeft w:val="0"/>
                                  <w:marRight w:val="0"/>
                                  <w:marTop w:val="0"/>
                                  <w:marBottom w:val="0"/>
                                  <w:divBdr>
                                    <w:top w:val="none" w:sz="0" w:space="0" w:color="auto"/>
                                    <w:left w:val="none" w:sz="0" w:space="0" w:color="auto"/>
                                    <w:bottom w:val="none" w:sz="0" w:space="0" w:color="auto"/>
                                    <w:right w:val="none" w:sz="0" w:space="0" w:color="auto"/>
                                  </w:divBdr>
                                </w:div>
                                <w:div w:id="2126607956">
                                  <w:marLeft w:val="0"/>
                                  <w:marRight w:val="0"/>
                                  <w:marTop w:val="0"/>
                                  <w:marBottom w:val="0"/>
                                  <w:divBdr>
                                    <w:top w:val="none" w:sz="0" w:space="0" w:color="auto"/>
                                    <w:left w:val="none" w:sz="0" w:space="0" w:color="auto"/>
                                    <w:bottom w:val="none" w:sz="0" w:space="0" w:color="auto"/>
                                    <w:right w:val="none" w:sz="0" w:space="0" w:color="auto"/>
                                  </w:divBdr>
                                  <w:divsChild>
                                    <w:div w:id="8336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129935">
                                          <w:marLeft w:val="0"/>
                                          <w:marRight w:val="0"/>
                                          <w:marTop w:val="0"/>
                                          <w:marBottom w:val="0"/>
                                          <w:divBdr>
                                            <w:top w:val="none" w:sz="0" w:space="0" w:color="auto"/>
                                            <w:left w:val="none" w:sz="0" w:space="0" w:color="auto"/>
                                            <w:bottom w:val="none" w:sz="0" w:space="0" w:color="auto"/>
                                            <w:right w:val="none" w:sz="0" w:space="0" w:color="auto"/>
                                          </w:divBdr>
                                        </w:div>
                                        <w:div w:id="545218296">
                                          <w:marLeft w:val="0"/>
                                          <w:marRight w:val="0"/>
                                          <w:marTop w:val="0"/>
                                          <w:marBottom w:val="0"/>
                                          <w:divBdr>
                                            <w:top w:val="none" w:sz="0" w:space="0" w:color="auto"/>
                                            <w:left w:val="none" w:sz="0" w:space="0" w:color="auto"/>
                                            <w:bottom w:val="none" w:sz="0" w:space="0" w:color="auto"/>
                                            <w:right w:val="none" w:sz="0" w:space="0" w:color="auto"/>
                                          </w:divBdr>
                                        </w:div>
                                        <w:div w:id="20128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5902">
                                  <w:marLeft w:val="0"/>
                                  <w:marRight w:val="0"/>
                                  <w:marTop w:val="0"/>
                                  <w:marBottom w:val="0"/>
                                  <w:divBdr>
                                    <w:top w:val="none" w:sz="0" w:space="0" w:color="auto"/>
                                    <w:left w:val="none" w:sz="0" w:space="0" w:color="auto"/>
                                    <w:bottom w:val="none" w:sz="0" w:space="0" w:color="auto"/>
                                    <w:right w:val="none" w:sz="0" w:space="0" w:color="auto"/>
                                  </w:divBdr>
                                </w:div>
                                <w:div w:id="1776438095">
                                  <w:marLeft w:val="0"/>
                                  <w:marRight w:val="0"/>
                                  <w:marTop w:val="0"/>
                                  <w:marBottom w:val="0"/>
                                  <w:divBdr>
                                    <w:top w:val="none" w:sz="0" w:space="0" w:color="auto"/>
                                    <w:left w:val="none" w:sz="0" w:space="0" w:color="auto"/>
                                    <w:bottom w:val="none" w:sz="0" w:space="0" w:color="auto"/>
                                    <w:right w:val="none" w:sz="0" w:space="0" w:color="auto"/>
                                  </w:divBdr>
                                </w:div>
                                <w:div w:id="697196333">
                                  <w:marLeft w:val="0"/>
                                  <w:marRight w:val="0"/>
                                  <w:marTop w:val="0"/>
                                  <w:marBottom w:val="0"/>
                                  <w:divBdr>
                                    <w:top w:val="none" w:sz="0" w:space="0" w:color="auto"/>
                                    <w:left w:val="none" w:sz="0" w:space="0" w:color="auto"/>
                                    <w:bottom w:val="none" w:sz="0" w:space="0" w:color="auto"/>
                                    <w:right w:val="none" w:sz="0" w:space="0" w:color="auto"/>
                                  </w:divBdr>
                                  <w:divsChild>
                                    <w:div w:id="162622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95001">
                                          <w:marLeft w:val="0"/>
                                          <w:marRight w:val="0"/>
                                          <w:marTop w:val="0"/>
                                          <w:marBottom w:val="0"/>
                                          <w:divBdr>
                                            <w:top w:val="none" w:sz="0" w:space="0" w:color="auto"/>
                                            <w:left w:val="none" w:sz="0" w:space="0" w:color="auto"/>
                                            <w:bottom w:val="none" w:sz="0" w:space="0" w:color="auto"/>
                                            <w:right w:val="none" w:sz="0" w:space="0" w:color="auto"/>
                                          </w:divBdr>
                                        </w:div>
                                        <w:div w:id="1305350642">
                                          <w:marLeft w:val="0"/>
                                          <w:marRight w:val="0"/>
                                          <w:marTop w:val="0"/>
                                          <w:marBottom w:val="0"/>
                                          <w:divBdr>
                                            <w:top w:val="none" w:sz="0" w:space="0" w:color="auto"/>
                                            <w:left w:val="none" w:sz="0" w:space="0" w:color="auto"/>
                                            <w:bottom w:val="none" w:sz="0" w:space="0" w:color="auto"/>
                                            <w:right w:val="none" w:sz="0" w:space="0" w:color="auto"/>
                                          </w:divBdr>
                                        </w:div>
                                        <w:div w:id="19501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016">
                                  <w:marLeft w:val="0"/>
                                  <w:marRight w:val="0"/>
                                  <w:marTop w:val="0"/>
                                  <w:marBottom w:val="0"/>
                                  <w:divBdr>
                                    <w:top w:val="none" w:sz="0" w:space="0" w:color="auto"/>
                                    <w:left w:val="none" w:sz="0" w:space="0" w:color="auto"/>
                                    <w:bottom w:val="none" w:sz="0" w:space="0" w:color="auto"/>
                                    <w:right w:val="none" w:sz="0" w:space="0" w:color="auto"/>
                                  </w:divBdr>
                                </w:div>
                                <w:div w:id="136648067">
                                  <w:marLeft w:val="0"/>
                                  <w:marRight w:val="0"/>
                                  <w:marTop w:val="0"/>
                                  <w:marBottom w:val="0"/>
                                  <w:divBdr>
                                    <w:top w:val="none" w:sz="0" w:space="0" w:color="auto"/>
                                    <w:left w:val="none" w:sz="0" w:space="0" w:color="auto"/>
                                    <w:bottom w:val="none" w:sz="0" w:space="0" w:color="auto"/>
                                    <w:right w:val="none" w:sz="0" w:space="0" w:color="auto"/>
                                  </w:divBdr>
                                </w:div>
                                <w:div w:id="344475451">
                                  <w:marLeft w:val="0"/>
                                  <w:marRight w:val="0"/>
                                  <w:marTop w:val="0"/>
                                  <w:marBottom w:val="0"/>
                                  <w:divBdr>
                                    <w:top w:val="none" w:sz="0" w:space="0" w:color="auto"/>
                                    <w:left w:val="none" w:sz="0" w:space="0" w:color="auto"/>
                                    <w:bottom w:val="none" w:sz="0" w:space="0" w:color="auto"/>
                                    <w:right w:val="none" w:sz="0" w:space="0" w:color="auto"/>
                                  </w:divBdr>
                                  <w:divsChild>
                                    <w:div w:id="122876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073372">
                                          <w:marLeft w:val="0"/>
                                          <w:marRight w:val="0"/>
                                          <w:marTop w:val="0"/>
                                          <w:marBottom w:val="0"/>
                                          <w:divBdr>
                                            <w:top w:val="none" w:sz="0" w:space="0" w:color="auto"/>
                                            <w:left w:val="none" w:sz="0" w:space="0" w:color="auto"/>
                                            <w:bottom w:val="none" w:sz="0" w:space="0" w:color="auto"/>
                                            <w:right w:val="none" w:sz="0" w:space="0" w:color="auto"/>
                                          </w:divBdr>
                                        </w:div>
                                        <w:div w:id="1058631047">
                                          <w:marLeft w:val="0"/>
                                          <w:marRight w:val="0"/>
                                          <w:marTop w:val="0"/>
                                          <w:marBottom w:val="0"/>
                                          <w:divBdr>
                                            <w:top w:val="none" w:sz="0" w:space="0" w:color="auto"/>
                                            <w:left w:val="none" w:sz="0" w:space="0" w:color="auto"/>
                                            <w:bottom w:val="none" w:sz="0" w:space="0" w:color="auto"/>
                                            <w:right w:val="none" w:sz="0" w:space="0" w:color="auto"/>
                                          </w:divBdr>
                                        </w:div>
                                        <w:div w:id="18158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5649">
                                  <w:marLeft w:val="0"/>
                                  <w:marRight w:val="0"/>
                                  <w:marTop w:val="0"/>
                                  <w:marBottom w:val="0"/>
                                  <w:divBdr>
                                    <w:top w:val="none" w:sz="0" w:space="0" w:color="auto"/>
                                    <w:left w:val="none" w:sz="0" w:space="0" w:color="auto"/>
                                    <w:bottom w:val="none" w:sz="0" w:space="0" w:color="auto"/>
                                    <w:right w:val="none" w:sz="0" w:space="0" w:color="auto"/>
                                  </w:divBdr>
                                </w:div>
                                <w:div w:id="2087260342">
                                  <w:marLeft w:val="0"/>
                                  <w:marRight w:val="0"/>
                                  <w:marTop w:val="0"/>
                                  <w:marBottom w:val="0"/>
                                  <w:divBdr>
                                    <w:top w:val="none" w:sz="0" w:space="0" w:color="auto"/>
                                    <w:left w:val="none" w:sz="0" w:space="0" w:color="auto"/>
                                    <w:bottom w:val="none" w:sz="0" w:space="0" w:color="auto"/>
                                    <w:right w:val="none" w:sz="0" w:space="0" w:color="auto"/>
                                  </w:divBdr>
                                </w:div>
                                <w:div w:id="1407799827">
                                  <w:marLeft w:val="0"/>
                                  <w:marRight w:val="0"/>
                                  <w:marTop w:val="0"/>
                                  <w:marBottom w:val="0"/>
                                  <w:divBdr>
                                    <w:top w:val="none" w:sz="0" w:space="0" w:color="auto"/>
                                    <w:left w:val="none" w:sz="0" w:space="0" w:color="auto"/>
                                    <w:bottom w:val="none" w:sz="0" w:space="0" w:color="auto"/>
                                    <w:right w:val="none" w:sz="0" w:space="0" w:color="auto"/>
                                  </w:divBdr>
                                  <w:divsChild>
                                    <w:div w:id="1232734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25060">
                                          <w:marLeft w:val="0"/>
                                          <w:marRight w:val="0"/>
                                          <w:marTop w:val="0"/>
                                          <w:marBottom w:val="0"/>
                                          <w:divBdr>
                                            <w:top w:val="none" w:sz="0" w:space="0" w:color="auto"/>
                                            <w:left w:val="none" w:sz="0" w:space="0" w:color="auto"/>
                                            <w:bottom w:val="none" w:sz="0" w:space="0" w:color="auto"/>
                                            <w:right w:val="none" w:sz="0" w:space="0" w:color="auto"/>
                                          </w:divBdr>
                                        </w:div>
                                        <w:div w:id="1394623569">
                                          <w:marLeft w:val="0"/>
                                          <w:marRight w:val="0"/>
                                          <w:marTop w:val="0"/>
                                          <w:marBottom w:val="0"/>
                                          <w:divBdr>
                                            <w:top w:val="none" w:sz="0" w:space="0" w:color="auto"/>
                                            <w:left w:val="none" w:sz="0" w:space="0" w:color="auto"/>
                                            <w:bottom w:val="none" w:sz="0" w:space="0" w:color="auto"/>
                                            <w:right w:val="none" w:sz="0" w:space="0" w:color="auto"/>
                                          </w:divBdr>
                                        </w:div>
                                        <w:div w:id="1647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4251">
                                  <w:marLeft w:val="0"/>
                                  <w:marRight w:val="0"/>
                                  <w:marTop w:val="0"/>
                                  <w:marBottom w:val="0"/>
                                  <w:divBdr>
                                    <w:top w:val="none" w:sz="0" w:space="0" w:color="auto"/>
                                    <w:left w:val="none" w:sz="0" w:space="0" w:color="auto"/>
                                    <w:bottom w:val="none" w:sz="0" w:space="0" w:color="auto"/>
                                    <w:right w:val="none" w:sz="0" w:space="0" w:color="auto"/>
                                  </w:divBdr>
                                </w:div>
                                <w:div w:id="444426940">
                                  <w:marLeft w:val="0"/>
                                  <w:marRight w:val="0"/>
                                  <w:marTop w:val="0"/>
                                  <w:marBottom w:val="0"/>
                                  <w:divBdr>
                                    <w:top w:val="none" w:sz="0" w:space="0" w:color="auto"/>
                                    <w:left w:val="none" w:sz="0" w:space="0" w:color="auto"/>
                                    <w:bottom w:val="none" w:sz="0" w:space="0" w:color="auto"/>
                                    <w:right w:val="none" w:sz="0" w:space="0" w:color="auto"/>
                                  </w:divBdr>
                                </w:div>
                                <w:div w:id="205918430">
                                  <w:marLeft w:val="0"/>
                                  <w:marRight w:val="0"/>
                                  <w:marTop w:val="0"/>
                                  <w:marBottom w:val="0"/>
                                  <w:divBdr>
                                    <w:top w:val="none" w:sz="0" w:space="0" w:color="auto"/>
                                    <w:left w:val="none" w:sz="0" w:space="0" w:color="auto"/>
                                    <w:bottom w:val="none" w:sz="0" w:space="0" w:color="auto"/>
                                    <w:right w:val="none" w:sz="0" w:space="0" w:color="auto"/>
                                  </w:divBdr>
                                  <w:divsChild>
                                    <w:div w:id="960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294186">
                                          <w:marLeft w:val="0"/>
                                          <w:marRight w:val="0"/>
                                          <w:marTop w:val="0"/>
                                          <w:marBottom w:val="0"/>
                                          <w:divBdr>
                                            <w:top w:val="none" w:sz="0" w:space="0" w:color="auto"/>
                                            <w:left w:val="none" w:sz="0" w:space="0" w:color="auto"/>
                                            <w:bottom w:val="none" w:sz="0" w:space="0" w:color="auto"/>
                                            <w:right w:val="none" w:sz="0" w:space="0" w:color="auto"/>
                                          </w:divBdr>
                                        </w:div>
                                        <w:div w:id="1840463567">
                                          <w:marLeft w:val="0"/>
                                          <w:marRight w:val="0"/>
                                          <w:marTop w:val="0"/>
                                          <w:marBottom w:val="0"/>
                                          <w:divBdr>
                                            <w:top w:val="none" w:sz="0" w:space="0" w:color="auto"/>
                                            <w:left w:val="none" w:sz="0" w:space="0" w:color="auto"/>
                                            <w:bottom w:val="none" w:sz="0" w:space="0" w:color="auto"/>
                                            <w:right w:val="none" w:sz="0" w:space="0" w:color="auto"/>
                                          </w:divBdr>
                                        </w:div>
                                        <w:div w:id="8320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367">
                                  <w:marLeft w:val="0"/>
                                  <w:marRight w:val="0"/>
                                  <w:marTop w:val="0"/>
                                  <w:marBottom w:val="0"/>
                                  <w:divBdr>
                                    <w:top w:val="none" w:sz="0" w:space="0" w:color="auto"/>
                                    <w:left w:val="none" w:sz="0" w:space="0" w:color="auto"/>
                                    <w:bottom w:val="none" w:sz="0" w:space="0" w:color="auto"/>
                                    <w:right w:val="none" w:sz="0" w:space="0" w:color="auto"/>
                                  </w:divBdr>
                                </w:div>
                                <w:div w:id="401753881">
                                  <w:marLeft w:val="0"/>
                                  <w:marRight w:val="0"/>
                                  <w:marTop w:val="0"/>
                                  <w:marBottom w:val="0"/>
                                  <w:divBdr>
                                    <w:top w:val="none" w:sz="0" w:space="0" w:color="auto"/>
                                    <w:left w:val="none" w:sz="0" w:space="0" w:color="auto"/>
                                    <w:bottom w:val="none" w:sz="0" w:space="0" w:color="auto"/>
                                    <w:right w:val="none" w:sz="0" w:space="0" w:color="auto"/>
                                  </w:divBdr>
                                </w:div>
                                <w:div w:id="1914269812">
                                  <w:marLeft w:val="0"/>
                                  <w:marRight w:val="0"/>
                                  <w:marTop w:val="0"/>
                                  <w:marBottom w:val="0"/>
                                  <w:divBdr>
                                    <w:top w:val="none" w:sz="0" w:space="0" w:color="auto"/>
                                    <w:left w:val="none" w:sz="0" w:space="0" w:color="auto"/>
                                    <w:bottom w:val="none" w:sz="0" w:space="0" w:color="auto"/>
                                    <w:right w:val="none" w:sz="0" w:space="0" w:color="auto"/>
                                  </w:divBdr>
                                  <w:divsChild>
                                    <w:div w:id="154745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271606">
                                          <w:marLeft w:val="0"/>
                                          <w:marRight w:val="0"/>
                                          <w:marTop w:val="0"/>
                                          <w:marBottom w:val="0"/>
                                          <w:divBdr>
                                            <w:top w:val="none" w:sz="0" w:space="0" w:color="auto"/>
                                            <w:left w:val="none" w:sz="0" w:space="0" w:color="auto"/>
                                            <w:bottom w:val="none" w:sz="0" w:space="0" w:color="auto"/>
                                            <w:right w:val="none" w:sz="0" w:space="0" w:color="auto"/>
                                          </w:divBdr>
                                        </w:div>
                                        <w:div w:id="1342197949">
                                          <w:marLeft w:val="0"/>
                                          <w:marRight w:val="0"/>
                                          <w:marTop w:val="0"/>
                                          <w:marBottom w:val="0"/>
                                          <w:divBdr>
                                            <w:top w:val="none" w:sz="0" w:space="0" w:color="auto"/>
                                            <w:left w:val="none" w:sz="0" w:space="0" w:color="auto"/>
                                            <w:bottom w:val="none" w:sz="0" w:space="0" w:color="auto"/>
                                            <w:right w:val="none" w:sz="0" w:space="0" w:color="auto"/>
                                          </w:divBdr>
                                        </w:div>
                                        <w:div w:id="485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5596">
                                  <w:marLeft w:val="0"/>
                                  <w:marRight w:val="0"/>
                                  <w:marTop w:val="0"/>
                                  <w:marBottom w:val="0"/>
                                  <w:divBdr>
                                    <w:top w:val="none" w:sz="0" w:space="0" w:color="auto"/>
                                    <w:left w:val="none" w:sz="0" w:space="0" w:color="auto"/>
                                    <w:bottom w:val="none" w:sz="0" w:space="0" w:color="auto"/>
                                    <w:right w:val="none" w:sz="0" w:space="0" w:color="auto"/>
                                  </w:divBdr>
                                </w:div>
                                <w:div w:id="678511444">
                                  <w:marLeft w:val="0"/>
                                  <w:marRight w:val="0"/>
                                  <w:marTop w:val="0"/>
                                  <w:marBottom w:val="0"/>
                                  <w:divBdr>
                                    <w:top w:val="none" w:sz="0" w:space="0" w:color="auto"/>
                                    <w:left w:val="none" w:sz="0" w:space="0" w:color="auto"/>
                                    <w:bottom w:val="none" w:sz="0" w:space="0" w:color="auto"/>
                                    <w:right w:val="none" w:sz="0" w:space="0" w:color="auto"/>
                                  </w:divBdr>
                                </w:div>
                                <w:div w:id="1137920647">
                                  <w:marLeft w:val="0"/>
                                  <w:marRight w:val="0"/>
                                  <w:marTop w:val="0"/>
                                  <w:marBottom w:val="0"/>
                                  <w:divBdr>
                                    <w:top w:val="none" w:sz="0" w:space="0" w:color="auto"/>
                                    <w:left w:val="none" w:sz="0" w:space="0" w:color="auto"/>
                                    <w:bottom w:val="none" w:sz="0" w:space="0" w:color="auto"/>
                                    <w:right w:val="none" w:sz="0" w:space="0" w:color="auto"/>
                                  </w:divBdr>
                                  <w:divsChild>
                                    <w:div w:id="55535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9900">
                                          <w:marLeft w:val="0"/>
                                          <w:marRight w:val="0"/>
                                          <w:marTop w:val="0"/>
                                          <w:marBottom w:val="0"/>
                                          <w:divBdr>
                                            <w:top w:val="none" w:sz="0" w:space="0" w:color="auto"/>
                                            <w:left w:val="none" w:sz="0" w:space="0" w:color="auto"/>
                                            <w:bottom w:val="none" w:sz="0" w:space="0" w:color="auto"/>
                                            <w:right w:val="none" w:sz="0" w:space="0" w:color="auto"/>
                                          </w:divBdr>
                                        </w:div>
                                        <w:div w:id="1425107279">
                                          <w:marLeft w:val="0"/>
                                          <w:marRight w:val="0"/>
                                          <w:marTop w:val="0"/>
                                          <w:marBottom w:val="0"/>
                                          <w:divBdr>
                                            <w:top w:val="none" w:sz="0" w:space="0" w:color="auto"/>
                                            <w:left w:val="none" w:sz="0" w:space="0" w:color="auto"/>
                                            <w:bottom w:val="none" w:sz="0" w:space="0" w:color="auto"/>
                                            <w:right w:val="none" w:sz="0" w:space="0" w:color="auto"/>
                                          </w:divBdr>
                                        </w:div>
                                        <w:div w:id="7564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327">
                                  <w:marLeft w:val="0"/>
                                  <w:marRight w:val="0"/>
                                  <w:marTop w:val="0"/>
                                  <w:marBottom w:val="0"/>
                                  <w:divBdr>
                                    <w:top w:val="none" w:sz="0" w:space="0" w:color="auto"/>
                                    <w:left w:val="none" w:sz="0" w:space="0" w:color="auto"/>
                                    <w:bottom w:val="none" w:sz="0" w:space="0" w:color="auto"/>
                                    <w:right w:val="none" w:sz="0" w:space="0" w:color="auto"/>
                                  </w:divBdr>
                                </w:div>
                                <w:div w:id="1904019291">
                                  <w:marLeft w:val="0"/>
                                  <w:marRight w:val="0"/>
                                  <w:marTop w:val="0"/>
                                  <w:marBottom w:val="0"/>
                                  <w:divBdr>
                                    <w:top w:val="none" w:sz="0" w:space="0" w:color="auto"/>
                                    <w:left w:val="none" w:sz="0" w:space="0" w:color="auto"/>
                                    <w:bottom w:val="none" w:sz="0" w:space="0" w:color="auto"/>
                                    <w:right w:val="none" w:sz="0" w:space="0" w:color="auto"/>
                                  </w:divBdr>
                                </w:div>
                                <w:div w:id="318852836">
                                  <w:marLeft w:val="0"/>
                                  <w:marRight w:val="0"/>
                                  <w:marTop w:val="0"/>
                                  <w:marBottom w:val="0"/>
                                  <w:divBdr>
                                    <w:top w:val="none" w:sz="0" w:space="0" w:color="auto"/>
                                    <w:left w:val="none" w:sz="0" w:space="0" w:color="auto"/>
                                    <w:bottom w:val="none" w:sz="0" w:space="0" w:color="auto"/>
                                    <w:right w:val="none" w:sz="0" w:space="0" w:color="auto"/>
                                  </w:divBdr>
                                  <w:divsChild>
                                    <w:div w:id="177112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514250">
                                          <w:marLeft w:val="0"/>
                                          <w:marRight w:val="0"/>
                                          <w:marTop w:val="0"/>
                                          <w:marBottom w:val="0"/>
                                          <w:divBdr>
                                            <w:top w:val="none" w:sz="0" w:space="0" w:color="auto"/>
                                            <w:left w:val="none" w:sz="0" w:space="0" w:color="auto"/>
                                            <w:bottom w:val="none" w:sz="0" w:space="0" w:color="auto"/>
                                            <w:right w:val="none" w:sz="0" w:space="0" w:color="auto"/>
                                          </w:divBdr>
                                        </w:div>
                                        <w:div w:id="723069321">
                                          <w:marLeft w:val="0"/>
                                          <w:marRight w:val="0"/>
                                          <w:marTop w:val="0"/>
                                          <w:marBottom w:val="0"/>
                                          <w:divBdr>
                                            <w:top w:val="none" w:sz="0" w:space="0" w:color="auto"/>
                                            <w:left w:val="none" w:sz="0" w:space="0" w:color="auto"/>
                                            <w:bottom w:val="none" w:sz="0" w:space="0" w:color="auto"/>
                                            <w:right w:val="none" w:sz="0" w:space="0" w:color="auto"/>
                                          </w:divBdr>
                                        </w:div>
                                        <w:div w:id="20395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17878">
      <w:bodyDiv w:val="1"/>
      <w:marLeft w:val="0"/>
      <w:marRight w:val="0"/>
      <w:marTop w:val="0"/>
      <w:marBottom w:val="0"/>
      <w:divBdr>
        <w:top w:val="none" w:sz="0" w:space="0" w:color="auto"/>
        <w:left w:val="none" w:sz="0" w:space="0" w:color="auto"/>
        <w:bottom w:val="none" w:sz="0" w:space="0" w:color="auto"/>
        <w:right w:val="none" w:sz="0" w:space="0" w:color="auto"/>
      </w:divBdr>
      <w:divsChild>
        <w:div w:id="1518735588">
          <w:marLeft w:val="547"/>
          <w:marRight w:val="0"/>
          <w:marTop w:val="96"/>
          <w:marBottom w:val="0"/>
          <w:divBdr>
            <w:top w:val="none" w:sz="0" w:space="0" w:color="auto"/>
            <w:left w:val="none" w:sz="0" w:space="0" w:color="auto"/>
            <w:bottom w:val="none" w:sz="0" w:space="0" w:color="auto"/>
            <w:right w:val="none" w:sz="0" w:space="0" w:color="auto"/>
          </w:divBdr>
        </w:div>
      </w:divsChild>
    </w:div>
    <w:div w:id="46211891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13">
          <w:marLeft w:val="0"/>
          <w:marRight w:val="0"/>
          <w:marTop w:val="0"/>
          <w:marBottom w:val="0"/>
          <w:divBdr>
            <w:top w:val="none" w:sz="0" w:space="0" w:color="auto"/>
            <w:left w:val="none" w:sz="0" w:space="0" w:color="auto"/>
            <w:bottom w:val="none" w:sz="0" w:space="0" w:color="auto"/>
            <w:right w:val="none" w:sz="0" w:space="0" w:color="auto"/>
          </w:divBdr>
          <w:divsChild>
            <w:div w:id="246883946">
              <w:marLeft w:val="0"/>
              <w:marRight w:val="0"/>
              <w:marTop w:val="0"/>
              <w:marBottom w:val="0"/>
              <w:divBdr>
                <w:top w:val="none" w:sz="0" w:space="0" w:color="auto"/>
                <w:left w:val="none" w:sz="0" w:space="0" w:color="auto"/>
                <w:bottom w:val="none" w:sz="0" w:space="0" w:color="auto"/>
                <w:right w:val="none" w:sz="0" w:space="0" w:color="auto"/>
              </w:divBdr>
              <w:divsChild>
                <w:div w:id="726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416">
      <w:bodyDiv w:val="1"/>
      <w:marLeft w:val="0"/>
      <w:marRight w:val="0"/>
      <w:marTop w:val="0"/>
      <w:marBottom w:val="0"/>
      <w:divBdr>
        <w:top w:val="none" w:sz="0" w:space="0" w:color="auto"/>
        <w:left w:val="none" w:sz="0" w:space="0" w:color="auto"/>
        <w:bottom w:val="none" w:sz="0" w:space="0" w:color="auto"/>
        <w:right w:val="none" w:sz="0" w:space="0" w:color="auto"/>
      </w:divBdr>
      <w:divsChild>
        <w:div w:id="33427915">
          <w:marLeft w:val="547"/>
          <w:marRight w:val="0"/>
          <w:marTop w:val="96"/>
          <w:marBottom w:val="0"/>
          <w:divBdr>
            <w:top w:val="none" w:sz="0" w:space="0" w:color="auto"/>
            <w:left w:val="none" w:sz="0" w:space="0" w:color="auto"/>
            <w:bottom w:val="none" w:sz="0" w:space="0" w:color="auto"/>
            <w:right w:val="none" w:sz="0" w:space="0" w:color="auto"/>
          </w:divBdr>
        </w:div>
        <w:div w:id="1809275869">
          <w:marLeft w:val="1166"/>
          <w:marRight w:val="0"/>
          <w:marTop w:val="96"/>
          <w:marBottom w:val="0"/>
          <w:divBdr>
            <w:top w:val="none" w:sz="0" w:space="0" w:color="auto"/>
            <w:left w:val="none" w:sz="0" w:space="0" w:color="auto"/>
            <w:bottom w:val="none" w:sz="0" w:space="0" w:color="auto"/>
            <w:right w:val="none" w:sz="0" w:space="0" w:color="auto"/>
          </w:divBdr>
        </w:div>
        <w:div w:id="530146095">
          <w:marLeft w:val="1166"/>
          <w:marRight w:val="0"/>
          <w:marTop w:val="96"/>
          <w:marBottom w:val="0"/>
          <w:divBdr>
            <w:top w:val="none" w:sz="0" w:space="0" w:color="auto"/>
            <w:left w:val="none" w:sz="0" w:space="0" w:color="auto"/>
            <w:bottom w:val="none" w:sz="0" w:space="0" w:color="auto"/>
            <w:right w:val="none" w:sz="0" w:space="0" w:color="auto"/>
          </w:divBdr>
        </w:div>
      </w:divsChild>
    </w:div>
    <w:div w:id="467744244">
      <w:bodyDiv w:val="1"/>
      <w:marLeft w:val="0"/>
      <w:marRight w:val="0"/>
      <w:marTop w:val="0"/>
      <w:marBottom w:val="0"/>
      <w:divBdr>
        <w:top w:val="none" w:sz="0" w:space="0" w:color="auto"/>
        <w:left w:val="none" w:sz="0" w:space="0" w:color="auto"/>
        <w:bottom w:val="none" w:sz="0" w:space="0" w:color="auto"/>
        <w:right w:val="none" w:sz="0" w:space="0" w:color="auto"/>
      </w:divBdr>
      <w:divsChild>
        <w:div w:id="1679695328">
          <w:marLeft w:val="547"/>
          <w:marRight w:val="0"/>
          <w:marTop w:val="115"/>
          <w:marBottom w:val="0"/>
          <w:divBdr>
            <w:top w:val="none" w:sz="0" w:space="0" w:color="auto"/>
            <w:left w:val="none" w:sz="0" w:space="0" w:color="auto"/>
            <w:bottom w:val="none" w:sz="0" w:space="0" w:color="auto"/>
            <w:right w:val="none" w:sz="0" w:space="0" w:color="auto"/>
          </w:divBdr>
        </w:div>
      </w:divsChild>
    </w:div>
    <w:div w:id="477303292">
      <w:bodyDiv w:val="1"/>
      <w:marLeft w:val="0"/>
      <w:marRight w:val="0"/>
      <w:marTop w:val="0"/>
      <w:marBottom w:val="0"/>
      <w:divBdr>
        <w:top w:val="none" w:sz="0" w:space="0" w:color="auto"/>
        <w:left w:val="none" w:sz="0" w:space="0" w:color="auto"/>
        <w:bottom w:val="none" w:sz="0" w:space="0" w:color="auto"/>
        <w:right w:val="none" w:sz="0" w:space="0" w:color="auto"/>
      </w:divBdr>
    </w:div>
    <w:div w:id="477308639">
      <w:bodyDiv w:val="1"/>
      <w:marLeft w:val="0"/>
      <w:marRight w:val="0"/>
      <w:marTop w:val="0"/>
      <w:marBottom w:val="0"/>
      <w:divBdr>
        <w:top w:val="none" w:sz="0" w:space="0" w:color="auto"/>
        <w:left w:val="none" w:sz="0" w:space="0" w:color="auto"/>
        <w:bottom w:val="none" w:sz="0" w:space="0" w:color="auto"/>
        <w:right w:val="none" w:sz="0" w:space="0" w:color="auto"/>
      </w:divBdr>
      <w:divsChild>
        <w:div w:id="208960721">
          <w:marLeft w:val="0"/>
          <w:marRight w:val="0"/>
          <w:marTop w:val="0"/>
          <w:marBottom w:val="0"/>
          <w:divBdr>
            <w:top w:val="none" w:sz="0" w:space="0" w:color="auto"/>
            <w:left w:val="none" w:sz="0" w:space="0" w:color="auto"/>
            <w:bottom w:val="none" w:sz="0" w:space="0" w:color="auto"/>
            <w:right w:val="none" w:sz="0" w:space="0" w:color="auto"/>
          </w:divBdr>
          <w:divsChild>
            <w:div w:id="885751670">
              <w:marLeft w:val="0"/>
              <w:marRight w:val="0"/>
              <w:marTop w:val="0"/>
              <w:marBottom w:val="0"/>
              <w:divBdr>
                <w:top w:val="none" w:sz="0" w:space="0" w:color="auto"/>
                <w:left w:val="none" w:sz="0" w:space="0" w:color="auto"/>
                <w:bottom w:val="none" w:sz="0" w:space="0" w:color="auto"/>
                <w:right w:val="none" w:sz="0" w:space="0" w:color="auto"/>
              </w:divBdr>
              <w:divsChild>
                <w:div w:id="1425414591">
                  <w:marLeft w:val="0"/>
                  <w:marRight w:val="0"/>
                  <w:marTop w:val="0"/>
                  <w:marBottom w:val="0"/>
                  <w:divBdr>
                    <w:top w:val="none" w:sz="0" w:space="0" w:color="auto"/>
                    <w:left w:val="none" w:sz="0" w:space="0" w:color="auto"/>
                    <w:bottom w:val="single" w:sz="6" w:space="0" w:color="666666"/>
                    <w:right w:val="none" w:sz="0" w:space="0" w:color="auto"/>
                  </w:divBdr>
                  <w:divsChild>
                    <w:div w:id="1174034857">
                      <w:marLeft w:val="0"/>
                      <w:marRight w:val="0"/>
                      <w:marTop w:val="0"/>
                      <w:marBottom w:val="0"/>
                      <w:divBdr>
                        <w:top w:val="none" w:sz="0" w:space="0" w:color="auto"/>
                        <w:left w:val="none" w:sz="0" w:space="0" w:color="auto"/>
                        <w:bottom w:val="none" w:sz="0" w:space="0" w:color="auto"/>
                        <w:right w:val="none" w:sz="0" w:space="0" w:color="auto"/>
                      </w:divBdr>
                      <w:divsChild>
                        <w:div w:id="12508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90131">
      <w:bodyDiv w:val="1"/>
      <w:marLeft w:val="0"/>
      <w:marRight w:val="0"/>
      <w:marTop w:val="480"/>
      <w:marBottom w:val="480"/>
      <w:divBdr>
        <w:top w:val="none" w:sz="0" w:space="0" w:color="auto"/>
        <w:left w:val="none" w:sz="0" w:space="0" w:color="auto"/>
        <w:bottom w:val="none" w:sz="0" w:space="0" w:color="auto"/>
        <w:right w:val="none" w:sz="0" w:space="0" w:color="auto"/>
      </w:divBdr>
      <w:divsChild>
        <w:div w:id="141627787">
          <w:marLeft w:val="0"/>
          <w:marRight w:val="0"/>
          <w:marTop w:val="0"/>
          <w:marBottom w:val="0"/>
          <w:divBdr>
            <w:top w:val="single" w:sz="6" w:space="1" w:color="000000"/>
            <w:left w:val="single" w:sz="6" w:space="1" w:color="000000"/>
            <w:bottom w:val="single" w:sz="6" w:space="1" w:color="000000"/>
            <w:right w:val="single" w:sz="6" w:space="1" w:color="000000"/>
          </w:divBdr>
          <w:divsChild>
            <w:div w:id="1153519952">
              <w:marLeft w:val="0"/>
              <w:marRight w:val="0"/>
              <w:marTop w:val="0"/>
              <w:marBottom w:val="0"/>
              <w:divBdr>
                <w:top w:val="none" w:sz="0" w:space="0" w:color="auto"/>
                <w:left w:val="none" w:sz="0" w:space="0" w:color="auto"/>
                <w:bottom w:val="none" w:sz="0" w:space="0" w:color="auto"/>
                <w:right w:val="none" w:sz="0" w:space="0" w:color="auto"/>
              </w:divBdr>
              <w:divsChild>
                <w:div w:id="1776099278">
                  <w:marLeft w:val="0"/>
                  <w:marRight w:val="15"/>
                  <w:marTop w:val="0"/>
                  <w:marBottom w:val="0"/>
                  <w:divBdr>
                    <w:top w:val="none" w:sz="0" w:space="0" w:color="auto"/>
                    <w:left w:val="none" w:sz="0" w:space="0" w:color="auto"/>
                    <w:bottom w:val="none" w:sz="0" w:space="0" w:color="auto"/>
                    <w:right w:val="none" w:sz="0" w:space="0" w:color="auto"/>
                  </w:divBdr>
                  <w:divsChild>
                    <w:div w:id="2056156535">
                      <w:marLeft w:val="0"/>
                      <w:marRight w:val="0"/>
                      <w:marTop w:val="0"/>
                      <w:marBottom w:val="0"/>
                      <w:divBdr>
                        <w:top w:val="none" w:sz="0" w:space="0" w:color="auto"/>
                        <w:left w:val="none" w:sz="0" w:space="0" w:color="auto"/>
                        <w:bottom w:val="none" w:sz="0" w:space="0" w:color="auto"/>
                        <w:right w:val="none" w:sz="0" w:space="0" w:color="auto"/>
                      </w:divBdr>
                    </w:div>
                    <w:div w:id="262879201">
                      <w:marLeft w:val="0"/>
                      <w:marRight w:val="0"/>
                      <w:marTop w:val="0"/>
                      <w:marBottom w:val="0"/>
                      <w:divBdr>
                        <w:top w:val="none" w:sz="0" w:space="0" w:color="auto"/>
                        <w:left w:val="none" w:sz="0" w:space="0" w:color="auto"/>
                        <w:bottom w:val="none" w:sz="0" w:space="0" w:color="auto"/>
                        <w:right w:val="none" w:sz="0" w:space="0" w:color="auto"/>
                      </w:divBdr>
                    </w:div>
                    <w:div w:id="1407265119">
                      <w:marLeft w:val="0"/>
                      <w:marRight w:val="0"/>
                      <w:marTop w:val="0"/>
                      <w:marBottom w:val="0"/>
                      <w:divBdr>
                        <w:top w:val="none" w:sz="0" w:space="0" w:color="auto"/>
                        <w:left w:val="none" w:sz="0" w:space="0" w:color="auto"/>
                        <w:bottom w:val="none" w:sz="0" w:space="0" w:color="auto"/>
                        <w:right w:val="none" w:sz="0" w:space="0" w:color="auto"/>
                      </w:divBdr>
                    </w:div>
                    <w:div w:id="11900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534">
      <w:bodyDiv w:val="1"/>
      <w:marLeft w:val="0"/>
      <w:marRight w:val="0"/>
      <w:marTop w:val="0"/>
      <w:marBottom w:val="0"/>
      <w:divBdr>
        <w:top w:val="none" w:sz="0" w:space="0" w:color="auto"/>
        <w:left w:val="none" w:sz="0" w:space="0" w:color="auto"/>
        <w:bottom w:val="none" w:sz="0" w:space="0" w:color="auto"/>
        <w:right w:val="none" w:sz="0" w:space="0" w:color="auto"/>
      </w:divBdr>
      <w:divsChild>
        <w:div w:id="553199313">
          <w:marLeft w:val="547"/>
          <w:marRight w:val="0"/>
          <w:marTop w:val="115"/>
          <w:marBottom w:val="0"/>
          <w:divBdr>
            <w:top w:val="none" w:sz="0" w:space="0" w:color="auto"/>
            <w:left w:val="none" w:sz="0" w:space="0" w:color="auto"/>
            <w:bottom w:val="none" w:sz="0" w:space="0" w:color="auto"/>
            <w:right w:val="none" w:sz="0" w:space="0" w:color="auto"/>
          </w:divBdr>
        </w:div>
        <w:div w:id="1264996270">
          <w:marLeft w:val="1166"/>
          <w:marRight w:val="0"/>
          <w:marTop w:val="115"/>
          <w:marBottom w:val="0"/>
          <w:divBdr>
            <w:top w:val="none" w:sz="0" w:space="0" w:color="auto"/>
            <w:left w:val="none" w:sz="0" w:space="0" w:color="auto"/>
            <w:bottom w:val="none" w:sz="0" w:space="0" w:color="auto"/>
            <w:right w:val="none" w:sz="0" w:space="0" w:color="auto"/>
          </w:divBdr>
        </w:div>
        <w:div w:id="1600526356">
          <w:marLeft w:val="1166"/>
          <w:marRight w:val="0"/>
          <w:marTop w:val="115"/>
          <w:marBottom w:val="0"/>
          <w:divBdr>
            <w:top w:val="none" w:sz="0" w:space="0" w:color="auto"/>
            <w:left w:val="none" w:sz="0" w:space="0" w:color="auto"/>
            <w:bottom w:val="none" w:sz="0" w:space="0" w:color="auto"/>
            <w:right w:val="none" w:sz="0" w:space="0" w:color="auto"/>
          </w:divBdr>
        </w:div>
        <w:div w:id="1377000420">
          <w:marLeft w:val="1166"/>
          <w:marRight w:val="0"/>
          <w:marTop w:val="115"/>
          <w:marBottom w:val="0"/>
          <w:divBdr>
            <w:top w:val="none" w:sz="0" w:space="0" w:color="auto"/>
            <w:left w:val="none" w:sz="0" w:space="0" w:color="auto"/>
            <w:bottom w:val="none" w:sz="0" w:space="0" w:color="auto"/>
            <w:right w:val="none" w:sz="0" w:space="0" w:color="auto"/>
          </w:divBdr>
        </w:div>
        <w:div w:id="1594121827">
          <w:marLeft w:val="547"/>
          <w:marRight w:val="0"/>
          <w:marTop w:val="115"/>
          <w:marBottom w:val="0"/>
          <w:divBdr>
            <w:top w:val="none" w:sz="0" w:space="0" w:color="auto"/>
            <w:left w:val="none" w:sz="0" w:space="0" w:color="auto"/>
            <w:bottom w:val="none" w:sz="0" w:space="0" w:color="auto"/>
            <w:right w:val="none" w:sz="0" w:space="0" w:color="auto"/>
          </w:divBdr>
        </w:div>
      </w:divsChild>
    </w:div>
    <w:div w:id="513150711">
      <w:bodyDiv w:val="1"/>
      <w:marLeft w:val="0"/>
      <w:marRight w:val="0"/>
      <w:marTop w:val="0"/>
      <w:marBottom w:val="0"/>
      <w:divBdr>
        <w:top w:val="none" w:sz="0" w:space="0" w:color="auto"/>
        <w:left w:val="none" w:sz="0" w:space="0" w:color="auto"/>
        <w:bottom w:val="none" w:sz="0" w:space="0" w:color="auto"/>
        <w:right w:val="none" w:sz="0" w:space="0" w:color="auto"/>
      </w:divBdr>
      <w:divsChild>
        <w:div w:id="1290012817">
          <w:marLeft w:val="0"/>
          <w:marRight w:val="0"/>
          <w:marTop w:val="0"/>
          <w:marBottom w:val="0"/>
          <w:divBdr>
            <w:top w:val="none" w:sz="0" w:space="0" w:color="auto"/>
            <w:left w:val="none" w:sz="0" w:space="0" w:color="auto"/>
            <w:bottom w:val="none" w:sz="0" w:space="0" w:color="auto"/>
            <w:right w:val="none" w:sz="0" w:space="0" w:color="auto"/>
          </w:divBdr>
          <w:divsChild>
            <w:div w:id="1259145499">
              <w:marLeft w:val="0"/>
              <w:marRight w:val="0"/>
              <w:marTop w:val="0"/>
              <w:marBottom w:val="0"/>
              <w:divBdr>
                <w:top w:val="none" w:sz="0" w:space="0" w:color="auto"/>
                <w:left w:val="none" w:sz="0" w:space="0" w:color="auto"/>
                <w:bottom w:val="none" w:sz="0" w:space="0" w:color="auto"/>
                <w:right w:val="none" w:sz="0" w:space="0" w:color="auto"/>
              </w:divBdr>
              <w:divsChild>
                <w:div w:id="253708689">
                  <w:marLeft w:val="0"/>
                  <w:marRight w:val="0"/>
                  <w:marTop w:val="0"/>
                  <w:marBottom w:val="0"/>
                  <w:divBdr>
                    <w:top w:val="none" w:sz="0" w:space="0" w:color="auto"/>
                    <w:left w:val="none" w:sz="0" w:space="0" w:color="auto"/>
                    <w:bottom w:val="single" w:sz="6" w:space="0" w:color="666666"/>
                    <w:right w:val="none" w:sz="0" w:space="0" w:color="auto"/>
                  </w:divBdr>
                  <w:divsChild>
                    <w:div w:id="1326741152">
                      <w:marLeft w:val="0"/>
                      <w:marRight w:val="0"/>
                      <w:marTop w:val="0"/>
                      <w:marBottom w:val="0"/>
                      <w:divBdr>
                        <w:top w:val="none" w:sz="0" w:space="0" w:color="auto"/>
                        <w:left w:val="none" w:sz="0" w:space="0" w:color="auto"/>
                        <w:bottom w:val="none" w:sz="0" w:space="0" w:color="auto"/>
                        <w:right w:val="none" w:sz="0" w:space="0" w:color="auto"/>
                      </w:divBdr>
                      <w:divsChild>
                        <w:div w:id="1717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5726">
      <w:bodyDiv w:val="1"/>
      <w:marLeft w:val="0"/>
      <w:marRight w:val="0"/>
      <w:marTop w:val="0"/>
      <w:marBottom w:val="0"/>
      <w:divBdr>
        <w:top w:val="none" w:sz="0" w:space="0" w:color="auto"/>
        <w:left w:val="none" w:sz="0" w:space="0" w:color="auto"/>
        <w:bottom w:val="none" w:sz="0" w:space="0" w:color="auto"/>
        <w:right w:val="none" w:sz="0" w:space="0" w:color="auto"/>
      </w:divBdr>
      <w:divsChild>
        <w:div w:id="732389840">
          <w:marLeft w:val="0"/>
          <w:marRight w:val="0"/>
          <w:marTop w:val="0"/>
          <w:marBottom w:val="0"/>
          <w:divBdr>
            <w:top w:val="none" w:sz="0" w:space="0" w:color="auto"/>
            <w:left w:val="none" w:sz="0" w:space="0" w:color="auto"/>
            <w:bottom w:val="none" w:sz="0" w:space="0" w:color="auto"/>
            <w:right w:val="none" w:sz="0" w:space="0" w:color="auto"/>
          </w:divBdr>
          <w:divsChild>
            <w:div w:id="1139612138">
              <w:marLeft w:val="0"/>
              <w:marRight w:val="0"/>
              <w:marTop w:val="0"/>
              <w:marBottom w:val="0"/>
              <w:divBdr>
                <w:top w:val="none" w:sz="0" w:space="0" w:color="auto"/>
                <w:left w:val="none" w:sz="0" w:space="0" w:color="auto"/>
                <w:bottom w:val="none" w:sz="0" w:space="0" w:color="auto"/>
                <w:right w:val="none" w:sz="0" w:space="0" w:color="auto"/>
              </w:divBdr>
              <w:divsChild>
                <w:div w:id="1041172576">
                  <w:marLeft w:val="0"/>
                  <w:marRight w:val="0"/>
                  <w:marTop w:val="0"/>
                  <w:marBottom w:val="0"/>
                  <w:divBdr>
                    <w:top w:val="none" w:sz="0" w:space="0" w:color="auto"/>
                    <w:left w:val="none" w:sz="0" w:space="0" w:color="auto"/>
                    <w:bottom w:val="none" w:sz="0" w:space="0" w:color="auto"/>
                    <w:right w:val="none" w:sz="0" w:space="0" w:color="auto"/>
                  </w:divBdr>
                  <w:divsChild>
                    <w:div w:id="191965368">
                      <w:marLeft w:val="0"/>
                      <w:marRight w:val="0"/>
                      <w:marTop w:val="0"/>
                      <w:marBottom w:val="0"/>
                      <w:divBdr>
                        <w:top w:val="none" w:sz="0" w:space="0" w:color="auto"/>
                        <w:left w:val="none" w:sz="0" w:space="0" w:color="auto"/>
                        <w:bottom w:val="none" w:sz="0" w:space="0" w:color="auto"/>
                        <w:right w:val="none" w:sz="0" w:space="0" w:color="auto"/>
                      </w:divBdr>
                      <w:divsChild>
                        <w:div w:id="364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3492">
      <w:bodyDiv w:val="1"/>
      <w:marLeft w:val="0"/>
      <w:marRight w:val="0"/>
      <w:marTop w:val="0"/>
      <w:marBottom w:val="0"/>
      <w:divBdr>
        <w:top w:val="none" w:sz="0" w:space="0" w:color="auto"/>
        <w:left w:val="none" w:sz="0" w:space="0" w:color="auto"/>
        <w:bottom w:val="none" w:sz="0" w:space="0" w:color="auto"/>
        <w:right w:val="none" w:sz="0" w:space="0" w:color="auto"/>
      </w:divBdr>
      <w:divsChild>
        <w:div w:id="623273859">
          <w:marLeft w:val="547"/>
          <w:marRight w:val="0"/>
          <w:marTop w:val="96"/>
          <w:marBottom w:val="0"/>
          <w:divBdr>
            <w:top w:val="none" w:sz="0" w:space="0" w:color="auto"/>
            <w:left w:val="none" w:sz="0" w:space="0" w:color="auto"/>
            <w:bottom w:val="none" w:sz="0" w:space="0" w:color="auto"/>
            <w:right w:val="none" w:sz="0" w:space="0" w:color="auto"/>
          </w:divBdr>
        </w:div>
        <w:div w:id="612447059">
          <w:marLeft w:val="547"/>
          <w:marRight w:val="0"/>
          <w:marTop w:val="96"/>
          <w:marBottom w:val="0"/>
          <w:divBdr>
            <w:top w:val="none" w:sz="0" w:space="0" w:color="auto"/>
            <w:left w:val="none" w:sz="0" w:space="0" w:color="auto"/>
            <w:bottom w:val="none" w:sz="0" w:space="0" w:color="auto"/>
            <w:right w:val="none" w:sz="0" w:space="0" w:color="auto"/>
          </w:divBdr>
        </w:div>
      </w:divsChild>
    </w:div>
    <w:div w:id="535239710">
      <w:bodyDiv w:val="1"/>
      <w:marLeft w:val="0"/>
      <w:marRight w:val="0"/>
      <w:marTop w:val="0"/>
      <w:marBottom w:val="0"/>
      <w:divBdr>
        <w:top w:val="none" w:sz="0" w:space="0" w:color="auto"/>
        <w:left w:val="none" w:sz="0" w:space="0" w:color="auto"/>
        <w:bottom w:val="none" w:sz="0" w:space="0" w:color="auto"/>
        <w:right w:val="none" w:sz="0" w:space="0" w:color="auto"/>
      </w:divBdr>
      <w:divsChild>
        <w:div w:id="614798725">
          <w:marLeft w:val="547"/>
          <w:marRight w:val="0"/>
          <w:marTop w:val="96"/>
          <w:marBottom w:val="0"/>
          <w:divBdr>
            <w:top w:val="none" w:sz="0" w:space="0" w:color="auto"/>
            <w:left w:val="none" w:sz="0" w:space="0" w:color="auto"/>
            <w:bottom w:val="none" w:sz="0" w:space="0" w:color="auto"/>
            <w:right w:val="none" w:sz="0" w:space="0" w:color="auto"/>
          </w:divBdr>
        </w:div>
      </w:divsChild>
    </w:div>
    <w:div w:id="547645024">
      <w:bodyDiv w:val="1"/>
      <w:marLeft w:val="0"/>
      <w:marRight w:val="0"/>
      <w:marTop w:val="0"/>
      <w:marBottom w:val="0"/>
      <w:divBdr>
        <w:top w:val="none" w:sz="0" w:space="0" w:color="auto"/>
        <w:left w:val="none" w:sz="0" w:space="0" w:color="auto"/>
        <w:bottom w:val="none" w:sz="0" w:space="0" w:color="auto"/>
        <w:right w:val="none" w:sz="0" w:space="0" w:color="auto"/>
      </w:divBdr>
      <w:divsChild>
        <w:div w:id="802504095">
          <w:marLeft w:val="45"/>
          <w:marRight w:val="0"/>
          <w:marTop w:val="0"/>
          <w:marBottom w:val="0"/>
          <w:divBdr>
            <w:top w:val="none" w:sz="0" w:space="0" w:color="auto"/>
            <w:left w:val="none" w:sz="0" w:space="0" w:color="auto"/>
            <w:bottom w:val="none" w:sz="0" w:space="0" w:color="auto"/>
            <w:right w:val="none" w:sz="0" w:space="0" w:color="auto"/>
          </w:divBdr>
          <w:divsChild>
            <w:div w:id="9959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7916">
      <w:bodyDiv w:val="1"/>
      <w:marLeft w:val="0"/>
      <w:marRight w:val="0"/>
      <w:marTop w:val="0"/>
      <w:marBottom w:val="0"/>
      <w:divBdr>
        <w:top w:val="none" w:sz="0" w:space="0" w:color="auto"/>
        <w:left w:val="none" w:sz="0" w:space="0" w:color="auto"/>
        <w:bottom w:val="none" w:sz="0" w:space="0" w:color="auto"/>
        <w:right w:val="none" w:sz="0" w:space="0" w:color="auto"/>
      </w:divBdr>
    </w:div>
    <w:div w:id="565259606">
      <w:bodyDiv w:val="1"/>
      <w:marLeft w:val="0"/>
      <w:marRight w:val="0"/>
      <w:marTop w:val="0"/>
      <w:marBottom w:val="0"/>
      <w:divBdr>
        <w:top w:val="none" w:sz="0" w:space="0" w:color="auto"/>
        <w:left w:val="none" w:sz="0" w:space="0" w:color="auto"/>
        <w:bottom w:val="none" w:sz="0" w:space="0" w:color="auto"/>
        <w:right w:val="none" w:sz="0" w:space="0" w:color="auto"/>
      </w:divBdr>
      <w:divsChild>
        <w:div w:id="1301494487">
          <w:marLeft w:val="547"/>
          <w:marRight w:val="0"/>
          <w:marTop w:val="86"/>
          <w:marBottom w:val="0"/>
          <w:divBdr>
            <w:top w:val="none" w:sz="0" w:space="0" w:color="auto"/>
            <w:left w:val="none" w:sz="0" w:space="0" w:color="auto"/>
            <w:bottom w:val="none" w:sz="0" w:space="0" w:color="auto"/>
            <w:right w:val="none" w:sz="0" w:space="0" w:color="auto"/>
          </w:divBdr>
        </w:div>
        <w:div w:id="1119910520">
          <w:marLeft w:val="547"/>
          <w:marRight w:val="0"/>
          <w:marTop w:val="86"/>
          <w:marBottom w:val="0"/>
          <w:divBdr>
            <w:top w:val="none" w:sz="0" w:space="0" w:color="auto"/>
            <w:left w:val="none" w:sz="0" w:space="0" w:color="auto"/>
            <w:bottom w:val="none" w:sz="0" w:space="0" w:color="auto"/>
            <w:right w:val="none" w:sz="0" w:space="0" w:color="auto"/>
          </w:divBdr>
        </w:div>
        <w:div w:id="198125096">
          <w:marLeft w:val="547"/>
          <w:marRight w:val="0"/>
          <w:marTop w:val="86"/>
          <w:marBottom w:val="0"/>
          <w:divBdr>
            <w:top w:val="none" w:sz="0" w:space="0" w:color="auto"/>
            <w:left w:val="none" w:sz="0" w:space="0" w:color="auto"/>
            <w:bottom w:val="none" w:sz="0" w:space="0" w:color="auto"/>
            <w:right w:val="none" w:sz="0" w:space="0" w:color="auto"/>
          </w:divBdr>
        </w:div>
        <w:div w:id="1434937465">
          <w:marLeft w:val="547"/>
          <w:marRight w:val="0"/>
          <w:marTop w:val="86"/>
          <w:marBottom w:val="0"/>
          <w:divBdr>
            <w:top w:val="none" w:sz="0" w:space="0" w:color="auto"/>
            <w:left w:val="none" w:sz="0" w:space="0" w:color="auto"/>
            <w:bottom w:val="none" w:sz="0" w:space="0" w:color="auto"/>
            <w:right w:val="none" w:sz="0" w:space="0" w:color="auto"/>
          </w:divBdr>
        </w:div>
      </w:divsChild>
    </w:div>
    <w:div w:id="565341430">
      <w:bodyDiv w:val="1"/>
      <w:marLeft w:val="0"/>
      <w:marRight w:val="0"/>
      <w:marTop w:val="0"/>
      <w:marBottom w:val="0"/>
      <w:divBdr>
        <w:top w:val="none" w:sz="0" w:space="0" w:color="auto"/>
        <w:left w:val="none" w:sz="0" w:space="0" w:color="auto"/>
        <w:bottom w:val="none" w:sz="0" w:space="0" w:color="auto"/>
        <w:right w:val="none" w:sz="0" w:space="0" w:color="auto"/>
      </w:divBdr>
    </w:div>
    <w:div w:id="566188029">
      <w:bodyDiv w:val="1"/>
      <w:marLeft w:val="0"/>
      <w:marRight w:val="0"/>
      <w:marTop w:val="0"/>
      <w:marBottom w:val="0"/>
      <w:divBdr>
        <w:top w:val="none" w:sz="0" w:space="0" w:color="auto"/>
        <w:left w:val="none" w:sz="0" w:space="0" w:color="auto"/>
        <w:bottom w:val="none" w:sz="0" w:space="0" w:color="auto"/>
        <w:right w:val="none" w:sz="0" w:space="0" w:color="auto"/>
      </w:divBdr>
      <w:divsChild>
        <w:div w:id="309558358">
          <w:marLeft w:val="547"/>
          <w:marRight w:val="0"/>
          <w:marTop w:val="86"/>
          <w:marBottom w:val="0"/>
          <w:divBdr>
            <w:top w:val="none" w:sz="0" w:space="0" w:color="auto"/>
            <w:left w:val="none" w:sz="0" w:space="0" w:color="auto"/>
            <w:bottom w:val="none" w:sz="0" w:space="0" w:color="auto"/>
            <w:right w:val="none" w:sz="0" w:space="0" w:color="auto"/>
          </w:divBdr>
        </w:div>
      </w:divsChild>
    </w:div>
    <w:div w:id="573515314">
      <w:bodyDiv w:val="1"/>
      <w:marLeft w:val="0"/>
      <w:marRight w:val="0"/>
      <w:marTop w:val="0"/>
      <w:marBottom w:val="0"/>
      <w:divBdr>
        <w:top w:val="none" w:sz="0" w:space="0" w:color="auto"/>
        <w:left w:val="none" w:sz="0" w:space="0" w:color="auto"/>
        <w:bottom w:val="none" w:sz="0" w:space="0" w:color="auto"/>
        <w:right w:val="none" w:sz="0" w:space="0" w:color="auto"/>
      </w:divBdr>
      <w:divsChild>
        <w:div w:id="33308367">
          <w:marLeft w:val="0"/>
          <w:marRight w:val="0"/>
          <w:marTop w:val="0"/>
          <w:marBottom w:val="0"/>
          <w:divBdr>
            <w:top w:val="none" w:sz="0" w:space="0" w:color="auto"/>
            <w:left w:val="none" w:sz="0" w:space="0" w:color="auto"/>
            <w:bottom w:val="none" w:sz="0" w:space="0" w:color="auto"/>
            <w:right w:val="none" w:sz="0" w:space="0" w:color="auto"/>
          </w:divBdr>
          <w:divsChild>
            <w:div w:id="273875665">
              <w:marLeft w:val="0"/>
              <w:marRight w:val="0"/>
              <w:marTop w:val="0"/>
              <w:marBottom w:val="0"/>
              <w:divBdr>
                <w:top w:val="none" w:sz="0" w:space="0" w:color="auto"/>
                <w:left w:val="none" w:sz="0" w:space="0" w:color="auto"/>
                <w:bottom w:val="none" w:sz="0" w:space="0" w:color="auto"/>
                <w:right w:val="none" w:sz="0" w:space="0" w:color="auto"/>
              </w:divBdr>
              <w:divsChild>
                <w:div w:id="1930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1301">
      <w:bodyDiv w:val="1"/>
      <w:marLeft w:val="0"/>
      <w:marRight w:val="0"/>
      <w:marTop w:val="0"/>
      <w:marBottom w:val="0"/>
      <w:divBdr>
        <w:top w:val="none" w:sz="0" w:space="0" w:color="auto"/>
        <w:left w:val="none" w:sz="0" w:space="0" w:color="auto"/>
        <w:bottom w:val="none" w:sz="0" w:space="0" w:color="auto"/>
        <w:right w:val="none" w:sz="0" w:space="0" w:color="auto"/>
      </w:divBdr>
      <w:divsChild>
        <w:div w:id="729839007">
          <w:marLeft w:val="547"/>
          <w:marRight w:val="0"/>
          <w:marTop w:val="86"/>
          <w:marBottom w:val="0"/>
          <w:divBdr>
            <w:top w:val="none" w:sz="0" w:space="0" w:color="auto"/>
            <w:left w:val="none" w:sz="0" w:space="0" w:color="auto"/>
            <w:bottom w:val="none" w:sz="0" w:space="0" w:color="auto"/>
            <w:right w:val="none" w:sz="0" w:space="0" w:color="auto"/>
          </w:divBdr>
        </w:div>
        <w:div w:id="1550535189">
          <w:marLeft w:val="547"/>
          <w:marRight w:val="0"/>
          <w:marTop w:val="86"/>
          <w:marBottom w:val="0"/>
          <w:divBdr>
            <w:top w:val="none" w:sz="0" w:space="0" w:color="auto"/>
            <w:left w:val="none" w:sz="0" w:space="0" w:color="auto"/>
            <w:bottom w:val="none" w:sz="0" w:space="0" w:color="auto"/>
            <w:right w:val="none" w:sz="0" w:space="0" w:color="auto"/>
          </w:divBdr>
        </w:div>
      </w:divsChild>
    </w:div>
    <w:div w:id="600456383">
      <w:bodyDiv w:val="1"/>
      <w:marLeft w:val="0"/>
      <w:marRight w:val="0"/>
      <w:marTop w:val="0"/>
      <w:marBottom w:val="0"/>
      <w:divBdr>
        <w:top w:val="none" w:sz="0" w:space="0" w:color="auto"/>
        <w:left w:val="none" w:sz="0" w:space="0" w:color="auto"/>
        <w:bottom w:val="none" w:sz="0" w:space="0" w:color="auto"/>
        <w:right w:val="none" w:sz="0" w:space="0" w:color="auto"/>
      </w:divBdr>
      <w:divsChild>
        <w:div w:id="1268271690">
          <w:marLeft w:val="0"/>
          <w:marRight w:val="0"/>
          <w:marTop w:val="0"/>
          <w:marBottom w:val="0"/>
          <w:divBdr>
            <w:top w:val="none" w:sz="0" w:space="0" w:color="auto"/>
            <w:left w:val="none" w:sz="0" w:space="0" w:color="auto"/>
            <w:bottom w:val="none" w:sz="0" w:space="0" w:color="auto"/>
            <w:right w:val="none" w:sz="0" w:space="0" w:color="auto"/>
          </w:divBdr>
          <w:divsChild>
            <w:div w:id="652025900">
              <w:marLeft w:val="0"/>
              <w:marRight w:val="0"/>
              <w:marTop w:val="0"/>
              <w:marBottom w:val="0"/>
              <w:divBdr>
                <w:top w:val="none" w:sz="0" w:space="0" w:color="auto"/>
                <w:left w:val="none" w:sz="0" w:space="0" w:color="auto"/>
                <w:bottom w:val="none" w:sz="0" w:space="0" w:color="auto"/>
                <w:right w:val="none" w:sz="0" w:space="0" w:color="auto"/>
              </w:divBdr>
              <w:divsChild>
                <w:div w:id="7262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12068">
      <w:bodyDiv w:val="1"/>
      <w:marLeft w:val="0"/>
      <w:marRight w:val="0"/>
      <w:marTop w:val="0"/>
      <w:marBottom w:val="0"/>
      <w:divBdr>
        <w:top w:val="none" w:sz="0" w:space="0" w:color="auto"/>
        <w:left w:val="none" w:sz="0" w:space="0" w:color="auto"/>
        <w:bottom w:val="none" w:sz="0" w:space="0" w:color="auto"/>
        <w:right w:val="none" w:sz="0" w:space="0" w:color="auto"/>
      </w:divBdr>
      <w:divsChild>
        <w:div w:id="1849635359">
          <w:marLeft w:val="547"/>
          <w:marRight w:val="0"/>
          <w:marTop w:val="86"/>
          <w:marBottom w:val="0"/>
          <w:divBdr>
            <w:top w:val="none" w:sz="0" w:space="0" w:color="auto"/>
            <w:left w:val="none" w:sz="0" w:space="0" w:color="auto"/>
            <w:bottom w:val="none" w:sz="0" w:space="0" w:color="auto"/>
            <w:right w:val="none" w:sz="0" w:space="0" w:color="auto"/>
          </w:divBdr>
        </w:div>
        <w:div w:id="680200606">
          <w:marLeft w:val="547"/>
          <w:marRight w:val="0"/>
          <w:marTop w:val="86"/>
          <w:marBottom w:val="0"/>
          <w:divBdr>
            <w:top w:val="none" w:sz="0" w:space="0" w:color="auto"/>
            <w:left w:val="none" w:sz="0" w:space="0" w:color="auto"/>
            <w:bottom w:val="none" w:sz="0" w:space="0" w:color="auto"/>
            <w:right w:val="none" w:sz="0" w:space="0" w:color="auto"/>
          </w:divBdr>
        </w:div>
        <w:div w:id="361979880">
          <w:marLeft w:val="547"/>
          <w:marRight w:val="0"/>
          <w:marTop w:val="86"/>
          <w:marBottom w:val="0"/>
          <w:divBdr>
            <w:top w:val="none" w:sz="0" w:space="0" w:color="auto"/>
            <w:left w:val="none" w:sz="0" w:space="0" w:color="auto"/>
            <w:bottom w:val="none" w:sz="0" w:space="0" w:color="auto"/>
            <w:right w:val="none" w:sz="0" w:space="0" w:color="auto"/>
          </w:divBdr>
        </w:div>
        <w:div w:id="1231232740">
          <w:marLeft w:val="547"/>
          <w:marRight w:val="0"/>
          <w:marTop w:val="86"/>
          <w:marBottom w:val="0"/>
          <w:divBdr>
            <w:top w:val="none" w:sz="0" w:space="0" w:color="auto"/>
            <w:left w:val="none" w:sz="0" w:space="0" w:color="auto"/>
            <w:bottom w:val="none" w:sz="0" w:space="0" w:color="auto"/>
            <w:right w:val="none" w:sz="0" w:space="0" w:color="auto"/>
          </w:divBdr>
        </w:div>
      </w:divsChild>
    </w:div>
    <w:div w:id="625701230">
      <w:bodyDiv w:val="1"/>
      <w:marLeft w:val="0"/>
      <w:marRight w:val="0"/>
      <w:marTop w:val="0"/>
      <w:marBottom w:val="0"/>
      <w:divBdr>
        <w:top w:val="none" w:sz="0" w:space="0" w:color="auto"/>
        <w:left w:val="none" w:sz="0" w:space="0" w:color="auto"/>
        <w:bottom w:val="none" w:sz="0" w:space="0" w:color="auto"/>
        <w:right w:val="none" w:sz="0" w:space="0" w:color="auto"/>
      </w:divBdr>
    </w:div>
    <w:div w:id="635640901">
      <w:bodyDiv w:val="1"/>
      <w:marLeft w:val="0"/>
      <w:marRight w:val="0"/>
      <w:marTop w:val="0"/>
      <w:marBottom w:val="0"/>
      <w:divBdr>
        <w:top w:val="none" w:sz="0" w:space="0" w:color="auto"/>
        <w:left w:val="none" w:sz="0" w:space="0" w:color="auto"/>
        <w:bottom w:val="none" w:sz="0" w:space="0" w:color="auto"/>
        <w:right w:val="none" w:sz="0" w:space="0" w:color="auto"/>
      </w:divBdr>
      <w:divsChild>
        <w:div w:id="1510295464">
          <w:marLeft w:val="547"/>
          <w:marRight w:val="0"/>
          <w:marTop w:val="134"/>
          <w:marBottom w:val="0"/>
          <w:divBdr>
            <w:top w:val="none" w:sz="0" w:space="0" w:color="auto"/>
            <w:left w:val="none" w:sz="0" w:space="0" w:color="auto"/>
            <w:bottom w:val="none" w:sz="0" w:space="0" w:color="auto"/>
            <w:right w:val="none" w:sz="0" w:space="0" w:color="auto"/>
          </w:divBdr>
        </w:div>
        <w:div w:id="1369601006">
          <w:marLeft w:val="547"/>
          <w:marRight w:val="0"/>
          <w:marTop w:val="134"/>
          <w:marBottom w:val="0"/>
          <w:divBdr>
            <w:top w:val="none" w:sz="0" w:space="0" w:color="auto"/>
            <w:left w:val="none" w:sz="0" w:space="0" w:color="auto"/>
            <w:bottom w:val="none" w:sz="0" w:space="0" w:color="auto"/>
            <w:right w:val="none" w:sz="0" w:space="0" w:color="auto"/>
          </w:divBdr>
        </w:div>
      </w:divsChild>
    </w:div>
    <w:div w:id="64528470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66">
          <w:marLeft w:val="547"/>
          <w:marRight w:val="0"/>
          <w:marTop w:val="86"/>
          <w:marBottom w:val="0"/>
          <w:divBdr>
            <w:top w:val="none" w:sz="0" w:space="0" w:color="auto"/>
            <w:left w:val="none" w:sz="0" w:space="0" w:color="auto"/>
            <w:bottom w:val="none" w:sz="0" w:space="0" w:color="auto"/>
            <w:right w:val="none" w:sz="0" w:space="0" w:color="auto"/>
          </w:divBdr>
        </w:div>
      </w:divsChild>
    </w:div>
    <w:div w:id="650448706">
      <w:bodyDiv w:val="1"/>
      <w:marLeft w:val="0"/>
      <w:marRight w:val="0"/>
      <w:marTop w:val="0"/>
      <w:marBottom w:val="0"/>
      <w:divBdr>
        <w:top w:val="none" w:sz="0" w:space="0" w:color="auto"/>
        <w:left w:val="none" w:sz="0" w:space="0" w:color="auto"/>
        <w:bottom w:val="none" w:sz="0" w:space="0" w:color="auto"/>
        <w:right w:val="none" w:sz="0" w:space="0" w:color="auto"/>
      </w:divBdr>
      <w:divsChild>
        <w:div w:id="305404177">
          <w:marLeft w:val="547"/>
          <w:marRight w:val="0"/>
          <w:marTop w:val="96"/>
          <w:marBottom w:val="0"/>
          <w:divBdr>
            <w:top w:val="none" w:sz="0" w:space="0" w:color="auto"/>
            <w:left w:val="none" w:sz="0" w:space="0" w:color="auto"/>
            <w:bottom w:val="none" w:sz="0" w:space="0" w:color="auto"/>
            <w:right w:val="none" w:sz="0" w:space="0" w:color="auto"/>
          </w:divBdr>
        </w:div>
        <w:div w:id="1409692345">
          <w:marLeft w:val="547"/>
          <w:marRight w:val="0"/>
          <w:marTop w:val="96"/>
          <w:marBottom w:val="0"/>
          <w:divBdr>
            <w:top w:val="none" w:sz="0" w:space="0" w:color="auto"/>
            <w:left w:val="none" w:sz="0" w:space="0" w:color="auto"/>
            <w:bottom w:val="none" w:sz="0" w:space="0" w:color="auto"/>
            <w:right w:val="none" w:sz="0" w:space="0" w:color="auto"/>
          </w:divBdr>
        </w:div>
        <w:div w:id="194582701">
          <w:marLeft w:val="547"/>
          <w:marRight w:val="0"/>
          <w:marTop w:val="96"/>
          <w:marBottom w:val="0"/>
          <w:divBdr>
            <w:top w:val="none" w:sz="0" w:space="0" w:color="auto"/>
            <w:left w:val="none" w:sz="0" w:space="0" w:color="auto"/>
            <w:bottom w:val="none" w:sz="0" w:space="0" w:color="auto"/>
            <w:right w:val="none" w:sz="0" w:space="0" w:color="auto"/>
          </w:divBdr>
        </w:div>
      </w:divsChild>
    </w:div>
    <w:div w:id="663777092">
      <w:bodyDiv w:val="1"/>
      <w:marLeft w:val="0"/>
      <w:marRight w:val="0"/>
      <w:marTop w:val="0"/>
      <w:marBottom w:val="0"/>
      <w:divBdr>
        <w:top w:val="none" w:sz="0" w:space="0" w:color="auto"/>
        <w:left w:val="none" w:sz="0" w:space="0" w:color="auto"/>
        <w:bottom w:val="none" w:sz="0" w:space="0" w:color="auto"/>
        <w:right w:val="none" w:sz="0" w:space="0" w:color="auto"/>
      </w:divBdr>
    </w:div>
    <w:div w:id="672151266">
      <w:bodyDiv w:val="1"/>
      <w:marLeft w:val="0"/>
      <w:marRight w:val="0"/>
      <w:marTop w:val="0"/>
      <w:marBottom w:val="0"/>
      <w:divBdr>
        <w:top w:val="none" w:sz="0" w:space="0" w:color="auto"/>
        <w:left w:val="none" w:sz="0" w:space="0" w:color="auto"/>
        <w:bottom w:val="none" w:sz="0" w:space="0" w:color="auto"/>
        <w:right w:val="none" w:sz="0" w:space="0" w:color="auto"/>
      </w:divBdr>
      <w:divsChild>
        <w:div w:id="1256398754">
          <w:marLeft w:val="547"/>
          <w:marRight w:val="0"/>
          <w:marTop w:val="96"/>
          <w:marBottom w:val="0"/>
          <w:divBdr>
            <w:top w:val="none" w:sz="0" w:space="0" w:color="auto"/>
            <w:left w:val="none" w:sz="0" w:space="0" w:color="auto"/>
            <w:bottom w:val="none" w:sz="0" w:space="0" w:color="auto"/>
            <w:right w:val="none" w:sz="0" w:space="0" w:color="auto"/>
          </w:divBdr>
        </w:div>
        <w:div w:id="445733600">
          <w:marLeft w:val="547"/>
          <w:marRight w:val="0"/>
          <w:marTop w:val="96"/>
          <w:marBottom w:val="0"/>
          <w:divBdr>
            <w:top w:val="none" w:sz="0" w:space="0" w:color="auto"/>
            <w:left w:val="none" w:sz="0" w:space="0" w:color="auto"/>
            <w:bottom w:val="none" w:sz="0" w:space="0" w:color="auto"/>
            <w:right w:val="none" w:sz="0" w:space="0" w:color="auto"/>
          </w:divBdr>
        </w:div>
        <w:div w:id="1993412877">
          <w:marLeft w:val="547"/>
          <w:marRight w:val="0"/>
          <w:marTop w:val="96"/>
          <w:marBottom w:val="0"/>
          <w:divBdr>
            <w:top w:val="none" w:sz="0" w:space="0" w:color="auto"/>
            <w:left w:val="none" w:sz="0" w:space="0" w:color="auto"/>
            <w:bottom w:val="none" w:sz="0" w:space="0" w:color="auto"/>
            <w:right w:val="none" w:sz="0" w:space="0" w:color="auto"/>
          </w:divBdr>
        </w:div>
      </w:divsChild>
    </w:div>
    <w:div w:id="678434219">
      <w:bodyDiv w:val="1"/>
      <w:marLeft w:val="0"/>
      <w:marRight w:val="0"/>
      <w:marTop w:val="0"/>
      <w:marBottom w:val="0"/>
      <w:divBdr>
        <w:top w:val="none" w:sz="0" w:space="0" w:color="auto"/>
        <w:left w:val="none" w:sz="0" w:space="0" w:color="auto"/>
        <w:bottom w:val="none" w:sz="0" w:space="0" w:color="auto"/>
        <w:right w:val="none" w:sz="0" w:space="0" w:color="auto"/>
      </w:divBdr>
      <w:divsChild>
        <w:div w:id="947195442">
          <w:marLeft w:val="0"/>
          <w:marRight w:val="0"/>
          <w:marTop w:val="0"/>
          <w:marBottom w:val="0"/>
          <w:divBdr>
            <w:top w:val="none" w:sz="0" w:space="0" w:color="auto"/>
            <w:left w:val="none" w:sz="0" w:space="0" w:color="auto"/>
            <w:bottom w:val="none" w:sz="0" w:space="0" w:color="auto"/>
            <w:right w:val="none" w:sz="0" w:space="0" w:color="auto"/>
          </w:divBdr>
          <w:divsChild>
            <w:div w:id="651452074">
              <w:marLeft w:val="0"/>
              <w:marRight w:val="0"/>
              <w:marTop w:val="0"/>
              <w:marBottom w:val="0"/>
              <w:divBdr>
                <w:top w:val="none" w:sz="0" w:space="0" w:color="auto"/>
                <w:left w:val="none" w:sz="0" w:space="0" w:color="auto"/>
                <w:bottom w:val="none" w:sz="0" w:space="0" w:color="auto"/>
                <w:right w:val="none" w:sz="0" w:space="0" w:color="auto"/>
              </w:divBdr>
              <w:divsChild>
                <w:div w:id="15743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2109">
      <w:bodyDiv w:val="1"/>
      <w:marLeft w:val="0"/>
      <w:marRight w:val="0"/>
      <w:marTop w:val="0"/>
      <w:marBottom w:val="0"/>
      <w:divBdr>
        <w:top w:val="none" w:sz="0" w:space="0" w:color="auto"/>
        <w:left w:val="none" w:sz="0" w:space="0" w:color="auto"/>
        <w:bottom w:val="none" w:sz="0" w:space="0" w:color="auto"/>
        <w:right w:val="none" w:sz="0" w:space="0" w:color="auto"/>
      </w:divBdr>
    </w:div>
    <w:div w:id="694886177">
      <w:bodyDiv w:val="1"/>
      <w:marLeft w:val="0"/>
      <w:marRight w:val="0"/>
      <w:marTop w:val="0"/>
      <w:marBottom w:val="0"/>
      <w:divBdr>
        <w:top w:val="none" w:sz="0" w:space="0" w:color="auto"/>
        <w:left w:val="none" w:sz="0" w:space="0" w:color="auto"/>
        <w:bottom w:val="none" w:sz="0" w:space="0" w:color="auto"/>
        <w:right w:val="none" w:sz="0" w:space="0" w:color="auto"/>
      </w:divBdr>
    </w:div>
    <w:div w:id="695665701">
      <w:bodyDiv w:val="1"/>
      <w:marLeft w:val="0"/>
      <w:marRight w:val="0"/>
      <w:marTop w:val="0"/>
      <w:marBottom w:val="0"/>
      <w:divBdr>
        <w:top w:val="none" w:sz="0" w:space="0" w:color="auto"/>
        <w:left w:val="none" w:sz="0" w:space="0" w:color="auto"/>
        <w:bottom w:val="none" w:sz="0" w:space="0" w:color="auto"/>
        <w:right w:val="none" w:sz="0" w:space="0" w:color="auto"/>
      </w:divBdr>
    </w:div>
    <w:div w:id="702481091">
      <w:bodyDiv w:val="1"/>
      <w:marLeft w:val="0"/>
      <w:marRight w:val="0"/>
      <w:marTop w:val="0"/>
      <w:marBottom w:val="0"/>
      <w:divBdr>
        <w:top w:val="none" w:sz="0" w:space="0" w:color="auto"/>
        <w:left w:val="none" w:sz="0" w:space="0" w:color="auto"/>
        <w:bottom w:val="none" w:sz="0" w:space="0" w:color="auto"/>
        <w:right w:val="none" w:sz="0" w:space="0" w:color="auto"/>
      </w:divBdr>
      <w:divsChild>
        <w:div w:id="948512325">
          <w:marLeft w:val="0"/>
          <w:marRight w:val="0"/>
          <w:marTop w:val="0"/>
          <w:marBottom w:val="0"/>
          <w:divBdr>
            <w:top w:val="none" w:sz="0" w:space="0" w:color="auto"/>
            <w:left w:val="none" w:sz="0" w:space="0" w:color="auto"/>
            <w:bottom w:val="none" w:sz="0" w:space="0" w:color="auto"/>
            <w:right w:val="none" w:sz="0" w:space="0" w:color="auto"/>
          </w:divBdr>
          <w:divsChild>
            <w:div w:id="908612785">
              <w:marLeft w:val="0"/>
              <w:marRight w:val="0"/>
              <w:marTop w:val="0"/>
              <w:marBottom w:val="0"/>
              <w:divBdr>
                <w:top w:val="none" w:sz="0" w:space="0" w:color="auto"/>
                <w:left w:val="none" w:sz="0" w:space="0" w:color="auto"/>
                <w:bottom w:val="none" w:sz="0" w:space="0" w:color="auto"/>
                <w:right w:val="none" w:sz="0" w:space="0" w:color="auto"/>
              </w:divBdr>
              <w:divsChild>
                <w:div w:id="1579049775">
                  <w:marLeft w:val="0"/>
                  <w:marRight w:val="0"/>
                  <w:marTop w:val="0"/>
                  <w:marBottom w:val="0"/>
                  <w:divBdr>
                    <w:top w:val="none" w:sz="0" w:space="0" w:color="auto"/>
                    <w:left w:val="none" w:sz="0" w:space="0" w:color="auto"/>
                    <w:bottom w:val="none" w:sz="0" w:space="0" w:color="auto"/>
                    <w:right w:val="none" w:sz="0" w:space="0" w:color="auto"/>
                  </w:divBdr>
                  <w:divsChild>
                    <w:div w:id="1286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3725">
      <w:bodyDiv w:val="1"/>
      <w:marLeft w:val="0"/>
      <w:marRight w:val="0"/>
      <w:marTop w:val="0"/>
      <w:marBottom w:val="0"/>
      <w:divBdr>
        <w:top w:val="none" w:sz="0" w:space="0" w:color="auto"/>
        <w:left w:val="none" w:sz="0" w:space="0" w:color="auto"/>
        <w:bottom w:val="none" w:sz="0" w:space="0" w:color="auto"/>
        <w:right w:val="none" w:sz="0" w:space="0" w:color="auto"/>
      </w:divBdr>
      <w:divsChild>
        <w:div w:id="380642107">
          <w:marLeft w:val="0"/>
          <w:marRight w:val="0"/>
          <w:marTop w:val="0"/>
          <w:marBottom w:val="0"/>
          <w:divBdr>
            <w:top w:val="none" w:sz="0" w:space="0" w:color="auto"/>
            <w:left w:val="none" w:sz="0" w:space="0" w:color="auto"/>
            <w:bottom w:val="none" w:sz="0" w:space="0" w:color="auto"/>
            <w:right w:val="none" w:sz="0" w:space="0" w:color="auto"/>
          </w:divBdr>
          <w:divsChild>
            <w:div w:id="412625536">
              <w:marLeft w:val="0"/>
              <w:marRight w:val="0"/>
              <w:marTop w:val="0"/>
              <w:marBottom w:val="0"/>
              <w:divBdr>
                <w:top w:val="none" w:sz="0" w:space="0" w:color="auto"/>
                <w:left w:val="none" w:sz="0" w:space="0" w:color="auto"/>
                <w:bottom w:val="none" w:sz="0" w:space="0" w:color="auto"/>
                <w:right w:val="none" w:sz="0" w:space="0" w:color="auto"/>
              </w:divBdr>
              <w:divsChild>
                <w:div w:id="637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502">
      <w:bodyDiv w:val="1"/>
      <w:marLeft w:val="0"/>
      <w:marRight w:val="0"/>
      <w:marTop w:val="0"/>
      <w:marBottom w:val="0"/>
      <w:divBdr>
        <w:top w:val="none" w:sz="0" w:space="0" w:color="auto"/>
        <w:left w:val="none" w:sz="0" w:space="0" w:color="auto"/>
        <w:bottom w:val="none" w:sz="0" w:space="0" w:color="auto"/>
        <w:right w:val="none" w:sz="0" w:space="0" w:color="auto"/>
      </w:divBdr>
      <w:divsChild>
        <w:div w:id="62223910">
          <w:marLeft w:val="0"/>
          <w:marRight w:val="0"/>
          <w:marTop w:val="0"/>
          <w:marBottom w:val="0"/>
          <w:divBdr>
            <w:top w:val="none" w:sz="0" w:space="0" w:color="auto"/>
            <w:left w:val="none" w:sz="0" w:space="0" w:color="auto"/>
            <w:bottom w:val="none" w:sz="0" w:space="0" w:color="auto"/>
            <w:right w:val="none" w:sz="0" w:space="0" w:color="auto"/>
          </w:divBdr>
          <w:divsChild>
            <w:div w:id="1531063569">
              <w:marLeft w:val="0"/>
              <w:marRight w:val="0"/>
              <w:marTop w:val="0"/>
              <w:marBottom w:val="0"/>
              <w:divBdr>
                <w:top w:val="none" w:sz="0" w:space="0" w:color="auto"/>
                <w:left w:val="none" w:sz="0" w:space="0" w:color="auto"/>
                <w:bottom w:val="none" w:sz="0" w:space="0" w:color="auto"/>
                <w:right w:val="none" w:sz="0" w:space="0" w:color="auto"/>
              </w:divBdr>
              <w:divsChild>
                <w:div w:id="12556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015">
      <w:bodyDiv w:val="1"/>
      <w:marLeft w:val="0"/>
      <w:marRight w:val="0"/>
      <w:marTop w:val="0"/>
      <w:marBottom w:val="0"/>
      <w:divBdr>
        <w:top w:val="none" w:sz="0" w:space="0" w:color="auto"/>
        <w:left w:val="none" w:sz="0" w:space="0" w:color="auto"/>
        <w:bottom w:val="none" w:sz="0" w:space="0" w:color="auto"/>
        <w:right w:val="none" w:sz="0" w:space="0" w:color="auto"/>
      </w:divBdr>
      <w:divsChild>
        <w:div w:id="1023558960">
          <w:marLeft w:val="547"/>
          <w:marRight w:val="0"/>
          <w:marTop w:val="86"/>
          <w:marBottom w:val="0"/>
          <w:divBdr>
            <w:top w:val="none" w:sz="0" w:space="0" w:color="auto"/>
            <w:left w:val="none" w:sz="0" w:space="0" w:color="auto"/>
            <w:bottom w:val="none" w:sz="0" w:space="0" w:color="auto"/>
            <w:right w:val="none" w:sz="0" w:space="0" w:color="auto"/>
          </w:divBdr>
        </w:div>
        <w:div w:id="1752195687">
          <w:marLeft w:val="547"/>
          <w:marRight w:val="0"/>
          <w:marTop w:val="86"/>
          <w:marBottom w:val="0"/>
          <w:divBdr>
            <w:top w:val="none" w:sz="0" w:space="0" w:color="auto"/>
            <w:left w:val="none" w:sz="0" w:space="0" w:color="auto"/>
            <w:bottom w:val="none" w:sz="0" w:space="0" w:color="auto"/>
            <w:right w:val="none" w:sz="0" w:space="0" w:color="auto"/>
          </w:divBdr>
        </w:div>
      </w:divsChild>
    </w:div>
    <w:div w:id="723329196">
      <w:bodyDiv w:val="1"/>
      <w:marLeft w:val="0"/>
      <w:marRight w:val="0"/>
      <w:marTop w:val="0"/>
      <w:marBottom w:val="0"/>
      <w:divBdr>
        <w:top w:val="none" w:sz="0" w:space="0" w:color="auto"/>
        <w:left w:val="none" w:sz="0" w:space="0" w:color="auto"/>
        <w:bottom w:val="none" w:sz="0" w:space="0" w:color="auto"/>
        <w:right w:val="none" w:sz="0" w:space="0" w:color="auto"/>
      </w:divBdr>
      <w:divsChild>
        <w:div w:id="1205364090">
          <w:marLeft w:val="547"/>
          <w:marRight w:val="0"/>
          <w:marTop w:val="77"/>
          <w:marBottom w:val="0"/>
          <w:divBdr>
            <w:top w:val="none" w:sz="0" w:space="0" w:color="auto"/>
            <w:left w:val="none" w:sz="0" w:space="0" w:color="auto"/>
            <w:bottom w:val="none" w:sz="0" w:space="0" w:color="auto"/>
            <w:right w:val="none" w:sz="0" w:space="0" w:color="auto"/>
          </w:divBdr>
        </w:div>
      </w:divsChild>
    </w:div>
    <w:div w:id="731735596">
      <w:bodyDiv w:val="1"/>
      <w:marLeft w:val="0"/>
      <w:marRight w:val="0"/>
      <w:marTop w:val="0"/>
      <w:marBottom w:val="0"/>
      <w:divBdr>
        <w:top w:val="none" w:sz="0" w:space="0" w:color="auto"/>
        <w:left w:val="none" w:sz="0" w:space="0" w:color="auto"/>
        <w:bottom w:val="none" w:sz="0" w:space="0" w:color="auto"/>
        <w:right w:val="none" w:sz="0" w:space="0" w:color="auto"/>
      </w:divBdr>
      <w:divsChild>
        <w:div w:id="304428864">
          <w:marLeft w:val="0"/>
          <w:marRight w:val="0"/>
          <w:marTop w:val="0"/>
          <w:marBottom w:val="0"/>
          <w:divBdr>
            <w:top w:val="none" w:sz="0" w:space="0" w:color="auto"/>
            <w:left w:val="none" w:sz="0" w:space="0" w:color="auto"/>
            <w:bottom w:val="none" w:sz="0" w:space="0" w:color="auto"/>
            <w:right w:val="none" w:sz="0" w:space="0" w:color="auto"/>
          </w:divBdr>
          <w:divsChild>
            <w:div w:id="1302806079">
              <w:marLeft w:val="0"/>
              <w:marRight w:val="0"/>
              <w:marTop w:val="0"/>
              <w:marBottom w:val="0"/>
              <w:divBdr>
                <w:top w:val="none" w:sz="0" w:space="0" w:color="auto"/>
                <w:left w:val="none" w:sz="0" w:space="0" w:color="auto"/>
                <w:bottom w:val="none" w:sz="0" w:space="0" w:color="auto"/>
                <w:right w:val="none" w:sz="0" w:space="0" w:color="auto"/>
              </w:divBdr>
              <w:divsChild>
                <w:div w:id="1685814249">
                  <w:marLeft w:val="0"/>
                  <w:marRight w:val="0"/>
                  <w:marTop w:val="0"/>
                  <w:marBottom w:val="0"/>
                  <w:divBdr>
                    <w:top w:val="none" w:sz="0" w:space="0" w:color="auto"/>
                    <w:left w:val="none" w:sz="0" w:space="0" w:color="auto"/>
                    <w:bottom w:val="none" w:sz="0" w:space="0" w:color="auto"/>
                    <w:right w:val="none" w:sz="0" w:space="0" w:color="auto"/>
                  </w:divBdr>
                  <w:divsChild>
                    <w:div w:id="1032149438">
                      <w:marLeft w:val="0"/>
                      <w:marRight w:val="0"/>
                      <w:marTop w:val="0"/>
                      <w:marBottom w:val="0"/>
                      <w:divBdr>
                        <w:top w:val="none" w:sz="0" w:space="0" w:color="auto"/>
                        <w:left w:val="none" w:sz="0" w:space="0" w:color="auto"/>
                        <w:bottom w:val="none" w:sz="0" w:space="0" w:color="auto"/>
                        <w:right w:val="none" w:sz="0" w:space="0" w:color="auto"/>
                      </w:divBdr>
                      <w:divsChild>
                        <w:div w:id="183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235234">
      <w:bodyDiv w:val="1"/>
      <w:marLeft w:val="0"/>
      <w:marRight w:val="0"/>
      <w:marTop w:val="0"/>
      <w:marBottom w:val="0"/>
      <w:divBdr>
        <w:top w:val="none" w:sz="0" w:space="0" w:color="auto"/>
        <w:left w:val="none" w:sz="0" w:space="0" w:color="auto"/>
        <w:bottom w:val="none" w:sz="0" w:space="0" w:color="auto"/>
        <w:right w:val="none" w:sz="0" w:space="0" w:color="auto"/>
      </w:divBdr>
    </w:div>
    <w:div w:id="733701043">
      <w:bodyDiv w:val="1"/>
      <w:marLeft w:val="0"/>
      <w:marRight w:val="0"/>
      <w:marTop w:val="0"/>
      <w:marBottom w:val="0"/>
      <w:divBdr>
        <w:top w:val="none" w:sz="0" w:space="0" w:color="auto"/>
        <w:left w:val="none" w:sz="0" w:space="0" w:color="auto"/>
        <w:bottom w:val="none" w:sz="0" w:space="0" w:color="auto"/>
        <w:right w:val="none" w:sz="0" w:space="0" w:color="auto"/>
      </w:divBdr>
      <w:divsChild>
        <w:div w:id="1376739426">
          <w:marLeft w:val="547"/>
          <w:marRight w:val="0"/>
          <w:marTop w:val="77"/>
          <w:marBottom w:val="0"/>
          <w:divBdr>
            <w:top w:val="none" w:sz="0" w:space="0" w:color="auto"/>
            <w:left w:val="none" w:sz="0" w:space="0" w:color="auto"/>
            <w:bottom w:val="none" w:sz="0" w:space="0" w:color="auto"/>
            <w:right w:val="none" w:sz="0" w:space="0" w:color="auto"/>
          </w:divBdr>
        </w:div>
      </w:divsChild>
    </w:div>
    <w:div w:id="743645323">
      <w:bodyDiv w:val="1"/>
      <w:marLeft w:val="0"/>
      <w:marRight w:val="0"/>
      <w:marTop w:val="0"/>
      <w:marBottom w:val="0"/>
      <w:divBdr>
        <w:top w:val="none" w:sz="0" w:space="0" w:color="auto"/>
        <w:left w:val="none" w:sz="0" w:space="0" w:color="auto"/>
        <w:bottom w:val="none" w:sz="0" w:space="0" w:color="auto"/>
        <w:right w:val="none" w:sz="0" w:space="0" w:color="auto"/>
      </w:divBdr>
      <w:divsChild>
        <w:div w:id="865099390">
          <w:marLeft w:val="0"/>
          <w:marRight w:val="0"/>
          <w:marTop w:val="0"/>
          <w:marBottom w:val="0"/>
          <w:divBdr>
            <w:top w:val="none" w:sz="0" w:space="0" w:color="auto"/>
            <w:left w:val="none" w:sz="0" w:space="0" w:color="auto"/>
            <w:bottom w:val="none" w:sz="0" w:space="0" w:color="auto"/>
            <w:right w:val="none" w:sz="0" w:space="0" w:color="auto"/>
          </w:divBdr>
          <w:divsChild>
            <w:div w:id="1432819621">
              <w:marLeft w:val="0"/>
              <w:marRight w:val="0"/>
              <w:marTop w:val="0"/>
              <w:marBottom w:val="0"/>
              <w:divBdr>
                <w:top w:val="none" w:sz="0" w:space="0" w:color="auto"/>
                <w:left w:val="none" w:sz="0" w:space="0" w:color="auto"/>
                <w:bottom w:val="none" w:sz="0" w:space="0" w:color="auto"/>
                <w:right w:val="none" w:sz="0" w:space="0" w:color="auto"/>
              </w:divBdr>
              <w:divsChild>
                <w:div w:id="1609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6679">
      <w:bodyDiv w:val="1"/>
      <w:marLeft w:val="0"/>
      <w:marRight w:val="0"/>
      <w:marTop w:val="0"/>
      <w:marBottom w:val="0"/>
      <w:divBdr>
        <w:top w:val="none" w:sz="0" w:space="0" w:color="auto"/>
        <w:left w:val="none" w:sz="0" w:space="0" w:color="auto"/>
        <w:bottom w:val="none" w:sz="0" w:space="0" w:color="auto"/>
        <w:right w:val="none" w:sz="0" w:space="0" w:color="auto"/>
      </w:divBdr>
      <w:divsChild>
        <w:div w:id="208735327">
          <w:marLeft w:val="0"/>
          <w:marRight w:val="0"/>
          <w:marTop w:val="0"/>
          <w:marBottom w:val="0"/>
          <w:divBdr>
            <w:top w:val="none" w:sz="0" w:space="0" w:color="auto"/>
            <w:left w:val="none" w:sz="0" w:space="0" w:color="auto"/>
            <w:bottom w:val="none" w:sz="0" w:space="0" w:color="auto"/>
            <w:right w:val="none" w:sz="0" w:space="0" w:color="auto"/>
          </w:divBdr>
          <w:divsChild>
            <w:div w:id="797340590">
              <w:marLeft w:val="0"/>
              <w:marRight w:val="0"/>
              <w:marTop w:val="0"/>
              <w:marBottom w:val="0"/>
              <w:divBdr>
                <w:top w:val="none" w:sz="0" w:space="0" w:color="auto"/>
                <w:left w:val="none" w:sz="0" w:space="0" w:color="auto"/>
                <w:bottom w:val="none" w:sz="0" w:space="0" w:color="auto"/>
                <w:right w:val="none" w:sz="0" w:space="0" w:color="auto"/>
              </w:divBdr>
              <w:divsChild>
                <w:div w:id="1605764708">
                  <w:marLeft w:val="0"/>
                  <w:marRight w:val="0"/>
                  <w:marTop w:val="0"/>
                  <w:marBottom w:val="0"/>
                  <w:divBdr>
                    <w:top w:val="none" w:sz="0" w:space="0" w:color="auto"/>
                    <w:left w:val="none" w:sz="0" w:space="0" w:color="auto"/>
                    <w:bottom w:val="none" w:sz="0" w:space="0" w:color="auto"/>
                    <w:right w:val="none" w:sz="0" w:space="0" w:color="auto"/>
                  </w:divBdr>
                  <w:divsChild>
                    <w:div w:id="1483815359">
                      <w:marLeft w:val="0"/>
                      <w:marRight w:val="0"/>
                      <w:marTop w:val="0"/>
                      <w:marBottom w:val="0"/>
                      <w:divBdr>
                        <w:top w:val="none" w:sz="0" w:space="0" w:color="auto"/>
                        <w:left w:val="none" w:sz="0" w:space="0" w:color="auto"/>
                        <w:bottom w:val="none" w:sz="0" w:space="0" w:color="auto"/>
                        <w:right w:val="none" w:sz="0" w:space="0" w:color="auto"/>
                      </w:divBdr>
                      <w:divsChild>
                        <w:div w:id="1497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58622">
      <w:bodyDiv w:val="1"/>
      <w:marLeft w:val="0"/>
      <w:marRight w:val="0"/>
      <w:marTop w:val="0"/>
      <w:marBottom w:val="0"/>
      <w:divBdr>
        <w:top w:val="none" w:sz="0" w:space="0" w:color="auto"/>
        <w:left w:val="none" w:sz="0" w:space="0" w:color="auto"/>
        <w:bottom w:val="none" w:sz="0" w:space="0" w:color="auto"/>
        <w:right w:val="none" w:sz="0" w:space="0" w:color="auto"/>
      </w:divBdr>
      <w:divsChild>
        <w:div w:id="1741095297">
          <w:marLeft w:val="0"/>
          <w:marRight w:val="0"/>
          <w:marTop w:val="0"/>
          <w:marBottom w:val="0"/>
          <w:divBdr>
            <w:top w:val="none" w:sz="0" w:space="0" w:color="auto"/>
            <w:left w:val="none" w:sz="0" w:space="0" w:color="auto"/>
            <w:bottom w:val="none" w:sz="0" w:space="0" w:color="auto"/>
            <w:right w:val="none" w:sz="0" w:space="0" w:color="auto"/>
          </w:divBdr>
          <w:divsChild>
            <w:div w:id="1135829879">
              <w:marLeft w:val="0"/>
              <w:marRight w:val="0"/>
              <w:marTop w:val="0"/>
              <w:marBottom w:val="0"/>
              <w:divBdr>
                <w:top w:val="none" w:sz="0" w:space="0" w:color="auto"/>
                <w:left w:val="none" w:sz="0" w:space="0" w:color="auto"/>
                <w:bottom w:val="none" w:sz="0" w:space="0" w:color="auto"/>
                <w:right w:val="none" w:sz="0" w:space="0" w:color="auto"/>
              </w:divBdr>
              <w:divsChild>
                <w:div w:id="575818232">
                  <w:marLeft w:val="0"/>
                  <w:marRight w:val="0"/>
                  <w:marTop w:val="0"/>
                  <w:marBottom w:val="0"/>
                  <w:divBdr>
                    <w:top w:val="none" w:sz="0" w:space="0" w:color="auto"/>
                    <w:left w:val="none" w:sz="0" w:space="0" w:color="auto"/>
                    <w:bottom w:val="none" w:sz="0" w:space="0" w:color="auto"/>
                    <w:right w:val="none" w:sz="0" w:space="0" w:color="auto"/>
                  </w:divBdr>
                  <w:divsChild>
                    <w:div w:id="1683580345">
                      <w:marLeft w:val="0"/>
                      <w:marRight w:val="0"/>
                      <w:marTop w:val="0"/>
                      <w:marBottom w:val="0"/>
                      <w:divBdr>
                        <w:top w:val="none" w:sz="0" w:space="0" w:color="auto"/>
                        <w:left w:val="none" w:sz="0" w:space="0" w:color="auto"/>
                        <w:bottom w:val="none" w:sz="0" w:space="0" w:color="auto"/>
                        <w:right w:val="none" w:sz="0" w:space="0" w:color="auto"/>
                      </w:divBdr>
                      <w:divsChild>
                        <w:div w:id="354889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66969256">
      <w:bodyDiv w:val="1"/>
      <w:marLeft w:val="0"/>
      <w:marRight w:val="0"/>
      <w:marTop w:val="0"/>
      <w:marBottom w:val="0"/>
      <w:divBdr>
        <w:top w:val="none" w:sz="0" w:space="0" w:color="auto"/>
        <w:left w:val="none" w:sz="0" w:space="0" w:color="auto"/>
        <w:bottom w:val="none" w:sz="0" w:space="0" w:color="auto"/>
        <w:right w:val="none" w:sz="0" w:space="0" w:color="auto"/>
      </w:divBdr>
      <w:divsChild>
        <w:div w:id="1155683292">
          <w:marLeft w:val="547"/>
          <w:marRight w:val="0"/>
          <w:marTop w:val="115"/>
          <w:marBottom w:val="0"/>
          <w:divBdr>
            <w:top w:val="none" w:sz="0" w:space="0" w:color="auto"/>
            <w:left w:val="none" w:sz="0" w:space="0" w:color="auto"/>
            <w:bottom w:val="none" w:sz="0" w:space="0" w:color="auto"/>
            <w:right w:val="none" w:sz="0" w:space="0" w:color="auto"/>
          </w:divBdr>
        </w:div>
        <w:div w:id="886529145">
          <w:marLeft w:val="547"/>
          <w:marRight w:val="0"/>
          <w:marTop w:val="115"/>
          <w:marBottom w:val="0"/>
          <w:divBdr>
            <w:top w:val="none" w:sz="0" w:space="0" w:color="auto"/>
            <w:left w:val="none" w:sz="0" w:space="0" w:color="auto"/>
            <w:bottom w:val="none" w:sz="0" w:space="0" w:color="auto"/>
            <w:right w:val="none" w:sz="0" w:space="0" w:color="auto"/>
          </w:divBdr>
        </w:div>
      </w:divsChild>
    </w:div>
    <w:div w:id="781460881">
      <w:bodyDiv w:val="1"/>
      <w:marLeft w:val="0"/>
      <w:marRight w:val="0"/>
      <w:marTop w:val="0"/>
      <w:marBottom w:val="0"/>
      <w:divBdr>
        <w:top w:val="none" w:sz="0" w:space="0" w:color="auto"/>
        <w:left w:val="none" w:sz="0" w:space="0" w:color="auto"/>
        <w:bottom w:val="none" w:sz="0" w:space="0" w:color="auto"/>
        <w:right w:val="none" w:sz="0" w:space="0" w:color="auto"/>
      </w:divBdr>
      <w:divsChild>
        <w:div w:id="1409579007">
          <w:marLeft w:val="0"/>
          <w:marRight w:val="0"/>
          <w:marTop w:val="0"/>
          <w:marBottom w:val="0"/>
          <w:divBdr>
            <w:top w:val="none" w:sz="0" w:space="0" w:color="auto"/>
            <w:left w:val="none" w:sz="0" w:space="0" w:color="auto"/>
            <w:bottom w:val="none" w:sz="0" w:space="0" w:color="auto"/>
            <w:right w:val="none" w:sz="0" w:space="0" w:color="auto"/>
          </w:divBdr>
          <w:divsChild>
            <w:div w:id="1250040699">
              <w:marLeft w:val="0"/>
              <w:marRight w:val="0"/>
              <w:marTop w:val="0"/>
              <w:marBottom w:val="0"/>
              <w:divBdr>
                <w:top w:val="none" w:sz="0" w:space="0" w:color="auto"/>
                <w:left w:val="none" w:sz="0" w:space="0" w:color="auto"/>
                <w:bottom w:val="none" w:sz="0" w:space="0" w:color="auto"/>
                <w:right w:val="none" w:sz="0" w:space="0" w:color="auto"/>
              </w:divBdr>
              <w:divsChild>
                <w:div w:id="1553888620">
                  <w:marLeft w:val="0"/>
                  <w:marRight w:val="0"/>
                  <w:marTop w:val="0"/>
                  <w:marBottom w:val="0"/>
                  <w:divBdr>
                    <w:top w:val="none" w:sz="0" w:space="0" w:color="auto"/>
                    <w:left w:val="none" w:sz="0" w:space="0" w:color="auto"/>
                    <w:bottom w:val="none" w:sz="0" w:space="0" w:color="auto"/>
                    <w:right w:val="none" w:sz="0" w:space="0" w:color="auto"/>
                  </w:divBdr>
                  <w:divsChild>
                    <w:div w:id="1149785210">
                      <w:marLeft w:val="0"/>
                      <w:marRight w:val="0"/>
                      <w:marTop w:val="0"/>
                      <w:marBottom w:val="0"/>
                      <w:divBdr>
                        <w:top w:val="none" w:sz="0" w:space="0" w:color="auto"/>
                        <w:left w:val="none" w:sz="0" w:space="0" w:color="auto"/>
                        <w:bottom w:val="none" w:sz="0" w:space="0" w:color="auto"/>
                        <w:right w:val="none" w:sz="0" w:space="0" w:color="auto"/>
                      </w:divBdr>
                      <w:divsChild>
                        <w:div w:id="1695644836">
                          <w:marLeft w:val="0"/>
                          <w:marRight w:val="0"/>
                          <w:marTop w:val="0"/>
                          <w:marBottom w:val="0"/>
                          <w:divBdr>
                            <w:top w:val="none" w:sz="0" w:space="0" w:color="auto"/>
                            <w:left w:val="none" w:sz="0" w:space="0" w:color="auto"/>
                            <w:bottom w:val="none" w:sz="0" w:space="0" w:color="auto"/>
                            <w:right w:val="none" w:sz="0" w:space="0" w:color="auto"/>
                          </w:divBdr>
                          <w:divsChild>
                            <w:div w:id="100104210">
                              <w:marLeft w:val="0"/>
                              <w:marRight w:val="0"/>
                              <w:marTop w:val="0"/>
                              <w:marBottom w:val="0"/>
                              <w:divBdr>
                                <w:top w:val="none" w:sz="0" w:space="0" w:color="auto"/>
                                <w:left w:val="none" w:sz="0" w:space="0" w:color="auto"/>
                                <w:bottom w:val="none" w:sz="0" w:space="0" w:color="auto"/>
                                <w:right w:val="none" w:sz="0" w:space="0" w:color="auto"/>
                              </w:divBdr>
                              <w:divsChild>
                                <w:div w:id="28530829">
                                  <w:marLeft w:val="0"/>
                                  <w:marRight w:val="0"/>
                                  <w:marTop w:val="0"/>
                                  <w:marBottom w:val="0"/>
                                  <w:divBdr>
                                    <w:top w:val="none" w:sz="0" w:space="0" w:color="auto"/>
                                    <w:left w:val="none" w:sz="0" w:space="0" w:color="auto"/>
                                    <w:bottom w:val="none" w:sz="0" w:space="0" w:color="auto"/>
                                    <w:right w:val="none" w:sz="0" w:space="0" w:color="auto"/>
                                  </w:divBdr>
                                </w:div>
                                <w:div w:id="484054196">
                                  <w:marLeft w:val="0"/>
                                  <w:marRight w:val="0"/>
                                  <w:marTop w:val="0"/>
                                  <w:marBottom w:val="0"/>
                                  <w:divBdr>
                                    <w:top w:val="none" w:sz="0" w:space="0" w:color="auto"/>
                                    <w:left w:val="none" w:sz="0" w:space="0" w:color="auto"/>
                                    <w:bottom w:val="none" w:sz="0" w:space="0" w:color="auto"/>
                                    <w:right w:val="none" w:sz="0" w:space="0" w:color="auto"/>
                                  </w:divBdr>
                                  <w:divsChild>
                                    <w:div w:id="75998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899258">
                                          <w:marLeft w:val="0"/>
                                          <w:marRight w:val="0"/>
                                          <w:marTop w:val="0"/>
                                          <w:marBottom w:val="0"/>
                                          <w:divBdr>
                                            <w:top w:val="none" w:sz="0" w:space="0" w:color="auto"/>
                                            <w:left w:val="none" w:sz="0" w:space="0" w:color="auto"/>
                                            <w:bottom w:val="none" w:sz="0" w:space="0" w:color="auto"/>
                                            <w:right w:val="none" w:sz="0" w:space="0" w:color="auto"/>
                                          </w:divBdr>
                                        </w:div>
                                        <w:div w:id="1012755333">
                                          <w:marLeft w:val="0"/>
                                          <w:marRight w:val="0"/>
                                          <w:marTop w:val="0"/>
                                          <w:marBottom w:val="0"/>
                                          <w:divBdr>
                                            <w:top w:val="none" w:sz="0" w:space="0" w:color="auto"/>
                                            <w:left w:val="none" w:sz="0" w:space="0" w:color="auto"/>
                                            <w:bottom w:val="none" w:sz="0" w:space="0" w:color="auto"/>
                                            <w:right w:val="none" w:sz="0" w:space="0" w:color="auto"/>
                                          </w:divBdr>
                                        </w:div>
                                        <w:div w:id="1842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7302">
                                  <w:marLeft w:val="0"/>
                                  <w:marRight w:val="0"/>
                                  <w:marTop w:val="0"/>
                                  <w:marBottom w:val="0"/>
                                  <w:divBdr>
                                    <w:top w:val="none" w:sz="0" w:space="0" w:color="auto"/>
                                    <w:left w:val="none" w:sz="0" w:space="0" w:color="auto"/>
                                    <w:bottom w:val="none" w:sz="0" w:space="0" w:color="auto"/>
                                    <w:right w:val="none" w:sz="0" w:space="0" w:color="auto"/>
                                  </w:divBdr>
                                </w:div>
                                <w:div w:id="729042231">
                                  <w:marLeft w:val="0"/>
                                  <w:marRight w:val="0"/>
                                  <w:marTop w:val="0"/>
                                  <w:marBottom w:val="0"/>
                                  <w:divBdr>
                                    <w:top w:val="none" w:sz="0" w:space="0" w:color="auto"/>
                                    <w:left w:val="none" w:sz="0" w:space="0" w:color="auto"/>
                                    <w:bottom w:val="none" w:sz="0" w:space="0" w:color="auto"/>
                                    <w:right w:val="none" w:sz="0" w:space="0" w:color="auto"/>
                                  </w:divBdr>
                                </w:div>
                                <w:div w:id="44959784">
                                  <w:marLeft w:val="0"/>
                                  <w:marRight w:val="0"/>
                                  <w:marTop w:val="0"/>
                                  <w:marBottom w:val="0"/>
                                  <w:divBdr>
                                    <w:top w:val="none" w:sz="0" w:space="0" w:color="auto"/>
                                    <w:left w:val="none" w:sz="0" w:space="0" w:color="auto"/>
                                    <w:bottom w:val="none" w:sz="0" w:space="0" w:color="auto"/>
                                    <w:right w:val="none" w:sz="0" w:space="0" w:color="auto"/>
                                  </w:divBdr>
                                  <w:divsChild>
                                    <w:div w:id="170767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19120">
                                          <w:marLeft w:val="0"/>
                                          <w:marRight w:val="0"/>
                                          <w:marTop w:val="0"/>
                                          <w:marBottom w:val="0"/>
                                          <w:divBdr>
                                            <w:top w:val="none" w:sz="0" w:space="0" w:color="auto"/>
                                            <w:left w:val="none" w:sz="0" w:space="0" w:color="auto"/>
                                            <w:bottom w:val="none" w:sz="0" w:space="0" w:color="auto"/>
                                            <w:right w:val="none" w:sz="0" w:space="0" w:color="auto"/>
                                          </w:divBdr>
                                        </w:div>
                                        <w:div w:id="1571889100">
                                          <w:marLeft w:val="0"/>
                                          <w:marRight w:val="0"/>
                                          <w:marTop w:val="0"/>
                                          <w:marBottom w:val="0"/>
                                          <w:divBdr>
                                            <w:top w:val="none" w:sz="0" w:space="0" w:color="auto"/>
                                            <w:left w:val="none" w:sz="0" w:space="0" w:color="auto"/>
                                            <w:bottom w:val="none" w:sz="0" w:space="0" w:color="auto"/>
                                            <w:right w:val="none" w:sz="0" w:space="0" w:color="auto"/>
                                          </w:divBdr>
                                        </w:div>
                                        <w:div w:id="16120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718">
                                  <w:marLeft w:val="0"/>
                                  <w:marRight w:val="0"/>
                                  <w:marTop w:val="0"/>
                                  <w:marBottom w:val="0"/>
                                  <w:divBdr>
                                    <w:top w:val="none" w:sz="0" w:space="0" w:color="auto"/>
                                    <w:left w:val="none" w:sz="0" w:space="0" w:color="auto"/>
                                    <w:bottom w:val="none" w:sz="0" w:space="0" w:color="auto"/>
                                    <w:right w:val="none" w:sz="0" w:space="0" w:color="auto"/>
                                  </w:divBdr>
                                </w:div>
                                <w:div w:id="1778717048">
                                  <w:marLeft w:val="0"/>
                                  <w:marRight w:val="0"/>
                                  <w:marTop w:val="0"/>
                                  <w:marBottom w:val="0"/>
                                  <w:divBdr>
                                    <w:top w:val="none" w:sz="0" w:space="0" w:color="auto"/>
                                    <w:left w:val="none" w:sz="0" w:space="0" w:color="auto"/>
                                    <w:bottom w:val="none" w:sz="0" w:space="0" w:color="auto"/>
                                    <w:right w:val="none" w:sz="0" w:space="0" w:color="auto"/>
                                  </w:divBdr>
                                </w:div>
                                <w:div w:id="896286614">
                                  <w:marLeft w:val="0"/>
                                  <w:marRight w:val="0"/>
                                  <w:marTop w:val="0"/>
                                  <w:marBottom w:val="0"/>
                                  <w:divBdr>
                                    <w:top w:val="none" w:sz="0" w:space="0" w:color="auto"/>
                                    <w:left w:val="none" w:sz="0" w:space="0" w:color="auto"/>
                                    <w:bottom w:val="none" w:sz="0" w:space="0" w:color="auto"/>
                                    <w:right w:val="none" w:sz="0" w:space="0" w:color="auto"/>
                                  </w:divBdr>
                                  <w:divsChild>
                                    <w:div w:id="205680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59196">
                                          <w:marLeft w:val="0"/>
                                          <w:marRight w:val="0"/>
                                          <w:marTop w:val="0"/>
                                          <w:marBottom w:val="0"/>
                                          <w:divBdr>
                                            <w:top w:val="none" w:sz="0" w:space="0" w:color="auto"/>
                                            <w:left w:val="none" w:sz="0" w:space="0" w:color="auto"/>
                                            <w:bottom w:val="none" w:sz="0" w:space="0" w:color="auto"/>
                                            <w:right w:val="none" w:sz="0" w:space="0" w:color="auto"/>
                                          </w:divBdr>
                                        </w:div>
                                        <w:div w:id="109398300">
                                          <w:marLeft w:val="0"/>
                                          <w:marRight w:val="0"/>
                                          <w:marTop w:val="0"/>
                                          <w:marBottom w:val="0"/>
                                          <w:divBdr>
                                            <w:top w:val="none" w:sz="0" w:space="0" w:color="auto"/>
                                            <w:left w:val="none" w:sz="0" w:space="0" w:color="auto"/>
                                            <w:bottom w:val="none" w:sz="0" w:space="0" w:color="auto"/>
                                            <w:right w:val="none" w:sz="0" w:space="0" w:color="auto"/>
                                          </w:divBdr>
                                        </w:div>
                                        <w:div w:id="14381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991">
                                  <w:marLeft w:val="0"/>
                                  <w:marRight w:val="0"/>
                                  <w:marTop w:val="0"/>
                                  <w:marBottom w:val="0"/>
                                  <w:divBdr>
                                    <w:top w:val="none" w:sz="0" w:space="0" w:color="auto"/>
                                    <w:left w:val="none" w:sz="0" w:space="0" w:color="auto"/>
                                    <w:bottom w:val="none" w:sz="0" w:space="0" w:color="auto"/>
                                    <w:right w:val="none" w:sz="0" w:space="0" w:color="auto"/>
                                  </w:divBdr>
                                </w:div>
                                <w:div w:id="1075667331">
                                  <w:marLeft w:val="0"/>
                                  <w:marRight w:val="0"/>
                                  <w:marTop w:val="0"/>
                                  <w:marBottom w:val="0"/>
                                  <w:divBdr>
                                    <w:top w:val="none" w:sz="0" w:space="0" w:color="auto"/>
                                    <w:left w:val="none" w:sz="0" w:space="0" w:color="auto"/>
                                    <w:bottom w:val="none" w:sz="0" w:space="0" w:color="auto"/>
                                    <w:right w:val="none" w:sz="0" w:space="0" w:color="auto"/>
                                  </w:divBdr>
                                </w:div>
                                <w:div w:id="905526496">
                                  <w:marLeft w:val="0"/>
                                  <w:marRight w:val="0"/>
                                  <w:marTop w:val="0"/>
                                  <w:marBottom w:val="0"/>
                                  <w:divBdr>
                                    <w:top w:val="none" w:sz="0" w:space="0" w:color="auto"/>
                                    <w:left w:val="none" w:sz="0" w:space="0" w:color="auto"/>
                                    <w:bottom w:val="none" w:sz="0" w:space="0" w:color="auto"/>
                                    <w:right w:val="none" w:sz="0" w:space="0" w:color="auto"/>
                                  </w:divBdr>
                                  <w:divsChild>
                                    <w:div w:id="133314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595964">
                                          <w:marLeft w:val="0"/>
                                          <w:marRight w:val="0"/>
                                          <w:marTop w:val="0"/>
                                          <w:marBottom w:val="0"/>
                                          <w:divBdr>
                                            <w:top w:val="none" w:sz="0" w:space="0" w:color="auto"/>
                                            <w:left w:val="none" w:sz="0" w:space="0" w:color="auto"/>
                                            <w:bottom w:val="none" w:sz="0" w:space="0" w:color="auto"/>
                                            <w:right w:val="none" w:sz="0" w:space="0" w:color="auto"/>
                                          </w:divBdr>
                                        </w:div>
                                        <w:div w:id="652876751">
                                          <w:marLeft w:val="0"/>
                                          <w:marRight w:val="0"/>
                                          <w:marTop w:val="0"/>
                                          <w:marBottom w:val="0"/>
                                          <w:divBdr>
                                            <w:top w:val="none" w:sz="0" w:space="0" w:color="auto"/>
                                            <w:left w:val="none" w:sz="0" w:space="0" w:color="auto"/>
                                            <w:bottom w:val="none" w:sz="0" w:space="0" w:color="auto"/>
                                            <w:right w:val="none" w:sz="0" w:space="0" w:color="auto"/>
                                          </w:divBdr>
                                        </w:div>
                                        <w:div w:id="13716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9818">
                                  <w:marLeft w:val="0"/>
                                  <w:marRight w:val="0"/>
                                  <w:marTop w:val="0"/>
                                  <w:marBottom w:val="0"/>
                                  <w:divBdr>
                                    <w:top w:val="none" w:sz="0" w:space="0" w:color="auto"/>
                                    <w:left w:val="none" w:sz="0" w:space="0" w:color="auto"/>
                                    <w:bottom w:val="none" w:sz="0" w:space="0" w:color="auto"/>
                                    <w:right w:val="none" w:sz="0" w:space="0" w:color="auto"/>
                                  </w:divBdr>
                                </w:div>
                                <w:div w:id="1860315648">
                                  <w:marLeft w:val="0"/>
                                  <w:marRight w:val="0"/>
                                  <w:marTop w:val="0"/>
                                  <w:marBottom w:val="0"/>
                                  <w:divBdr>
                                    <w:top w:val="none" w:sz="0" w:space="0" w:color="auto"/>
                                    <w:left w:val="none" w:sz="0" w:space="0" w:color="auto"/>
                                    <w:bottom w:val="none" w:sz="0" w:space="0" w:color="auto"/>
                                    <w:right w:val="none" w:sz="0" w:space="0" w:color="auto"/>
                                  </w:divBdr>
                                </w:div>
                                <w:div w:id="450438202">
                                  <w:marLeft w:val="0"/>
                                  <w:marRight w:val="0"/>
                                  <w:marTop w:val="0"/>
                                  <w:marBottom w:val="0"/>
                                  <w:divBdr>
                                    <w:top w:val="none" w:sz="0" w:space="0" w:color="auto"/>
                                    <w:left w:val="none" w:sz="0" w:space="0" w:color="auto"/>
                                    <w:bottom w:val="none" w:sz="0" w:space="0" w:color="auto"/>
                                    <w:right w:val="none" w:sz="0" w:space="0" w:color="auto"/>
                                  </w:divBdr>
                                  <w:divsChild>
                                    <w:div w:id="39158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85133">
                                          <w:marLeft w:val="0"/>
                                          <w:marRight w:val="0"/>
                                          <w:marTop w:val="0"/>
                                          <w:marBottom w:val="0"/>
                                          <w:divBdr>
                                            <w:top w:val="none" w:sz="0" w:space="0" w:color="auto"/>
                                            <w:left w:val="none" w:sz="0" w:space="0" w:color="auto"/>
                                            <w:bottom w:val="none" w:sz="0" w:space="0" w:color="auto"/>
                                            <w:right w:val="none" w:sz="0" w:space="0" w:color="auto"/>
                                          </w:divBdr>
                                        </w:div>
                                        <w:div w:id="1479299914">
                                          <w:marLeft w:val="0"/>
                                          <w:marRight w:val="0"/>
                                          <w:marTop w:val="0"/>
                                          <w:marBottom w:val="0"/>
                                          <w:divBdr>
                                            <w:top w:val="none" w:sz="0" w:space="0" w:color="auto"/>
                                            <w:left w:val="none" w:sz="0" w:space="0" w:color="auto"/>
                                            <w:bottom w:val="none" w:sz="0" w:space="0" w:color="auto"/>
                                            <w:right w:val="none" w:sz="0" w:space="0" w:color="auto"/>
                                          </w:divBdr>
                                        </w:div>
                                        <w:div w:id="14379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6758">
                                  <w:marLeft w:val="0"/>
                                  <w:marRight w:val="0"/>
                                  <w:marTop w:val="0"/>
                                  <w:marBottom w:val="0"/>
                                  <w:divBdr>
                                    <w:top w:val="none" w:sz="0" w:space="0" w:color="auto"/>
                                    <w:left w:val="none" w:sz="0" w:space="0" w:color="auto"/>
                                    <w:bottom w:val="none" w:sz="0" w:space="0" w:color="auto"/>
                                    <w:right w:val="none" w:sz="0" w:space="0" w:color="auto"/>
                                  </w:divBdr>
                                </w:div>
                                <w:div w:id="348457554">
                                  <w:marLeft w:val="0"/>
                                  <w:marRight w:val="0"/>
                                  <w:marTop w:val="0"/>
                                  <w:marBottom w:val="0"/>
                                  <w:divBdr>
                                    <w:top w:val="none" w:sz="0" w:space="0" w:color="auto"/>
                                    <w:left w:val="none" w:sz="0" w:space="0" w:color="auto"/>
                                    <w:bottom w:val="none" w:sz="0" w:space="0" w:color="auto"/>
                                    <w:right w:val="none" w:sz="0" w:space="0" w:color="auto"/>
                                  </w:divBdr>
                                </w:div>
                                <w:div w:id="2010055964">
                                  <w:marLeft w:val="0"/>
                                  <w:marRight w:val="0"/>
                                  <w:marTop w:val="0"/>
                                  <w:marBottom w:val="0"/>
                                  <w:divBdr>
                                    <w:top w:val="none" w:sz="0" w:space="0" w:color="auto"/>
                                    <w:left w:val="none" w:sz="0" w:space="0" w:color="auto"/>
                                    <w:bottom w:val="none" w:sz="0" w:space="0" w:color="auto"/>
                                    <w:right w:val="none" w:sz="0" w:space="0" w:color="auto"/>
                                  </w:divBdr>
                                  <w:divsChild>
                                    <w:div w:id="1225214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582736">
                                          <w:marLeft w:val="0"/>
                                          <w:marRight w:val="0"/>
                                          <w:marTop w:val="0"/>
                                          <w:marBottom w:val="0"/>
                                          <w:divBdr>
                                            <w:top w:val="none" w:sz="0" w:space="0" w:color="auto"/>
                                            <w:left w:val="none" w:sz="0" w:space="0" w:color="auto"/>
                                            <w:bottom w:val="none" w:sz="0" w:space="0" w:color="auto"/>
                                            <w:right w:val="none" w:sz="0" w:space="0" w:color="auto"/>
                                          </w:divBdr>
                                        </w:div>
                                        <w:div w:id="1192256086">
                                          <w:marLeft w:val="0"/>
                                          <w:marRight w:val="0"/>
                                          <w:marTop w:val="0"/>
                                          <w:marBottom w:val="0"/>
                                          <w:divBdr>
                                            <w:top w:val="none" w:sz="0" w:space="0" w:color="auto"/>
                                            <w:left w:val="none" w:sz="0" w:space="0" w:color="auto"/>
                                            <w:bottom w:val="none" w:sz="0" w:space="0" w:color="auto"/>
                                            <w:right w:val="none" w:sz="0" w:space="0" w:color="auto"/>
                                          </w:divBdr>
                                        </w:div>
                                        <w:div w:id="5966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747">
                                  <w:marLeft w:val="0"/>
                                  <w:marRight w:val="0"/>
                                  <w:marTop w:val="0"/>
                                  <w:marBottom w:val="0"/>
                                  <w:divBdr>
                                    <w:top w:val="none" w:sz="0" w:space="0" w:color="auto"/>
                                    <w:left w:val="none" w:sz="0" w:space="0" w:color="auto"/>
                                    <w:bottom w:val="none" w:sz="0" w:space="0" w:color="auto"/>
                                    <w:right w:val="none" w:sz="0" w:space="0" w:color="auto"/>
                                  </w:divBdr>
                                </w:div>
                                <w:div w:id="587889615">
                                  <w:marLeft w:val="0"/>
                                  <w:marRight w:val="0"/>
                                  <w:marTop w:val="0"/>
                                  <w:marBottom w:val="0"/>
                                  <w:divBdr>
                                    <w:top w:val="none" w:sz="0" w:space="0" w:color="auto"/>
                                    <w:left w:val="none" w:sz="0" w:space="0" w:color="auto"/>
                                    <w:bottom w:val="none" w:sz="0" w:space="0" w:color="auto"/>
                                    <w:right w:val="none" w:sz="0" w:space="0" w:color="auto"/>
                                  </w:divBdr>
                                </w:div>
                                <w:div w:id="735131413">
                                  <w:marLeft w:val="0"/>
                                  <w:marRight w:val="0"/>
                                  <w:marTop w:val="0"/>
                                  <w:marBottom w:val="0"/>
                                  <w:divBdr>
                                    <w:top w:val="none" w:sz="0" w:space="0" w:color="auto"/>
                                    <w:left w:val="none" w:sz="0" w:space="0" w:color="auto"/>
                                    <w:bottom w:val="none" w:sz="0" w:space="0" w:color="auto"/>
                                    <w:right w:val="none" w:sz="0" w:space="0" w:color="auto"/>
                                  </w:divBdr>
                                  <w:divsChild>
                                    <w:div w:id="98763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528659">
                                          <w:marLeft w:val="0"/>
                                          <w:marRight w:val="0"/>
                                          <w:marTop w:val="0"/>
                                          <w:marBottom w:val="0"/>
                                          <w:divBdr>
                                            <w:top w:val="none" w:sz="0" w:space="0" w:color="auto"/>
                                            <w:left w:val="none" w:sz="0" w:space="0" w:color="auto"/>
                                            <w:bottom w:val="none" w:sz="0" w:space="0" w:color="auto"/>
                                            <w:right w:val="none" w:sz="0" w:space="0" w:color="auto"/>
                                          </w:divBdr>
                                        </w:div>
                                        <w:div w:id="795565608">
                                          <w:marLeft w:val="0"/>
                                          <w:marRight w:val="0"/>
                                          <w:marTop w:val="0"/>
                                          <w:marBottom w:val="0"/>
                                          <w:divBdr>
                                            <w:top w:val="none" w:sz="0" w:space="0" w:color="auto"/>
                                            <w:left w:val="none" w:sz="0" w:space="0" w:color="auto"/>
                                            <w:bottom w:val="none" w:sz="0" w:space="0" w:color="auto"/>
                                            <w:right w:val="none" w:sz="0" w:space="0" w:color="auto"/>
                                          </w:divBdr>
                                        </w:div>
                                        <w:div w:id="11286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3944">
                                  <w:marLeft w:val="0"/>
                                  <w:marRight w:val="0"/>
                                  <w:marTop w:val="0"/>
                                  <w:marBottom w:val="0"/>
                                  <w:divBdr>
                                    <w:top w:val="none" w:sz="0" w:space="0" w:color="auto"/>
                                    <w:left w:val="none" w:sz="0" w:space="0" w:color="auto"/>
                                    <w:bottom w:val="none" w:sz="0" w:space="0" w:color="auto"/>
                                    <w:right w:val="none" w:sz="0" w:space="0" w:color="auto"/>
                                  </w:divBdr>
                                </w:div>
                                <w:div w:id="344594166">
                                  <w:marLeft w:val="0"/>
                                  <w:marRight w:val="0"/>
                                  <w:marTop w:val="0"/>
                                  <w:marBottom w:val="0"/>
                                  <w:divBdr>
                                    <w:top w:val="none" w:sz="0" w:space="0" w:color="auto"/>
                                    <w:left w:val="none" w:sz="0" w:space="0" w:color="auto"/>
                                    <w:bottom w:val="none" w:sz="0" w:space="0" w:color="auto"/>
                                    <w:right w:val="none" w:sz="0" w:space="0" w:color="auto"/>
                                  </w:divBdr>
                                </w:div>
                                <w:div w:id="883563571">
                                  <w:marLeft w:val="0"/>
                                  <w:marRight w:val="0"/>
                                  <w:marTop w:val="0"/>
                                  <w:marBottom w:val="0"/>
                                  <w:divBdr>
                                    <w:top w:val="none" w:sz="0" w:space="0" w:color="auto"/>
                                    <w:left w:val="none" w:sz="0" w:space="0" w:color="auto"/>
                                    <w:bottom w:val="none" w:sz="0" w:space="0" w:color="auto"/>
                                    <w:right w:val="none" w:sz="0" w:space="0" w:color="auto"/>
                                  </w:divBdr>
                                  <w:divsChild>
                                    <w:div w:id="1130712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102581">
                                          <w:marLeft w:val="0"/>
                                          <w:marRight w:val="0"/>
                                          <w:marTop w:val="0"/>
                                          <w:marBottom w:val="0"/>
                                          <w:divBdr>
                                            <w:top w:val="none" w:sz="0" w:space="0" w:color="auto"/>
                                            <w:left w:val="none" w:sz="0" w:space="0" w:color="auto"/>
                                            <w:bottom w:val="none" w:sz="0" w:space="0" w:color="auto"/>
                                            <w:right w:val="none" w:sz="0" w:space="0" w:color="auto"/>
                                          </w:divBdr>
                                        </w:div>
                                        <w:div w:id="679964437">
                                          <w:marLeft w:val="0"/>
                                          <w:marRight w:val="0"/>
                                          <w:marTop w:val="0"/>
                                          <w:marBottom w:val="0"/>
                                          <w:divBdr>
                                            <w:top w:val="none" w:sz="0" w:space="0" w:color="auto"/>
                                            <w:left w:val="none" w:sz="0" w:space="0" w:color="auto"/>
                                            <w:bottom w:val="none" w:sz="0" w:space="0" w:color="auto"/>
                                            <w:right w:val="none" w:sz="0" w:space="0" w:color="auto"/>
                                          </w:divBdr>
                                        </w:div>
                                        <w:div w:id="6951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0896">
                                  <w:marLeft w:val="0"/>
                                  <w:marRight w:val="0"/>
                                  <w:marTop w:val="0"/>
                                  <w:marBottom w:val="0"/>
                                  <w:divBdr>
                                    <w:top w:val="none" w:sz="0" w:space="0" w:color="auto"/>
                                    <w:left w:val="none" w:sz="0" w:space="0" w:color="auto"/>
                                    <w:bottom w:val="none" w:sz="0" w:space="0" w:color="auto"/>
                                    <w:right w:val="none" w:sz="0" w:space="0" w:color="auto"/>
                                  </w:divBdr>
                                </w:div>
                                <w:div w:id="1669090396">
                                  <w:marLeft w:val="0"/>
                                  <w:marRight w:val="0"/>
                                  <w:marTop w:val="0"/>
                                  <w:marBottom w:val="0"/>
                                  <w:divBdr>
                                    <w:top w:val="none" w:sz="0" w:space="0" w:color="auto"/>
                                    <w:left w:val="none" w:sz="0" w:space="0" w:color="auto"/>
                                    <w:bottom w:val="none" w:sz="0" w:space="0" w:color="auto"/>
                                    <w:right w:val="none" w:sz="0" w:space="0" w:color="auto"/>
                                  </w:divBdr>
                                </w:div>
                                <w:div w:id="337272151">
                                  <w:marLeft w:val="0"/>
                                  <w:marRight w:val="0"/>
                                  <w:marTop w:val="0"/>
                                  <w:marBottom w:val="0"/>
                                  <w:divBdr>
                                    <w:top w:val="none" w:sz="0" w:space="0" w:color="auto"/>
                                    <w:left w:val="none" w:sz="0" w:space="0" w:color="auto"/>
                                    <w:bottom w:val="none" w:sz="0" w:space="0" w:color="auto"/>
                                    <w:right w:val="none" w:sz="0" w:space="0" w:color="auto"/>
                                  </w:divBdr>
                                  <w:divsChild>
                                    <w:div w:id="2109812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627967">
                                          <w:marLeft w:val="0"/>
                                          <w:marRight w:val="0"/>
                                          <w:marTop w:val="0"/>
                                          <w:marBottom w:val="0"/>
                                          <w:divBdr>
                                            <w:top w:val="none" w:sz="0" w:space="0" w:color="auto"/>
                                            <w:left w:val="none" w:sz="0" w:space="0" w:color="auto"/>
                                            <w:bottom w:val="none" w:sz="0" w:space="0" w:color="auto"/>
                                            <w:right w:val="none" w:sz="0" w:space="0" w:color="auto"/>
                                          </w:divBdr>
                                        </w:div>
                                        <w:div w:id="1639216980">
                                          <w:marLeft w:val="0"/>
                                          <w:marRight w:val="0"/>
                                          <w:marTop w:val="0"/>
                                          <w:marBottom w:val="0"/>
                                          <w:divBdr>
                                            <w:top w:val="none" w:sz="0" w:space="0" w:color="auto"/>
                                            <w:left w:val="none" w:sz="0" w:space="0" w:color="auto"/>
                                            <w:bottom w:val="none" w:sz="0" w:space="0" w:color="auto"/>
                                            <w:right w:val="none" w:sz="0" w:space="0" w:color="auto"/>
                                          </w:divBdr>
                                        </w:div>
                                        <w:div w:id="20238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952">
                                  <w:marLeft w:val="0"/>
                                  <w:marRight w:val="0"/>
                                  <w:marTop w:val="0"/>
                                  <w:marBottom w:val="0"/>
                                  <w:divBdr>
                                    <w:top w:val="none" w:sz="0" w:space="0" w:color="auto"/>
                                    <w:left w:val="none" w:sz="0" w:space="0" w:color="auto"/>
                                    <w:bottom w:val="none" w:sz="0" w:space="0" w:color="auto"/>
                                    <w:right w:val="none" w:sz="0" w:space="0" w:color="auto"/>
                                  </w:divBdr>
                                </w:div>
                                <w:div w:id="1700010799">
                                  <w:marLeft w:val="0"/>
                                  <w:marRight w:val="0"/>
                                  <w:marTop w:val="0"/>
                                  <w:marBottom w:val="0"/>
                                  <w:divBdr>
                                    <w:top w:val="none" w:sz="0" w:space="0" w:color="auto"/>
                                    <w:left w:val="none" w:sz="0" w:space="0" w:color="auto"/>
                                    <w:bottom w:val="none" w:sz="0" w:space="0" w:color="auto"/>
                                    <w:right w:val="none" w:sz="0" w:space="0" w:color="auto"/>
                                  </w:divBdr>
                                </w:div>
                                <w:div w:id="1763449811">
                                  <w:marLeft w:val="0"/>
                                  <w:marRight w:val="0"/>
                                  <w:marTop w:val="0"/>
                                  <w:marBottom w:val="0"/>
                                  <w:divBdr>
                                    <w:top w:val="none" w:sz="0" w:space="0" w:color="auto"/>
                                    <w:left w:val="none" w:sz="0" w:space="0" w:color="auto"/>
                                    <w:bottom w:val="none" w:sz="0" w:space="0" w:color="auto"/>
                                    <w:right w:val="none" w:sz="0" w:space="0" w:color="auto"/>
                                  </w:divBdr>
                                  <w:divsChild>
                                    <w:div w:id="5081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26777">
                                          <w:marLeft w:val="0"/>
                                          <w:marRight w:val="0"/>
                                          <w:marTop w:val="0"/>
                                          <w:marBottom w:val="0"/>
                                          <w:divBdr>
                                            <w:top w:val="none" w:sz="0" w:space="0" w:color="auto"/>
                                            <w:left w:val="none" w:sz="0" w:space="0" w:color="auto"/>
                                            <w:bottom w:val="none" w:sz="0" w:space="0" w:color="auto"/>
                                            <w:right w:val="none" w:sz="0" w:space="0" w:color="auto"/>
                                          </w:divBdr>
                                        </w:div>
                                        <w:div w:id="1151562170">
                                          <w:marLeft w:val="0"/>
                                          <w:marRight w:val="0"/>
                                          <w:marTop w:val="0"/>
                                          <w:marBottom w:val="0"/>
                                          <w:divBdr>
                                            <w:top w:val="none" w:sz="0" w:space="0" w:color="auto"/>
                                            <w:left w:val="none" w:sz="0" w:space="0" w:color="auto"/>
                                            <w:bottom w:val="none" w:sz="0" w:space="0" w:color="auto"/>
                                            <w:right w:val="none" w:sz="0" w:space="0" w:color="auto"/>
                                          </w:divBdr>
                                        </w:div>
                                        <w:div w:id="2403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90903">
      <w:bodyDiv w:val="1"/>
      <w:marLeft w:val="0"/>
      <w:marRight w:val="0"/>
      <w:marTop w:val="0"/>
      <w:marBottom w:val="0"/>
      <w:divBdr>
        <w:top w:val="none" w:sz="0" w:space="0" w:color="auto"/>
        <w:left w:val="none" w:sz="0" w:space="0" w:color="auto"/>
        <w:bottom w:val="none" w:sz="0" w:space="0" w:color="auto"/>
        <w:right w:val="none" w:sz="0" w:space="0" w:color="auto"/>
      </w:divBdr>
      <w:divsChild>
        <w:div w:id="1737514172">
          <w:marLeft w:val="0"/>
          <w:marRight w:val="0"/>
          <w:marTop w:val="0"/>
          <w:marBottom w:val="0"/>
          <w:divBdr>
            <w:top w:val="none" w:sz="0" w:space="0" w:color="auto"/>
            <w:left w:val="none" w:sz="0" w:space="0" w:color="auto"/>
            <w:bottom w:val="none" w:sz="0" w:space="0" w:color="auto"/>
            <w:right w:val="none" w:sz="0" w:space="0" w:color="auto"/>
          </w:divBdr>
          <w:divsChild>
            <w:div w:id="758793183">
              <w:marLeft w:val="0"/>
              <w:marRight w:val="0"/>
              <w:marTop w:val="0"/>
              <w:marBottom w:val="0"/>
              <w:divBdr>
                <w:top w:val="none" w:sz="0" w:space="0" w:color="auto"/>
                <w:left w:val="none" w:sz="0" w:space="0" w:color="auto"/>
                <w:bottom w:val="none" w:sz="0" w:space="0" w:color="auto"/>
                <w:right w:val="none" w:sz="0" w:space="0" w:color="auto"/>
              </w:divBdr>
              <w:divsChild>
                <w:div w:id="84614904">
                  <w:marLeft w:val="0"/>
                  <w:marRight w:val="0"/>
                  <w:marTop w:val="0"/>
                  <w:marBottom w:val="0"/>
                  <w:divBdr>
                    <w:top w:val="none" w:sz="0" w:space="0" w:color="auto"/>
                    <w:left w:val="none" w:sz="0" w:space="0" w:color="auto"/>
                    <w:bottom w:val="none" w:sz="0" w:space="0" w:color="auto"/>
                    <w:right w:val="none" w:sz="0" w:space="0" w:color="auto"/>
                  </w:divBdr>
                  <w:divsChild>
                    <w:div w:id="1041631409">
                      <w:marLeft w:val="0"/>
                      <w:marRight w:val="0"/>
                      <w:marTop w:val="0"/>
                      <w:marBottom w:val="0"/>
                      <w:divBdr>
                        <w:top w:val="none" w:sz="0" w:space="0" w:color="auto"/>
                        <w:left w:val="none" w:sz="0" w:space="0" w:color="auto"/>
                        <w:bottom w:val="none" w:sz="0" w:space="0" w:color="auto"/>
                        <w:right w:val="none" w:sz="0" w:space="0" w:color="auto"/>
                      </w:divBdr>
                      <w:divsChild>
                        <w:div w:id="1845780338">
                          <w:marLeft w:val="0"/>
                          <w:marRight w:val="0"/>
                          <w:marTop w:val="0"/>
                          <w:marBottom w:val="0"/>
                          <w:divBdr>
                            <w:top w:val="none" w:sz="0" w:space="0" w:color="auto"/>
                            <w:left w:val="none" w:sz="0" w:space="0" w:color="auto"/>
                            <w:bottom w:val="none" w:sz="0" w:space="0" w:color="auto"/>
                            <w:right w:val="none" w:sz="0" w:space="0" w:color="auto"/>
                          </w:divBdr>
                          <w:divsChild>
                            <w:div w:id="605381292">
                              <w:marLeft w:val="0"/>
                              <w:marRight w:val="0"/>
                              <w:marTop w:val="0"/>
                              <w:marBottom w:val="0"/>
                              <w:divBdr>
                                <w:top w:val="none" w:sz="0" w:space="0" w:color="auto"/>
                                <w:left w:val="none" w:sz="0" w:space="0" w:color="auto"/>
                                <w:bottom w:val="none" w:sz="0" w:space="0" w:color="auto"/>
                                <w:right w:val="none" w:sz="0" w:space="0" w:color="auto"/>
                              </w:divBdr>
                            </w:div>
                            <w:div w:id="199783877">
                              <w:marLeft w:val="0"/>
                              <w:marRight w:val="0"/>
                              <w:marTop w:val="0"/>
                              <w:marBottom w:val="0"/>
                              <w:divBdr>
                                <w:top w:val="none" w:sz="0" w:space="0" w:color="auto"/>
                                <w:left w:val="none" w:sz="0" w:space="0" w:color="auto"/>
                                <w:bottom w:val="none" w:sz="0" w:space="0" w:color="auto"/>
                                <w:right w:val="none" w:sz="0" w:space="0" w:color="auto"/>
                              </w:divBdr>
                            </w:div>
                            <w:div w:id="1011101162">
                              <w:marLeft w:val="0"/>
                              <w:marRight w:val="0"/>
                              <w:marTop w:val="0"/>
                              <w:marBottom w:val="0"/>
                              <w:divBdr>
                                <w:top w:val="none" w:sz="0" w:space="0" w:color="auto"/>
                                <w:left w:val="none" w:sz="0" w:space="0" w:color="auto"/>
                                <w:bottom w:val="none" w:sz="0" w:space="0" w:color="auto"/>
                                <w:right w:val="none" w:sz="0" w:space="0" w:color="auto"/>
                              </w:divBdr>
                              <w:divsChild>
                                <w:div w:id="1070426044">
                                  <w:marLeft w:val="0"/>
                                  <w:marRight w:val="0"/>
                                  <w:marTop w:val="0"/>
                                  <w:marBottom w:val="0"/>
                                  <w:divBdr>
                                    <w:top w:val="none" w:sz="0" w:space="0" w:color="auto"/>
                                    <w:left w:val="none" w:sz="0" w:space="0" w:color="auto"/>
                                    <w:bottom w:val="none" w:sz="0" w:space="0" w:color="auto"/>
                                    <w:right w:val="none" w:sz="0" w:space="0" w:color="auto"/>
                                  </w:divBdr>
                                </w:div>
                              </w:divsChild>
                            </w:div>
                            <w:div w:id="1811704229">
                              <w:marLeft w:val="0"/>
                              <w:marRight w:val="0"/>
                              <w:marTop w:val="0"/>
                              <w:marBottom w:val="0"/>
                              <w:divBdr>
                                <w:top w:val="none" w:sz="0" w:space="0" w:color="auto"/>
                                <w:left w:val="none" w:sz="0" w:space="0" w:color="auto"/>
                                <w:bottom w:val="none" w:sz="0" w:space="0" w:color="auto"/>
                                <w:right w:val="none" w:sz="0" w:space="0" w:color="auto"/>
                              </w:divBdr>
                              <w:divsChild>
                                <w:div w:id="1871141230">
                                  <w:marLeft w:val="0"/>
                                  <w:marRight w:val="0"/>
                                  <w:marTop w:val="0"/>
                                  <w:marBottom w:val="0"/>
                                  <w:divBdr>
                                    <w:top w:val="none" w:sz="0" w:space="0" w:color="auto"/>
                                    <w:left w:val="none" w:sz="0" w:space="0" w:color="auto"/>
                                    <w:bottom w:val="none" w:sz="0" w:space="0" w:color="auto"/>
                                    <w:right w:val="none" w:sz="0" w:space="0" w:color="auto"/>
                                  </w:divBdr>
                                </w:div>
                              </w:divsChild>
                            </w:div>
                            <w:div w:id="632445608">
                              <w:marLeft w:val="0"/>
                              <w:marRight w:val="0"/>
                              <w:marTop w:val="0"/>
                              <w:marBottom w:val="0"/>
                              <w:divBdr>
                                <w:top w:val="none" w:sz="0" w:space="0" w:color="auto"/>
                                <w:left w:val="none" w:sz="0" w:space="0" w:color="auto"/>
                                <w:bottom w:val="none" w:sz="0" w:space="0" w:color="auto"/>
                                <w:right w:val="none" w:sz="0" w:space="0" w:color="auto"/>
                              </w:divBdr>
                              <w:divsChild>
                                <w:div w:id="36391038">
                                  <w:marLeft w:val="0"/>
                                  <w:marRight w:val="0"/>
                                  <w:marTop w:val="0"/>
                                  <w:marBottom w:val="0"/>
                                  <w:divBdr>
                                    <w:top w:val="none" w:sz="0" w:space="0" w:color="auto"/>
                                    <w:left w:val="none" w:sz="0" w:space="0" w:color="auto"/>
                                    <w:bottom w:val="none" w:sz="0" w:space="0" w:color="auto"/>
                                    <w:right w:val="none" w:sz="0" w:space="0" w:color="auto"/>
                                  </w:divBdr>
                                </w:div>
                              </w:divsChild>
                            </w:div>
                            <w:div w:id="2066637846">
                              <w:marLeft w:val="0"/>
                              <w:marRight w:val="0"/>
                              <w:marTop w:val="0"/>
                              <w:marBottom w:val="0"/>
                              <w:divBdr>
                                <w:top w:val="none" w:sz="0" w:space="0" w:color="auto"/>
                                <w:left w:val="none" w:sz="0" w:space="0" w:color="auto"/>
                                <w:bottom w:val="none" w:sz="0" w:space="0" w:color="auto"/>
                                <w:right w:val="none" w:sz="0" w:space="0" w:color="auto"/>
                              </w:divBdr>
                            </w:div>
                            <w:div w:id="883758494">
                              <w:marLeft w:val="0"/>
                              <w:marRight w:val="0"/>
                              <w:marTop w:val="0"/>
                              <w:marBottom w:val="0"/>
                              <w:divBdr>
                                <w:top w:val="none" w:sz="0" w:space="0" w:color="auto"/>
                                <w:left w:val="none" w:sz="0" w:space="0" w:color="auto"/>
                                <w:bottom w:val="none" w:sz="0" w:space="0" w:color="auto"/>
                                <w:right w:val="none" w:sz="0" w:space="0" w:color="auto"/>
                              </w:divBdr>
                            </w:div>
                            <w:div w:id="1063865796">
                              <w:marLeft w:val="0"/>
                              <w:marRight w:val="0"/>
                              <w:marTop w:val="0"/>
                              <w:marBottom w:val="0"/>
                              <w:divBdr>
                                <w:top w:val="none" w:sz="0" w:space="0" w:color="auto"/>
                                <w:left w:val="none" w:sz="0" w:space="0" w:color="auto"/>
                                <w:bottom w:val="none" w:sz="0" w:space="0" w:color="auto"/>
                                <w:right w:val="none" w:sz="0" w:space="0" w:color="auto"/>
                              </w:divBdr>
                              <w:divsChild>
                                <w:div w:id="1356151670">
                                  <w:marLeft w:val="0"/>
                                  <w:marRight w:val="0"/>
                                  <w:marTop w:val="0"/>
                                  <w:marBottom w:val="0"/>
                                  <w:divBdr>
                                    <w:top w:val="none" w:sz="0" w:space="0" w:color="auto"/>
                                    <w:left w:val="none" w:sz="0" w:space="0" w:color="auto"/>
                                    <w:bottom w:val="none" w:sz="0" w:space="0" w:color="auto"/>
                                    <w:right w:val="none" w:sz="0" w:space="0" w:color="auto"/>
                                  </w:divBdr>
                                </w:div>
                              </w:divsChild>
                            </w:div>
                            <w:div w:id="494221860">
                              <w:marLeft w:val="0"/>
                              <w:marRight w:val="0"/>
                              <w:marTop w:val="0"/>
                              <w:marBottom w:val="0"/>
                              <w:divBdr>
                                <w:top w:val="none" w:sz="0" w:space="0" w:color="auto"/>
                                <w:left w:val="none" w:sz="0" w:space="0" w:color="auto"/>
                                <w:bottom w:val="none" w:sz="0" w:space="0" w:color="auto"/>
                                <w:right w:val="none" w:sz="0" w:space="0" w:color="auto"/>
                              </w:divBdr>
                              <w:divsChild>
                                <w:div w:id="1855218612">
                                  <w:marLeft w:val="0"/>
                                  <w:marRight w:val="0"/>
                                  <w:marTop w:val="0"/>
                                  <w:marBottom w:val="0"/>
                                  <w:divBdr>
                                    <w:top w:val="none" w:sz="0" w:space="0" w:color="auto"/>
                                    <w:left w:val="none" w:sz="0" w:space="0" w:color="auto"/>
                                    <w:bottom w:val="none" w:sz="0" w:space="0" w:color="auto"/>
                                    <w:right w:val="none" w:sz="0" w:space="0" w:color="auto"/>
                                  </w:divBdr>
                                </w:div>
                              </w:divsChild>
                            </w:div>
                            <w:div w:id="991130880">
                              <w:marLeft w:val="0"/>
                              <w:marRight w:val="0"/>
                              <w:marTop w:val="0"/>
                              <w:marBottom w:val="0"/>
                              <w:divBdr>
                                <w:top w:val="none" w:sz="0" w:space="0" w:color="auto"/>
                                <w:left w:val="none" w:sz="0" w:space="0" w:color="auto"/>
                                <w:bottom w:val="none" w:sz="0" w:space="0" w:color="auto"/>
                                <w:right w:val="none" w:sz="0" w:space="0" w:color="auto"/>
                              </w:divBdr>
                              <w:divsChild>
                                <w:div w:id="118305937">
                                  <w:marLeft w:val="0"/>
                                  <w:marRight w:val="0"/>
                                  <w:marTop w:val="0"/>
                                  <w:marBottom w:val="0"/>
                                  <w:divBdr>
                                    <w:top w:val="none" w:sz="0" w:space="0" w:color="auto"/>
                                    <w:left w:val="none" w:sz="0" w:space="0" w:color="auto"/>
                                    <w:bottom w:val="none" w:sz="0" w:space="0" w:color="auto"/>
                                    <w:right w:val="none" w:sz="0" w:space="0" w:color="auto"/>
                                  </w:divBdr>
                                </w:div>
                              </w:divsChild>
                            </w:div>
                            <w:div w:id="1006327136">
                              <w:marLeft w:val="0"/>
                              <w:marRight w:val="0"/>
                              <w:marTop w:val="0"/>
                              <w:marBottom w:val="0"/>
                              <w:divBdr>
                                <w:top w:val="none" w:sz="0" w:space="0" w:color="auto"/>
                                <w:left w:val="none" w:sz="0" w:space="0" w:color="auto"/>
                                <w:bottom w:val="none" w:sz="0" w:space="0" w:color="auto"/>
                                <w:right w:val="none" w:sz="0" w:space="0" w:color="auto"/>
                              </w:divBdr>
                            </w:div>
                            <w:div w:id="1915310558">
                              <w:marLeft w:val="0"/>
                              <w:marRight w:val="0"/>
                              <w:marTop w:val="0"/>
                              <w:marBottom w:val="0"/>
                              <w:divBdr>
                                <w:top w:val="none" w:sz="0" w:space="0" w:color="auto"/>
                                <w:left w:val="none" w:sz="0" w:space="0" w:color="auto"/>
                                <w:bottom w:val="none" w:sz="0" w:space="0" w:color="auto"/>
                                <w:right w:val="none" w:sz="0" w:space="0" w:color="auto"/>
                              </w:divBdr>
                            </w:div>
                            <w:div w:id="25377153">
                              <w:marLeft w:val="0"/>
                              <w:marRight w:val="0"/>
                              <w:marTop w:val="0"/>
                              <w:marBottom w:val="0"/>
                              <w:divBdr>
                                <w:top w:val="none" w:sz="0" w:space="0" w:color="auto"/>
                                <w:left w:val="none" w:sz="0" w:space="0" w:color="auto"/>
                                <w:bottom w:val="none" w:sz="0" w:space="0" w:color="auto"/>
                                <w:right w:val="none" w:sz="0" w:space="0" w:color="auto"/>
                              </w:divBdr>
                              <w:divsChild>
                                <w:div w:id="1538271078">
                                  <w:marLeft w:val="0"/>
                                  <w:marRight w:val="0"/>
                                  <w:marTop w:val="0"/>
                                  <w:marBottom w:val="0"/>
                                  <w:divBdr>
                                    <w:top w:val="none" w:sz="0" w:space="0" w:color="auto"/>
                                    <w:left w:val="none" w:sz="0" w:space="0" w:color="auto"/>
                                    <w:bottom w:val="none" w:sz="0" w:space="0" w:color="auto"/>
                                    <w:right w:val="none" w:sz="0" w:space="0" w:color="auto"/>
                                  </w:divBdr>
                                </w:div>
                              </w:divsChild>
                            </w:div>
                            <w:div w:id="1665010986">
                              <w:marLeft w:val="0"/>
                              <w:marRight w:val="0"/>
                              <w:marTop w:val="0"/>
                              <w:marBottom w:val="0"/>
                              <w:divBdr>
                                <w:top w:val="none" w:sz="0" w:space="0" w:color="auto"/>
                                <w:left w:val="none" w:sz="0" w:space="0" w:color="auto"/>
                                <w:bottom w:val="none" w:sz="0" w:space="0" w:color="auto"/>
                                <w:right w:val="none" w:sz="0" w:space="0" w:color="auto"/>
                              </w:divBdr>
                              <w:divsChild>
                                <w:div w:id="872159743">
                                  <w:marLeft w:val="0"/>
                                  <w:marRight w:val="0"/>
                                  <w:marTop w:val="0"/>
                                  <w:marBottom w:val="0"/>
                                  <w:divBdr>
                                    <w:top w:val="none" w:sz="0" w:space="0" w:color="auto"/>
                                    <w:left w:val="none" w:sz="0" w:space="0" w:color="auto"/>
                                    <w:bottom w:val="none" w:sz="0" w:space="0" w:color="auto"/>
                                    <w:right w:val="none" w:sz="0" w:space="0" w:color="auto"/>
                                  </w:divBdr>
                                </w:div>
                              </w:divsChild>
                            </w:div>
                            <w:div w:id="2108849329">
                              <w:marLeft w:val="0"/>
                              <w:marRight w:val="0"/>
                              <w:marTop w:val="0"/>
                              <w:marBottom w:val="0"/>
                              <w:divBdr>
                                <w:top w:val="none" w:sz="0" w:space="0" w:color="auto"/>
                                <w:left w:val="none" w:sz="0" w:space="0" w:color="auto"/>
                                <w:bottom w:val="none" w:sz="0" w:space="0" w:color="auto"/>
                                <w:right w:val="none" w:sz="0" w:space="0" w:color="auto"/>
                              </w:divBdr>
                              <w:divsChild>
                                <w:div w:id="126051705">
                                  <w:marLeft w:val="0"/>
                                  <w:marRight w:val="0"/>
                                  <w:marTop w:val="0"/>
                                  <w:marBottom w:val="0"/>
                                  <w:divBdr>
                                    <w:top w:val="none" w:sz="0" w:space="0" w:color="auto"/>
                                    <w:left w:val="none" w:sz="0" w:space="0" w:color="auto"/>
                                    <w:bottom w:val="none" w:sz="0" w:space="0" w:color="auto"/>
                                    <w:right w:val="none" w:sz="0" w:space="0" w:color="auto"/>
                                  </w:divBdr>
                                </w:div>
                              </w:divsChild>
                            </w:div>
                            <w:div w:id="1225721384">
                              <w:marLeft w:val="0"/>
                              <w:marRight w:val="0"/>
                              <w:marTop w:val="0"/>
                              <w:marBottom w:val="0"/>
                              <w:divBdr>
                                <w:top w:val="none" w:sz="0" w:space="0" w:color="auto"/>
                                <w:left w:val="none" w:sz="0" w:space="0" w:color="auto"/>
                                <w:bottom w:val="none" w:sz="0" w:space="0" w:color="auto"/>
                                <w:right w:val="none" w:sz="0" w:space="0" w:color="auto"/>
                              </w:divBdr>
                            </w:div>
                            <w:div w:id="646979543">
                              <w:marLeft w:val="0"/>
                              <w:marRight w:val="0"/>
                              <w:marTop w:val="0"/>
                              <w:marBottom w:val="0"/>
                              <w:divBdr>
                                <w:top w:val="none" w:sz="0" w:space="0" w:color="auto"/>
                                <w:left w:val="none" w:sz="0" w:space="0" w:color="auto"/>
                                <w:bottom w:val="none" w:sz="0" w:space="0" w:color="auto"/>
                                <w:right w:val="none" w:sz="0" w:space="0" w:color="auto"/>
                              </w:divBdr>
                            </w:div>
                            <w:div w:id="1578057600">
                              <w:marLeft w:val="0"/>
                              <w:marRight w:val="0"/>
                              <w:marTop w:val="0"/>
                              <w:marBottom w:val="0"/>
                              <w:divBdr>
                                <w:top w:val="none" w:sz="0" w:space="0" w:color="auto"/>
                                <w:left w:val="none" w:sz="0" w:space="0" w:color="auto"/>
                                <w:bottom w:val="none" w:sz="0" w:space="0" w:color="auto"/>
                                <w:right w:val="none" w:sz="0" w:space="0" w:color="auto"/>
                              </w:divBdr>
                              <w:divsChild>
                                <w:div w:id="227033986">
                                  <w:marLeft w:val="0"/>
                                  <w:marRight w:val="0"/>
                                  <w:marTop w:val="0"/>
                                  <w:marBottom w:val="0"/>
                                  <w:divBdr>
                                    <w:top w:val="none" w:sz="0" w:space="0" w:color="auto"/>
                                    <w:left w:val="none" w:sz="0" w:space="0" w:color="auto"/>
                                    <w:bottom w:val="none" w:sz="0" w:space="0" w:color="auto"/>
                                    <w:right w:val="none" w:sz="0" w:space="0" w:color="auto"/>
                                  </w:divBdr>
                                </w:div>
                              </w:divsChild>
                            </w:div>
                            <w:div w:id="748963552">
                              <w:marLeft w:val="0"/>
                              <w:marRight w:val="0"/>
                              <w:marTop w:val="0"/>
                              <w:marBottom w:val="0"/>
                              <w:divBdr>
                                <w:top w:val="none" w:sz="0" w:space="0" w:color="auto"/>
                                <w:left w:val="none" w:sz="0" w:space="0" w:color="auto"/>
                                <w:bottom w:val="none" w:sz="0" w:space="0" w:color="auto"/>
                                <w:right w:val="none" w:sz="0" w:space="0" w:color="auto"/>
                              </w:divBdr>
                              <w:divsChild>
                                <w:div w:id="510071520">
                                  <w:marLeft w:val="0"/>
                                  <w:marRight w:val="0"/>
                                  <w:marTop w:val="0"/>
                                  <w:marBottom w:val="0"/>
                                  <w:divBdr>
                                    <w:top w:val="none" w:sz="0" w:space="0" w:color="auto"/>
                                    <w:left w:val="none" w:sz="0" w:space="0" w:color="auto"/>
                                    <w:bottom w:val="none" w:sz="0" w:space="0" w:color="auto"/>
                                    <w:right w:val="none" w:sz="0" w:space="0" w:color="auto"/>
                                  </w:divBdr>
                                </w:div>
                              </w:divsChild>
                            </w:div>
                            <w:div w:id="1391880508">
                              <w:marLeft w:val="0"/>
                              <w:marRight w:val="0"/>
                              <w:marTop w:val="0"/>
                              <w:marBottom w:val="0"/>
                              <w:divBdr>
                                <w:top w:val="none" w:sz="0" w:space="0" w:color="auto"/>
                                <w:left w:val="none" w:sz="0" w:space="0" w:color="auto"/>
                                <w:bottom w:val="none" w:sz="0" w:space="0" w:color="auto"/>
                                <w:right w:val="none" w:sz="0" w:space="0" w:color="auto"/>
                              </w:divBdr>
                              <w:divsChild>
                                <w:div w:id="337385946">
                                  <w:marLeft w:val="0"/>
                                  <w:marRight w:val="0"/>
                                  <w:marTop w:val="0"/>
                                  <w:marBottom w:val="0"/>
                                  <w:divBdr>
                                    <w:top w:val="none" w:sz="0" w:space="0" w:color="auto"/>
                                    <w:left w:val="none" w:sz="0" w:space="0" w:color="auto"/>
                                    <w:bottom w:val="none" w:sz="0" w:space="0" w:color="auto"/>
                                    <w:right w:val="none" w:sz="0" w:space="0" w:color="auto"/>
                                  </w:divBdr>
                                </w:div>
                              </w:divsChild>
                            </w:div>
                            <w:div w:id="1087533218">
                              <w:marLeft w:val="0"/>
                              <w:marRight w:val="0"/>
                              <w:marTop w:val="0"/>
                              <w:marBottom w:val="0"/>
                              <w:divBdr>
                                <w:top w:val="none" w:sz="0" w:space="0" w:color="auto"/>
                                <w:left w:val="none" w:sz="0" w:space="0" w:color="auto"/>
                                <w:bottom w:val="none" w:sz="0" w:space="0" w:color="auto"/>
                                <w:right w:val="none" w:sz="0" w:space="0" w:color="auto"/>
                              </w:divBdr>
                            </w:div>
                            <w:div w:id="260144892">
                              <w:marLeft w:val="0"/>
                              <w:marRight w:val="0"/>
                              <w:marTop w:val="0"/>
                              <w:marBottom w:val="0"/>
                              <w:divBdr>
                                <w:top w:val="none" w:sz="0" w:space="0" w:color="auto"/>
                                <w:left w:val="none" w:sz="0" w:space="0" w:color="auto"/>
                                <w:bottom w:val="none" w:sz="0" w:space="0" w:color="auto"/>
                                <w:right w:val="none" w:sz="0" w:space="0" w:color="auto"/>
                              </w:divBdr>
                            </w:div>
                            <w:div w:id="1483741452">
                              <w:marLeft w:val="0"/>
                              <w:marRight w:val="0"/>
                              <w:marTop w:val="0"/>
                              <w:marBottom w:val="0"/>
                              <w:divBdr>
                                <w:top w:val="none" w:sz="0" w:space="0" w:color="auto"/>
                                <w:left w:val="none" w:sz="0" w:space="0" w:color="auto"/>
                                <w:bottom w:val="none" w:sz="0" w:space="0" w:color="auto"/>
                                <w:right w:val="none" w:sz="0" w:space="0" w:color="auto"/>
                              </w:divBdr>
                              <w:divsChild>
                                <w:div w:id="1248536778">
                                  <w:marLeft w:val="0"/>
                                  <w:marRight w:val="0"/>
                                  <w:marTop w:val="0"/>
                                  <w:marBottom w:val="0"/>
                                  <w:divBdr>
                                    <w:top w:val="none" w:sz="0" w:space="0" w:color="auto"/>
                                    <w:left w:val="none" w:sz="0" w:space="0" w:color="auto"/>
                                    <w:bottom w:val="none" w:sz="0" w:space="0" w:color="auto"/>
                                    <w:right w:val="none" w:sz="0" w:space="0" w:color="auto"/>
                                  </w:divBdr>
                                </w:div>
                              </w:divsChild>
                            </w:div>
                            <w:div w:id="129324448">
                              <w:marLeft w:val="0"/>
                              <w:marRight w:val="0"/>
                              <w:marTop w:val="0"/>
                              <w:marBottom w:val="0"/>
                              <w:divBdr>
                                <w:top w:val="none" w:sz="0" w:space="0" w:color="auto"/>
                                <w:left w:val="none" w:sz="0" w:space="0" w:color="auto"/>
                                <w:bottom w:val="none" w:sz="0" w:space="0" w:color="auto"/>
                                <w:right w:val="none" w:sz="0" w:space="0" w:color="auto"/>
                              </w:divBdr>
                              <w:divsChild>
                                <w:div w:id="2042393952">
                                  <w:marLeft w:val="0"/>
                                  <w:marRight w:val="0"/>
                                  <w:marTop w:val="0"/>
                                  <w:marBottom w:val="0"/>
                                  <w:divBdr>
                                    <w:top w:val="none" w:sz="0" w:space="0" w:color="auto"/>
                                    <w:left w:val="none" w:sz="0" w:space="0" w:color="auto"/>
                                    <w:bottom w:val="none" w:sz="0" w:space="0" w:color="auto"/>
                                    <w:right w:val="none" w:sz="0" w:space="0" w:color="auto"/>
                                  </w:divBdr>
                                </w:div>
                              </w:divsChild>
                            </w:div>
                            <w:div w:id="101919244">
                              <w:marLeft w:val="0"/>
                              <w:marRight w:val="0"/>
                              <w:marTop w:val="0"/>
                              <w:marBottom w:val="0"/>
                              <w:divBdr>
                                <w:top w:val="none" w:sz="0" w:space="0" w:color="auto"/>
                                <w:left w:val="none" w:sz="0" w:space="0" w:color="auto"/>
                                <w:bottom w:val="none" w:sz="0" w:space="0" w:color="auto"/>
                                <w:right w:val="none" w:sz="0" w:space="0" w:color="auto"/>
                              </w:divBdr>
                              <w:divsChild>
                                <w:div w:id="69354087">
                                  <w:marLeft w:val="0"/>
                                  <w:marRight w:val="0"/>
                                  <w:marTop w:val="0"/>
                                  <w:marBottom w:val="0"/>
                                  <w:divBdr>
                                    <w:top w:val="none" w:sz="0" w:space="0" w:color="auto"/>
                                    <w:left w:val="none" w:sz="0" w:space="0" w:color="auto"/>
                                    <w:bottom w:val="none" w:sz="0" w:space="0" w:color="auto"/>
                                    <w:right w:val="none" w:sz="0" w:space="0" w:color="auto"/>
                                  </w:divBdr>
                                </w:div>
                              </w:divsChild>
                            </w:div>
                            <w:div w:id="8489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5606">
      <w:bodyDiv w:val="1"/>
      <w:marLeft w:val="0"/>
      <w:marRight w:val="0"/>
      <w:marTop w:val="0"/>
      <w:marBottom w:val="0"/>
      <w:divBdr>
        <w:top w:val="none" w:sz="0" w:space="0" w:color="auto"/>
        <w:left w:val="none" w:sz="0" w:space="0" w:color="auto"/>
        <w:bottom w:val="none" w:sz="0" w:space="0" w:color="auto"/>
        <w:right w:val="none" w:sz="0" w:space="0" w:color="auto"/>
      </w:divBdr>
      <w:divsChild>
        <w:div w:id="604390773">
          <w:marLeft w:val="0"/>
          <w:marRight w:val="0"/>
          <w:marTop w:val="0"/>
          <w:marBottom w:val="0"/>
          <w:divBdr>
            <w:top w:val="none" w:sz="0" w:space="0" w:color="auto"/>
            <w:left w:val="none" w:sz="0" w:space="0" w:color="auto"/>
            <w:bottom w:val="none" w:sz="0" w:space="0" w:color="auto"/>
            <w:right w:val="none" w:sz="0" w:space="0" w:color="auto"/>
          </w:divBdr>
          <w:divsChild>
            <w:div w:id="1366713585">
              <w:marLeft w:val="0"/>
              <w:marRight w:val="0"/>
              <w:marTop w:val="0"/>
              <w:marBottom w:val="0"/>
              <w:divBdr>
                <w:top w:val="none" w:sz="0" w:space="0" w:color="auto"/>
                <w:left w:val="none" w:sz="0" w:space="0" w:color="auto"/>
                <w:bottom w:val="none" w:sz="0" w:space="0" w:color="auto"/>
                <w:right w:val="none" w:sz="0" w:space="0" w:color="auto"/>
              </w:divBdr>
              <w:divsChild>
                <w:div w:id="75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2093">
      <w:bodyDiv w:val="1"/>
      <w:marLeft w:val="0"/>
      <w:marRight w:val="0"/>
      <w:marTop w:val="0"/>
      <w:marBottom w:val="0"/>
      <w:divBdr>
        <w:top w:val="none" w:sz="0" w:space="0" w:color="auto"/>
        <w:left w:val="none" w:sz="0" w:space="0" w:color="auto"/>
        <w:bottom w:val="none" w:sz="0" w:space="0" w:color="auto"/>
        <w:right w:val="none" w:sz="0" w:space="0" w:color="auto"/>
      </w:divBdr>
      <w:divsChild>
        <w:div w:id="997269124">
          <w:marLeft w:val="547"/>
          <w:marRight w:val="0"/>
          <w:marTop w:val="96"/>
          <w:marBottom w:val="0"/>
          <w:divBdr>
            <w:top w:val="none" w:sz="0" w:space="0" w:color="auto"/>
            <w:left w:val="none" w:sz="0" w:space="0" w:color="auto"/>
            <w:bottom w:val="none" w:sz="0" w:space="0" w:color="auto"/>
            <w:right w:val="none" w:sz="0" w:space="0" w:color="auto"/>
          </w:divBdr>
        </w:div>
      </w:divsChild>
    </w:div>
    <w:div w:id="830678707">
      <w:bodyDiv w:val="1"/>
      <w:marLeft w:val="0"/>
      <w:marRight w:val="0"/>
      <w:marTop w:val="0"/>
      <w:marBottom w:val="0"/>
      <w:divBdr>
        <w:top w:val="none" w:sz="0" w:space="0" w:color="auto"/>
        <w:left w:val="none" w:sz="0" w:space="0" w:color="auto"/>
        <w:bottom w:val="none" w:sz="0" w:space="0" w:color="auto"/>
        <w:right w:val="none" w:sz="0" w:space="0" w:color="auto"/>
      </w:divBdr>
      <w:divsChild>
        <w:div w:id="1461341437">
          <w:marLeft w:val="0"/>
          <w:marRight w:val="0"/>
          <w:marTop w:val="0"/>
          <w:marBottom w:val="0"/>
          <w:divBdr>
            <w:top w:val="none" w:sz="0" w:space="0" w:color="auto"/>
            <w:left w:val="none" w:sz="0" w:space="0" w:color="auto"/>
            <w:bottom w:val="none" w:sz="0" w:space="0" w:color="auto"/>
            <w:right w:val="none" w:sz="0" w:space="0" w:color="auto"/>
          </w:divBdr>
          <w:divsChild>
            <w:div w:id="1069956766">
              <w:marLeft w:val="0"/>
              <w:marRight w:val="0"/>
              <w:marTop w:val="0"/>
              <w:marBottom w:val="0"/>
              <w:divBdr>
                <w:top w:val="none" w:sz="0" w:space="0" w:color="auto"/>
                <w:left w:val="none" w:sz="0" w:space="0" w:color="auto"/>
                <w:bottom w:val="none" w:sz="0" w:space="0" w:color="auto"/>
                <w:right w:val="none" w:sz="0" w:space="0" w:color="auto"/>
              </w:divBdr>
              <w:divsChild>
                <w:div w:id="1286424793">
                  <w:marLeft w:val="0"/>
                  <w:marRight w:val="0"/>
                  <w:marTop w:val="0"/>
                  <w:marBottom w:val="0"/>
                  <w:divBdr>
                    <w:top w:val="none" w:sz="0" w:space="0" w:color="auto"/>
                    <w:left w:val="none" w:sz="0" w:space="0" w:color="auto"/>
                    <w:bottom w:val="none" w:sz="0" w:space="0" w:color="auto"/>
                    <w:right w:val="none" w:sz="0" w:space="0" w:color="auto"/>
                  </w:divBdr>
                  <w:divsChild>
                    <w:div w:id="246229127">
                      <w:marLeft w:val="0"/>
                      <w:marRight w:val="0"/>
                      <w:marTop w:val="0"/>
                      <w:marBottom w:val="0"/>
                      <w:divBdr>
                        <w:top w:val="none" w:sz="0" w:space="0" w:color="auto"/>
                        <w:left w:val="none" w:sz="0" w:space="0" w:color="auto"/>
                        <w:bottom w:val="none" w:sz="0" w:space="0" w:color="auto"/>
                        <w:right w:val="none" w:sz="0" w:space="0" w:color="auto"/>
                      </w:divBdr>
                      <w:divsChild>
                        <w:div w:id="16385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96071">
      <w:bodyDiv w:val="1"/>
      <w:marLeft w:val="0"/>
      <w:marRight w:val="0"/>
      <w:marTop w:val="0"/>
      <w:marBottom w:val="0"/>
      <w:divBdr>
        <w:top w:val="none" w:sz="0" w:space="0" w:color="auto"/>
        <w:left w:val="none" w:sz="0" w:space="0" w:color="auto"/>
        <w:bottom w:val="none" w:sz="0" w:space="0" w:color="auto"/>
        <w:right w:val="none" w:sz="0" w:space="0" w:color="auto"/>
      </w:divBdr>
      <w:divsChild>
        <w:div w:id="1743066051">
          <w:marLeft w:val="547"/>
          <w:marRight w:val="0"/>
          <w:marTop w:val="96"/>
          <w:marBottom w:val="0"/>
          <w:divBdr>
            <w:top w:val="none" w:sz="0" w:space="0" w:color="auto"/>
            <w:left w:val="none" w:sz="0" w:space="0" w:color="auto"/>
            <w:bottom w:val="none" w:sz="0" w:space="0" w:color="auto"/>
            <w:right w:val="none" w:sz="0" w:space="0" w:color="auto"/>
          </w:divBdr>
        </w:div>
        <w:div w:id="678965779">
          <w:marLeft w:val="547"/>
          <w:marRight w:val="0"/>
          <w:marTop w:val="96"/>
          <w:marBottom w:val="0"/>
          <w:divBdr>
            <w:top w:val="none" w:sz="0" w:space="0" w:color="auto"/>
            <w:left w:val="none" w:sz="0" w:space="0" w:color="auto"/>
            <w:bottom w:val="none" w:sz="0" w:space="0" w:color="auto"/>
            <w:right w:val="none" w:sz="0" w:space="0" w:color="auto"/>
          </w:divBdr>
        </w:div>
        <w:div w:id="1384014021">
          <w:marLeft w:val="547"/>
          <w:marRight w:val="0"/>
          <w:marTop w:val="96"/>
          <w:marBottom w:val="0"/>
          <w:divBdr>
            <w:top w:val="none" w:sz="0" w:space="0" w:color="auto"/>
            <w:left w:val="none" w:sz="0" w:space="0" w:color="auto"/>
            <w:bottom w:val="none" w:sz="0" w:space="0" w:color="auto"/>
            <w:right w:val="none" w:sz="0" w:space="0" w:color="auto"/>
          </w:divBdr>
        </w:div>
        <w:div w:id="635338629">
          <w:marLeft w:val="547"/>
          <w:marRight w:val="0"/>
          <w:marTop w:val="96"/>
          <w:marBottom w:val="0"/>
          <w:divBdr>
            <w:top w:val="none" w:sz="0" w:space="0" w:color="auto"/>
            <w:left w:val="none" w:sz="0" w:space="0" w:color="auto"/>
            <w:bottom w:val="none" w:sz="0" w:space="0" w:color="auto"/>
            <w:right w:val="none" w:sz="0" w:space="0" w:color="auto"/>
          </w:divBdr>
        </w:div>
      </w:divsChild>
    </w:div>
    <w:div w:id="842668086">
      <w:bodyDiv w:val="1"/>
      <w:marLeft w:val="0"/>
      <w:marRight w:val="0"/>
      <w:marTop w:val="0"/>
      <w:marBottom w:val="0"/>
      <w:divBdr>
        <w:top w:val="none" w:sz="0" w:space="0" w:color="auto"/>
        <w:left w:val="none" w:sz="0" w:space="0" w:color="auto"/>
        <w:bottom w:val="none" w:sz="0" w:space="0" w:color="auto"/>
        <w:right w:val="none" w:sz="0" w:space="0" w:color="auto"/>
      </w:divBdr>
    </w:div>
    <w:div w:id="844049489">
      <w:bodyDiv w:val="1"/>
      <w:marLeft w:val="0"/>
      <w:marRight w:val="0"/>
      <w:marTop w:val="0"/>
      <w:marBottom w:val="0"/>
      <w:divBdr>
        <w:top w:val="none" w:sz="0" w:space="0" w:color="auto"/>
        <w:left w:val="none" w:sz="0" w:space="0" w:color="auto"/>
        <w:bottom w:val="none" w:sz="0" w:space="0" w:color="auto"/>
        <w:right w:val="none" w:sz="0" w:space="0" w:color="auto"/>
      </w:divBdr>
      <w:divsChild>
        <w:div w:id="265311456">
          <w:marLeft w:val="0"/>
          <w:marRight w:val="0"/>
          <w:marTop w:val="0"/>
          <w:marBottom w:val="0"/>
          <w:divBdr>
            <w:top w:val="none" w:sz="0" w:space="0" w:color="auto"/>
            <w:left w:val="none" w:sz="0" w:space="0" w:color="auto"/>
            <w:bottom w:val="none" w:sz="0" w:space="0" w:color="auto"/>
            <w:right w:val="none" w:sz="0" w:space="0" w:color="auto"/>
          </w:divBdr>
          <w:divsChild>
            <w:div w:id="1848522623">
              <w:marLeft w:val="0"/>
              <w:marRight w:val="0"/>
              <w:marTop w:val="0"/>
              <w:marBottom w:val="0"/>
              <w:divBdr>
                <w:top w:val="none" w:sz="0" w:space="0" w:color="auto"/>
                <w:left w:val="none" w:sz="0" w:space="0" w:color="auto"/>
                <w:bottom w:val="none" w:sz="0" w:space="0" w:color="auto"/>
                <w:right w:val="none" w:sz="0" w:space="0" w:color="auto"/>
              </w:divBdr>
              <w:divsChild>
                <w:div w:id="924455483">
                  <w:marLeft w:val="0"/>
                  <w:marRight w:val="0"/>
                  <w:marTop w:val="0"/>
                  <w:marBottom w:val="0"/>
                  <w:divBdr>
                    <w:top w:val="none" w:sz="0" w:space="0" w:color="auto"/>
                    <w:left w:val="none" w:sz="0" w:space="0" w:color="auto"/>
                    <w:bottom w:val="none" w:sz="0" w:space="0" w:color="auto"/>
                    <w:right w:val="none" w:sz="0" w:space="0" w:color="auto"/>
                  </w:divBdr>
                  <w:divsChild>
                    <w:div w:id="1595749718">
                      <w:marLeft w:val="0"/>
                      <w:marRight w:val="0"/>
                      <w:marTop w:val="0"/>
                      <w:marBottom w:val="0"/>
                      <w:divBdr>
                        <w:top w:val="none" w:sz="0" w:space="0" w:color="auto"/>
                        <w:left w:val="none" w:sz="0" w:space="0" w:color="auto"/>
                        <w:bottom w:val="none" w:sz="0" w:space="0" w:color="auto"/>
                        <w:right w:val="none" w:sz="0" w:space="0" w:color="auto"/>
                      </w:divBdr>
                      <w:divsChild>
                        <w:div w:id="982582982">
                          <w:marLeft w:val="0"/>
                          <w:marRight w:val="0"/>
                          <w:marTop w:val="0"/>
                          <w:marBottom w:val="0"/>
                          <w:divBdr>
                            <w:top w:val="none" w:sz="0" w:space="0" w:color="auto"/>
                            <w:left w:val="none" w:sz="0" w:space="0" w:color="auto"/>
                            <w:bottom w:val="none" w:sz="0" w:space="0" w:color="auto"/>
                            <w:right w:val="none" w:sz="0" w:space="0" w:color="auto"/>
                          </w:divBdr>
                          <w:divsChild>
                            <w:div w:id="514806785">
                              <w:marLeft w:val="0"/>
                              <w:marRight w:val="0"/>
                              <w:marTop w:val="0"/>
                              <w:marBottom w:val="0"/>
                              <w:divBdr>
                                <w:top w:val="none" w:sz="0" w:space="0" w:color="auto"/>
                                <w:left w:val="none" w:sz="0" w:space="0" w:color="auto"/>
                                <w:bottom w:val="none" w:sz="0" w:space="0" w:color="auto"/>
                                <w:right w:val="none" w:sz="0" w:space="0" w:color="auto"/>
                              </w:divBdr>
                              <w:divsChild>
                                <w:div w:id="862938022">
                                  <w:marLeft w:val="0"/>
                                  <w:marRight w:val="0"/>
                                  <w:marTop w:val="0"/>
                                  <w:marBottom w:val="0"/>
                                  <w:divBdr>
                                    <w:top w:val="none" w:sz="0" w:space="0" w:color="auto"/>
                                    <w:left w:val="none" w:sz="0" w:space="0" w:color="auto"/>
                                    <w:bottom w:val="none" w:sz="0" w:space="0" w:color="auto"/>
                                    <w:right w:val="none" w:sz="0" w:space="0" w:color="auto"/>
                                  </w:divBdr>
                                </w:div>
                                <w:div w:id="1671830093">
                                  <w:marLeft w:val="0"/>
                                  <w:marRight w:val="0"/>
                                  <w:marTop w:val="0"/>
                                  <w:marBottom w:val="0"/>
                                  <w:divBdr>
                                    <w:top w:val="none" w:sz="0" w:space="0" w:color="auto"/>
                                    <w:left w:val="none" w:sz="0" w:space="0" w:color="auto"/>
                                    <w:bottom w:val="none" w:sz="0" w:space="0" w:color="auto"/>
                                    <w:right w:val="none" w:sz="0" w:space="0" w:color="auto"/>
                                  </w:divBdr>
                                  <w:divsChild>
                                    <w:div w:id="209928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80437">
                                          <w:marLeft w:val="0"/>
                                          <w:marRight w:val="0"/>
                                          <w:marTop w:val="0"/>
                                          <w:marBottom w:val="0"/>
                                          <w:divBdr>
                                            <w:top w:val="none" w:sz="0" w:space="0" w:color="auto"/>
                                            <w:left w:val="none" w:sz="0" w:space="0" w:color="auto"/>
                                            <w:bottom w:val="none" w:sz="0" w:space="0" w:color="auto"/>
                                            <w:right w:val="none" w:sz="0" w:space="0" w:color="auto"/>
                                          </w:divBdr>
                                        </w:div>
                                        <w:div w:id="1178498486">
                                          <w:marLeft w:val="0"/>
                                          <w:marRight w:val="0"/>
                                          <w:marTop w:val="0"/>
                                          <w:marBottom w:val="0"/>
                                          <w:divBdr>
                                            <w:top w:val="none" w:sz="0" w:space="0" w:color="auto"/>
                                            <w:left w:val="none" w:sz="0" w:space="0" w:color="auto"/>
                                            <w:bottom w:val="none" w:sz="0" w:space="0" w:color="auto"/>
                                            <w:right w:val="none" w:sz="0" w:space="0" w:color="auto"/>
                                          </w:divBdr>
                                        </w:div>
                                        <w:div w:id="17547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3198">
                                  <w:marLeft w:val="0"/>
                                  <w:marRight w:val="0"/>
                                  <w:marTop w:val="0"/>
                                  <w:marBottom w:val="0"/>
                                  <w:divBdr>
                                    <w:top w:val="none" w:sz="0" w:space="0" w:color="auto"/>
                                    <w:left w:val="none" w:sz="0" w:space="0" w:color="auto"/>
                                    <w:bottom w:val="none" w:sz="0" w:space="0" w:color="auto"/>
                                    <w:right w:val="none" w:sz="0" w:space="0" w:color="auto"/>
                                  </w:divBdr>
                                </w:div>
                                <w:div w:id="1186820409">
                                  <w:marLeft w:val="0"/>
                                  <w:marRight w:val="0"/>
                                  <w:marTop w:val="0"/>
                                  <w:marBottom w:val="0"/>
                                  <w:divBdr>
                                    <w:top w:val="none" w:sz="0" w:space="0" w:color="auto"/>
                                    <w:left w:val="none" w:sz="0" w:space="0" w:color="auto"/>
                                    <w:bottom w:val="none" w:sz="0" w:space="0" w:color="auto"/>
                                    <w:right w:val="none" w:sz="0" w:space="0" w:color="auto"/>
                                  </w:divBdr>
                                </w:div>
                                <w:div w:id="2058435614">
                                  <w:marLeft w:val="0"/>
                                  <w:marRight w:val="0"/>
                                  <w:marTop w:val="0"/>
                                  <w:marBottom w:val="0"/>
                                  <w:divBdr>
                                    <w:top w:val="none" w:sz="0" w:space="0" w:color="auto"/>
                                    <w:left w:val="none" w:sz="0" w:space="0" w:color="auto"/>
                                    <w:bottom w:val="none" w:sz="0" w:space="0" w:color="auto"/>
                                    <w:right w:val="none" w:sz="0" w:space="0" w:color="auto"/>
                                  </w:divBdr>
                                  <w:divsChild>
                                    <w:div w:id="38911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11916">
                                          <w:marLeft w:val="0"/>
                                          <w:marRight w:val="0"/>
                                          <w:marTop w:val="0"/>
                                          <w:marBottom w:val="0"/>
                                          <w:divBdr>
                                            <w:top w:val="none" w:sz="0" w:space="0" w:color="auto"/>
                                            <w:left w:val="none" w:sz="0" w:space="0" w:color="auto"/>
                                            <w:bottom w:val="none" w:sz="0" w:space="0" w:color="auto"/>
                                            <w:right w:val="none" w:sz="0" w:space="0" w:color="auto"/>
                                          </w:divBdr>
                                        </w:div>
                                        <w:div w:id="964583481">
                                          <w:marLeft w:val="0"/>
                                          <w:marRight w:val="0"/>
                                          <w:marTop w:val="0"/>
                                          <w:marBottom w:val="0"/>
                                          <w:divBdr>
                                            <w:top w:val="none" w:sz="0" w:space="0" w:color="auto"/>
                                            <w:left w:val="none" w:sz="0" w:space="0" w:color="auto"/>
                                            <w:bottom w:val="none" w:sz="0" w:space="0" w:color="auto"/>
                                            <w:right w:val="none" w:sz="0" w:space="0" w:color="auto"/>
                                          </w:divBdr>
                                        </w:div>
                                        <w:div w:id="4917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5243">
                                  <w:marLeft w:val="0"/>
                                  <w:marRight w:val="0"/>
                                  <w:marTop w:val="0"/>
                                  <w:marBottom w:val="0"/>
                                  <w:divBdr>
                                    <w:top w:val="none" w:sz="0" w:space="0" w:color="auto"/>
                                    <w:left w:val="none" w:sz="0" w:space="0" w:color="auto"/>
                                    <w:bottom w:val="none" w:sz="0" w:space="0" w:color="auto"/>
                                    <w:right w:val="none" w:sz="0" w:space="0" w:color="auto"/>
                                  </w:divBdr>
                                </w:div>
                                <w:div w:id="1115516051">
                                  <w:marLeft w:val="0"/>
                                  <w:marRight w:val="0"/>
                                  <w:marTop w:val="0"/>
                                  <w:marBottom w:val="0"/>
                                  <w:divBdr>
                                    <w:top w:val="none" w:sz="0" w:space="0" w:color="auto"/>
                                    <w:left w:val="none" w:sz="0" w:space="0" w:color="auto"/>
                                    <w:bottom w:val="none" w:sz="0" w:space="0" w:color="auto"/>
                                    <w:right w:val="none" w:sz="0" w:space="0" w:color="auto"/>
                                  </w:divBdr>
                                </w:div>
                                <w:div w:id="589000330">
                                  <w:marLeft w:val="0"/>
                                  <w:marRight w:val="0"/>
                                  <w:marTop w:val="0"/>
                                  <w:marBottom w:val="0"/>
                                  <w:divBdr>
                                    <w:top w:val="none" w:sz="0" w:space="0" w:color="auto"/>
                                    <w:left w:val="none" w:sz="0" w:space="0" w:color="auto"/>
                                    <w:bottom w:val="none" w:sz="0" w:space="0" w:color="auto"/>
                                    <w:right w:val="none" w:sz="0" w:space="0" w:color="auto"/>
                                  </w:divBdr>
                                  <w:divsChild>
                                    <w:div w:id="149140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015448">
                                          <w:marLeft w:val="0"/>
                                          <w:marRight w:val="0"/>
                                          <w:marTop w:val="0"/>
                                          <w:marBottom w:val="0"/>
                                          <w:divBdr>
                                            <w:top w:val="none" w:sz="0" w:space="0" w:color="auto"/>
                                            <w:left w:val="none" w:sz="0" w:space="0" w:color="auto"/>
                                            <w:bottom w:val="none" w:sz="0" w:space="0" w:color="auto"/>
                                            <w:right w:val="none" w:sz="0" w:space="0" w:color="auto"/>
                                          </w:divBdr>
                                        </w:div>
                                        <w:div w:id="1520200429">
                                          <w:marLeft w:val="0"/>
                                          <w:marRight w:val="0"/>
                                          <w:marTop w:val="0"/>
                                          <w:marBottom w:val="0"/>
                                          <w:divBdr>
                                            <w:top w:val="none" w:sz="0" w:space="0" w:color="auto"/>
                                            <w:left w:val="none" w:sz="0" w:space="0" w:color="auto"/>
                                            <w:bottom w:val="none" w:sz="0" w:space="0" w:color="auto"/>
                                            <w:right w:val="none" w:sz="0" w:space="0" w:color="auto"/>
                                          </w:divBdr>
                                        </w:div>
                                        <w:div w:id="9981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56881">
      <w:bodyDiv w:val="1"/>
      <w:marLeft w:val="0"/>
      <w:marRight w:val="0"/>
      <w:marTop w:val="0"/>
      <w:marBottom w:val="0"/>
      <w:divBdr>
        <w:top w:val="none" w:sz="0" w:space="0" w:color="auto"/>
        <w:left w:val="none" w:sz="0" w:space="0" w:color="auto"/>
        <w:bottom w:val="none" w:sz="0" w:space="0" w:color="auto"/>
        <w:right w:val="none" w:sz="0" w:space="0" w:color="auto"/>
      </w:divBdr>
      <w:divsChild>
        <w:div w:id="2008164853">
          <w:marLeft w:val="547"/>
          <w:marRight w:val="0"/>
          <w:marTop w:val="115"/>
          <w:marBottom w:val="0"/>
          <w:divBdr>
            <w:top w:val="none" w:sz="0" w:space="0" w:color="auto"/>
            <w:left w:val="none" w:sz="0" w:space="0" w:color="auto"/>
            <w:bottom w:val="none" w:sz="0" w:space="0" w:color="auto"/>
            <w:right w:val="none" w:sz="0" w:space="0" w:color="auto"/>
          </w:divBdr>
        </w:div>
        <w:div w:id="2003661193">
          <w:marLeft w:val="1166"/>
          <w:marRight w:val="0"/>
          <w:marTop w:val="115"/>
          <w:marBottom w:val="0"/>
          <w:divBdr>
            <w:top w:val="none" w:sz="0" w:space="0" w:color="auto"/>
            <w:left w:val="none" w:sz="0" w:space="0" w:color="auto"/>
            <w:bottom w:val="none" w:sz="0" w:space="0" w:color="auto"/>
            <w:right w:val="none" w:sz="0" w:space="0" w:color="auto"/>
          </w:divBdr>
        </w:div>
      </w:divsChild>
    </w:div>
    <w:div w:id="895312757">
      <w:bodyDiv w:val="1"/>
      <w:marLeft w:val="0"/>
      <w:marRight w:val="0"/>
      <w:marTop w:val="0"/>
      <w:marBottom w:val="0"/>
      <w:divBdr>
        <w:top w:val="none" w:sz="0" w:space="0" w:color="auto"/>
        <w:left w:val="none" w:sz="0" w:space="0" w:color="auto"/>
        <w:bottom w:val="none" w:sz="0" w:space="0" w:color="auto"/>
        <w:right w:val="none" w:sz="0" w:space="0" w:color="auto"/>
      </w:divBdr>
      <w:divsChild>
        <w:div w:id="409928005">
          <w:marLeft w:val="0"/>
          <w:marRight w:val="0"/>
          <w:marTop w:val="0"/>
          <w:marBottom w:val="0"/>
          <w:divBdr>
            <w:top w:val="none" w:sz="0" w:space="0" w:color="auto"/>
            <w:left w:val="none" w:sz="0" w:space="0" w:color="auto"/>
            <w:bottom w:val="none" w:sz="0" w:space="0" w:color="auto"/>
            <w:right w:val="none" w:sz="0" w:space="0" w:color="auto"/>
          </w:divBdr>
          <w:divsChild>
            <w:div w:id="1684670425">
              <w:marLeft w:val="0"/>
              <w:marRight w:val="0"/>
              <w:marTop w:val="0"/>
              <w:marBottom w:val="0"/>
              <w:divBdr>
                <w:top w:val="none" w:sz="0" w:space="0" w:color="auto"/>
                <w:left w:val="none" w:sz="0" w:space="0" w:color="auto"/>
                <w:bottom w:val="none" w:sz="0" w:space="0" w:color="auto"/>
                <w:right w:val="none" w:sz="0" w:space="0" w:color="auto"/>
              </w:divBdr>
              <w:divsChild>
                <w:div w:id="1042945825">
                  <w:marLeft w:val="0"/>
                  <w:marRight w:val="0"/>
                  <w:marTop w:val="0"/>
                  <w:marBottom w:val="0"/>
                  <w:divBdr>
                    <w:top w:val="none" w:sz="0" w:space="0" w:color="auto"/>
                    <w:left w:val="none" w:sz="0" w:space="0" w:color="auto"/>
                    <w:bottom w:val="none" w:sz="0" w:space="0" w:color="auto"/>
                    <w:right w:val="none" w:sz="0" w:space="0" w:color="auto"/>
                  </w:divBdr>
                  <w:divsChild>
                    <w:div w:id="1770078895">
                      <w:marLeft w:val="0"/>
                      <w:marRight w:val="0"/>
                      <w:marTop w:val="0"/>
                      <w:marBottom w:val="0"/>
                      <w:divBdr>
                        <w:top w:val="none" w:sz="0" w:space="0" w:color="auto"/>
                        <w:left w:val="none" w:sz="0" w:space="0" w:color="auto"/>
                        <w:bottom w:val="none" w:sz="0" w:space="0" w:color="auto"/>
                        <w:right w:val="none" w:sz="0" w:space="0" w:color="auto"/>
                      </w:divBdr>
                      <w:divsChild>
                        <w:div w:id="55334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34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98902242">
      <w:bodyDiv w:val="1"/>
      <w:marLeft w:val="0"/>
      <w:marRight w:val="0"/>
      <w:marTop w:val="0"/>
      <w:marBottom w:val="0"/>
      <w:divBdr>
        <w:top w:val="none" w:sz="0" w:space="0" w:color="auto"/>
        <w:left w:val="none" w:sz="0" w:space="0" w:color="auto"/>
        <w:bottom w:val="none" w:sz="0" w:space="0" w:color="auto"/>
        <w:right w:val="none" w:sz="0" w:space="0" w:color="auto"/>
      </w:divBdr>
      <w:divsChild>
        <w:div w:id="1346514525">
          <w:marLeft w:val="0"/>
          <w:marRight w:val="0"/>
          <w:marTop w:val="0"/>
          <w:marBottom w:val="0"/>
          <w:divBdr>
            <w:top w:val="none" w:sz="0" w:space="0" w:color="auto"/>
            <w:left w:val="none" w:sz="0" w:space="0" w:color="auto"/>
            <w:bottom w:val="none" w:sz="0" w:space="0" w:color="auto"/>
            <w:right w:val="none" w:sz="0" w:space="0" w:color="auto"/>
          </w:divBdr>
          <w:divsChild>
            <w:div w:id="1105613488">
              <w:marLeft w:val="0"/>
              <w:marRight w:val="0"/>
              <w:marTop w:val="0"/>
              <w:marBottom w:val="0"/>
              <w:divBdr>
                <w:top w:val="none" w:sz="0" w:space="0" w:color="auto"/>
                <w:left w:val="none" w:sz="0" w:space="0" w:color="auto"/>
                <w:bottom w:val="none" w:sz="0" w:space="0" w:color="auto"/>
                <w:right w:val="none" w:sz="0" w:space="0" w:color="auto"/>
              </w:divBdr>
              <w:divsChild>
                <w:div w:id="951471128">
                  <w:marLeft w:val="0"/>
                  <w:marRight w:val="0"/>
                  <w:marTop w:val="0"/>
                  <w:marBottom w:val="0"/>
                  <w:divBdr>
                    <w:top w:val="none" w:sz="0" w:space="0" w:color="auto"/>
                    <w:left w:val="none" w:sz="0" w:space="0" w:color="auto"/>
                    <w:bottom w:val="none" w:sz="0" w:space="0" w:color="auto"/>
                    <w:right w:val="none" w:sz="0" w:space="0" w:color="auto"/>
                  </w:divBdr>
                  <w:divsChild>
                    <w:div w:id="980571173">
                      <w:marLeft w:val="0"/>
                      <w:marRight w:val="0"/>
                      <w:marTop w:val="0"/>
                      <w:marBottom w:val="0"/>
                      <w:divBdr>
                        <w:top w:val="none" w:sz="0" w:space="0" w:color="auto"/>
                        <w:left w:val="none" w:sz="0" w:space="0" w:color="auto"/>
                        <w:bottom w:val="none" w:sz="0" w:space="0" w:color="auto"/>
                        <w:right w:val="none" w:sz="0" w:space="0" w:color="auto"/>
                      </w:divBdr>
                      <w:divsChild>
                        <w:div w:id="1568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92433">
      <w:bodyDiv w:val="1"/>
      <w:marLeft w:val="0"/>
      <w:marRight w:val="0"/>
      <w:marTop w:val="0"/>
      <w:marBottom w:val="0"/>
      <w:divBdr>
        <w:top w:val="none" w:sz="0" w:space="0" w:color="auto"/>
        <w:left w:val="none" w:sz="0" w:space="0" w:color="auto"/>
        <w:bottom w:val="none" w:sz="0" w:space="0" w:color="auto"/>
        <w:right w:val="none" w:sz="0" w:space="0" w:color="auto"/>
      </w:divBdr>
      <w:divsChild>
        <w:div w:id="747045446">
          <w:marLeft w:val="0"/>
          <w:marRight w:val="0"/>
          <w:marTop w:val="0"/>
          <w:marBottom w:val="0"/>
          <w:divBdr>
            <w:top w:val="none" w:sz="0" w:space="0" w:color="auto"/>
            <w:left w:val="none" w:sz="0" w:space="0" w:color="auto"/>
            <w:bottom w:val="none" w:sz="0" w:space="0" w:color="auto"/>
            <w:right w:val="none" w:sz="0" w:space="0" w:color="auto"/>
          </w:divBdr>
          <w:divsChild>
            <w:div w:id="188180078">
              <w:marLeft w:val="0"/>
              <w:marRight w:val="0"/>
              <w:marTop w:val="0"/>
              <w:marBottom w:val="0"/>
              <w:divBdr>
                <w:top w:val="none" w:sz="0" w:space="0" w:color="auto"/>
                <w:left w:val="none" w:sz="0" w:space="0" w:color="auto"/>
                <w:bottom w:val="none" w:sz="0" w:space="0" w:color="auto"/>
                <w:right w:val="none" w:sz="0" w:space="0" w:color="auto"/>
              </w:divBdr>
              <w:divsChild>
                <w:div w:id="1125663439">
                  <w:marLeft w:val="0"/>
                  <w:marRight w:val="0"/>
                  <w:marTop w:val="0"/>
                  <w:marBottom w:val="0"/>
                  <w:divBdr>
                    <w:top w:val="none" w:sz="0" w:space="0" w:color="auto"/>
                    <w:left w:val="none" w:sz="0" w:space="0" w:color="auto"/>
                    <w:bottom w:val="single" w:sz="6" w:space="0" w:color="666666"/>
                    <w:right w:val="none" w:sz="0" w:space="0" w:color="auto"/>
                  </w:divBdr>
                  <w:divsChild>
                    <w:div w:id="848757428">
                      <w:marLeft w:val="0"/>
                      <w:marRight w:val="0"/>
                      <w:marTop w:val="0"/>
                      <w:marBottom w:val="0"/>
                      <w:divBdr>
                        <w:top w:val="none" w:sz="0" w:space="0" w:color="auto"/>
                        <w:left w:val="none" w:sz="0" w:space="0" w:color="auto"/>
                        <w:bottom w:val="none" w:sz="0" w:space="0" w:color="auto"/>
                        <w:right w:val="none" w:sz="0" w:space="0" w:color="auto"/>
                      </w:divBdr>
                      <w:divsChild>
                        <w:div w:id="1177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41432">
      <w:bodyDiv w:val="1"/>
      <w:marLeft w:val="0"/>
      <w:marRight w:val="0"/>
      <w:marTop w:val="0"/>
      <w:marBottom w:val="0"/>
      <w:divBdr>
        <w:top w:val="none" w:sz="0" w:space="0" w:color="auto"/>
        <w:left w:val="none" w:sz="0" w:space="0" w:color="auto"/>
        <w:bottom w:val="none" w:sz="0" w:space="0" w:color="auto"/>
        <w:right w:val="none" w:sz="0" w:space="0" w:color="auto"/>
      </w:divBdr>
      <w:divsChild>
        <w:div w:id="141778855">
          <w:marLeft w:val="0"/>
          <w:marRight w:val="0"/>
          <w:marTop w:val="0"/>
          <w:marBottom w:val="0"/>
          <w:divBdr>
            <w:top w:val="none" w:sz="0" w:space="0" w:color="auto"/>
            <w:left w:val="none" w:sz="0" w:space="0" w:color="auto"/>
            <w:bottom w:val="none" w:sz="0" w:space="0" w:color="auto"/>
            <w:right w:val="none" w:sz="0" w:space="0" w:color="auto"/>
          </w:divBdr>
          <w:divsChild>
            <w:div w:id="1685814648">
              <w:marLeft w:val="0"/>
              <w:marRight w:val="0"/>
              <w:marTop w:val="0"/>
              <w:marBottom w:val="0"/>
              <w:divBdr>
                <w:top w:val="none" w:sz="0" w:space="0" w:color="auto"/>
                <w:left w:val="none" w:sz="0" w:space="0" w:color="auto"/>
                <w:bottom w:val="none" w:sz="0" w:space="0" w:color="auto"/>
                <w:right w:val="none" w:sz="0" w:space="0" w:color="auto"/>
              </w:divBdr>
              <w:divsChild>
                <w:div w:id="885482886">
                  <w:marLeft w:val="0"/>
                  <w:marRight w:val="0"/>
                  <w:marTop w:val="0"/>
                  <w:marBottom w:val="0"/>
                  <w:divBdr>
                    <w:top w:val="none" w:sz="0" w:space="0" w:color="auto"/>
                    <w:left w:val="none" w:sz="0" w:space="0" w:color="auto"/>
                    <w:bottom w:val="none" w:sz="0" w:space="0" w:color="auto"/>
                    <w:right w:val="none" w:sz="0" w:space="0" w:color="auto"/>
                  </w:divBdr>
                  <w:divsChild>
                    <w:div w:id="1503661168">
                      <w:marLeft w:val="0"/>
                      <w:marRight w:val="0"/>
                      <w:marTop w:val="0"/>
                      <w:marBottom w:val="0"/>
                      <w:divBdr>
                        <w:top w:val="none" w:sz="0" w:space="0" w:color="auto"/>
                        <w:left w:val="none" w:sz="0" w:space="0" w:color="auto"/>
                        <w:bottom w:val="none" w:sz="0" w:space="0" w:color="auto"/>
                        <w:right w:val="none" w:sz="0" w:space="0" w:color="auto"/>
                      </w:divBdr>
                      <w:divsChild>
                        <w:div w:id="18198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1541">
      <w:bodyDiv w:val="1"/>
      <w:marLeft w:val="0"/>
      <w:marRight w:val="0"/>
      <w:marTop w:val="0"/>
      <w:marBottom w:val="0"/>
      <w:divBdr>
        <w:top w:val="none" w:sz="0" w:space="0" w:color="auto"/>
        <w:left w:val="none" w:sz="0" w:space="0" w:color="auto"/>
        <w:bottom w:val="none" w:sz="0" w:space="0" w:color="auto"/>
        <w:right w:val="none" w:sz="0" w:space="0" w:color="auto"/>
      </w:divBdr>
      <w:divsChild>
        <w:div w:id="656112103">
          <w:marLeft w:val="0"/>
          <w:marRight w:val="0"/>
          <w:marTop w:val="0"/>
          <w:marBottom w:val="0"/>
          <w:divBdr>
            <w:top w:val="none" w:sz="0" w:space="0" w:color="auto"/>
            <w:left w:val="none" w:sz="0" w:space="0" w:color="auto"/>
            <w:bottom w:val="none" w:sz="0" w:space="0" w:color="auto"/>
            <w:right w:val="none" w:sz="0" w:space="0" w:color="auto"/>
          </w:divBdr>
          <w:divsChild>
            <w:div w:id="2065984904">
              <w:marLeft w:val="0"/>
              <w:marRight w:val="0"/>
              <w:marTop w:val="0"/>
              <w:marBottom w:val="0"/>
              <w:divBdr>
                <w:top w:val="none" w:sz="0" w:space="0" w:color="auto"/>
                <w:left w:val="none" w:sz="0" w:space="0" w:color="auto"/>
                <w:bottom w:val="none" w:sz="0" w:space="0" w:color="auto"/>
                <w:right w:val="none" w:sz="0" w:space="0" w:color="auto"/>
              </w:divBdr>
              <w:divsChild>
                <w:div w:id="67851193">
                  <w:marLeft w:val="0"/>
                  <w:marRight w:val="0"/>
                  <w:marTop w:val="0"/>
                  <w:marBottom w:val="0"/>
                  <w:divBdr>
                    <w:top w:val="none" w:sz="0" w:space="0" w:color="auto"/>
                    <w:left w:val="none" w:sz="0" w:space="0" w:color="auto"/>
                    <w:bottom w:val="none" w:sz="0" w:space="0" w:color="auto"/>
                    <w:right w:val="none" w:sz="0" w:space="0" w:color="auto"/>
                  </w:divBdr>
                  <w:divsChild>
                    <w:div w:id="905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5446">
      <w:bodyDiv w:val="1"/>
      <w:marLeft w:val="0"/>
      <w:marRight w:val="0"/>
      <w:marTop w:val="0"/>
      <w:marBottom w:val="0"/>
      <w:divBdr>
        <w:top w:val="none" w:sz="0" w:space="0" w:color="auto"/>
        <w:left w:val="none" w:sz="0" w:space="0" w:color="auto"/>
        <w:bottom w:val="none" w:sz="0" w:space="0" w:color="auto"/>
        <w:right w:val="none" w:sz="0" w:space="0" w:color="auto"/>
      </w:divBdr>
      <w:divsChild>
        <w:div w:id="531842141">
          <w:marLeft w:val="0"/>
          <w:marRight w:val="0"/>
          <w:marTop w:val="0"/>
          <w:marBottom w:val="0"/>
          <w:divBdr>
            <w:top w:val="none" w:sz="0" w:space="0" w:color="auto"/>
            <w:left w:val="none" w:sz="0" w:space="0" w:color="auto"/>
            <w:bottom w:val="none" w:sz="0" w:space="0" w:color="auto"/>
            <w:right w:val="none" w:sz="0" w:space="0" w:color="auto"/>
          </w:divBdr>
          <w:divsChild>
            <w:div w:id="775176140">
              <w:marLeft w:val="0"/>
              <w:marRight w:val="0"/>
              <w:marTop w:val="0"/>
              <w:marBottom w:val="0"/>
              <w:divBdr>
                <w:top w:val="none" w:sz="0" w:space="0" w:color="auto"/>
                <w:left w:val="none" w:sz="0" w:space="0" w:color="auto"/>
                <w:bottom w:val="none" w:sz="0" w:space="0" w:color="auto"/>
                <w:right w:val="none" w:sz="0" w:space="0" w:color="auto"/>
              </w:divBdr>
              <w:divsChild>
                <w:div w:id="1271357087">
                  <w:marLeft w:val="0"/>
                  <w:marRight w:val="0"/>
                  <w:marTop w:val="0"/>
                  <w:marBottom w:val="0"/>
                  <w:divBdr>
                    <w:top w:val="none" w:sz="0" w:space="0" w:color="auto"/>
                    <w:left w:val="none" w:sz="0" w:space="0" w:color="auto"/>
                    <w:bottom w:val="none" w:sz="0" w:space="0" w:color="auto"/>
                    <w:right w:val="none" w:sz="0" w:space="0" w:color="auto"/>
                  </w:divBdr>
                  <w:divsChild>
                    <w:div w:id="604122120">
                      <w:marLeft w:val="0"/>
                      <w:marRight w:val="0"/>
                      <w:marTop w:val="0"/>
                      <w:marBottom w:val="0"/>
                      <w:divBdr>
                        <w:top w:val="none" w:sz="0" w:space="0" w:color="auto"/>
                        <w:left w:val="none" w:sz="0" w:space="0" w:color="auto"/>
                        <w:bottom w:val="none" w:sz="0" w:space="0" w:color="auto"/>
                        <w:right w:val="none" w:sz="0" w:space="0" w:color="auto"/>
                      </w:divBdr>
                      <w:divsChild>
                        <w:div w:id="8222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45632">
      <w:bodyDiv w:val="1"/>
      <w:marLeft w:val="0"/>
      <w:marRight w:val="0"/>
      <w:marTop w:val="0"/>
      <w:marBottom w:val="0"/>
      <w:divBdr>
        <w:top w:val="none" w:sz="0" w:space="0" w:color="auto"/>
        <w:left w:val="none" w:sz="0" w:space="0" w:color="auto"/>
        <w:bottom w:val="none" w:sz="0" w:space="0" w:color="auto"/>
        <w:right w:val="none" w:sz="0" w:space="0" w:color="auto"/>
      </w:divBdr>
      <w:divsChild>
        <w:div w:id="2133209004">
          <w:marLeft w:val="547"/>
          <w:marRight w:val="0"/>
          <w:marTop w:val="67"/>
          <w:marBottom w:val="0"/>
          <w:divBdr>
            <w:top w:val="none" w:sz="0" w:space="0" w:color="auto"/>
            <w:left w:val="none" w:sz="0" w:space="0" w:color="auto"/>
            <w:bottom w:val="none" w:sz="0" w:space="0" w:color="auto"/>
            <w:right w:val="none" w:sz="0" w:space="0" w:color="auto"/>
          </w:divBdr>
        </w:div>
        <w:div w:id="720057509">
          <w:marLeft w:val="547"/>
          <w:marRight w:val="0"/>
          <w:marTop w:val="77"/>
          <w:marBottom w:val="0"/>
          <w:divBdr>
            <w:top w:val="none" w:sz="0" w:space="0" w:color="auto"/>
            <w:left w:val="none" w:sz="0" w:space="0" w:color="auto"/>
            <w:bottom w:val="none" w:sz="0" w:space="0" w:color="auto"/>
            <w:right w:val="none" w:sz="0" w:space="0" w:color="auto"/>
          </w:divBdr>
        </w:div>
      </w:divsChild>
    </w:div>
    <w:div w:id="968245843">
      <w:bodyDiv w:val="1"/>
      <w:marLeft w:val="0"/>
      <w:marRight w:val="0"/>
      <w:marTop w:val="0"/>
      <w:marBottom w:val="0"/>
      <w:divBdr>
        <w:top w:val="none" w:sz="0" w:space="0" w:color="auto"/>
        <w:left w:val="none" w:sz="0" w:space="0" w:color="auto"/>
        <w:bottom w:val="none" w:sz="0" w:space="0" w:color="auto"/>
        <w:right w:val="none" w:sz="0" w:space="0" w:color="auto"/>
      </w:divBdr>
      <w:divsChild>
        <w:div w:id="992027762">
          <w:marLeft w:val="0"/>
          <w:marRight w:val="0"/>
          <w:marTop w:val="0"/>
          <w:marBottom w:val="0"/>
          <w:divBdr>
            <w:top w:val="none" w:sz="0" w:space="0" w:color="auto"/>
            <w:left w:val="none" w:sz="0" w:space="0" w:color="auto"/>
            <w:bottom w:val="none" w:sz="0" w:space="0" w:color="auto"/>
            <w:right w:val="none" w:sz="0" w:space="0" w:color="auto"/>
          </w:divBdr>
          <w:divsChild>
            <w:div w:id="1685744395">
              <w:marLeft w:val="0"/>
              <w:marRight w:val="0"/>
              <w:marTop w:val="0"/>
              <w:marBottom w:val="0"/>
              <w:divBdr>
                <w:top w:val="none" w:sz="0" w:space="0" w:color="auto"/>
                <w:left w:val="none" w:sz="0" w:space="0" w:color="auto"/>
                <w:bottom w:val="none" w:sz="0" w:space="0" w:color="auto"/>
                <w:right w:val="none" w:sz="0" w:space="0" w:color="auto"/>
              </w:divBdr>
              <w:divsChild>
                <w:div w:id="1527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8104">
      <w:bodyDiv w:val="1"/>
      <w:marLeft w:val="0"/>
      <w:marRight w:val="0"/>
      <w:marTop w:val="0"/>
      <w:marBottom w:val="0"/>
      <w:divBdr>
        <w:top w:val="none" w:sz="0" w:space="0" w:color="auto"/>
        <w:left w:val="none" w:sz="0" w:space="0" w:color="auto"/>
        <w:bottom w:val="none" w:sz="0" w:space="0" w:color="auto"/>
        <w:right w:val="none" w:sz="0" w:space="0" w:color="auto"/>
      </w:divBdr>
      <w:divsChild>
        <w:div w:id="1663073400">
          <w:marLeft w:val="547"/>
          <w:marRight w:val="0"/>
          <w:marTop w:val="115"/>
          <w:marBottom w:val="0"/>
          <w:divBdr>
            <w:top w:val="none" w:sz="0" w:space="0" w:color="auto"/>
            <w:left w:val="none" w:sz="0" w:space="0" w:color="auto"/>
            <w:bottom w:val="none" w:sz="0" w:space="0" w:color="auto"/>
            <w:right w:val="none" w:sz="0" w:space="0" w:color="auto"/>
          </w:divBdr>
        </w:div>
      </w:divsChild>
    </w:div>
    <w:div w:id="1004473703">
      <w:bodyDiv w:val="1"/>
      <w:marLeft w:val="0"/>
      <w:marRight w:val="0"/>
      <w:marTop w:val="0"/>
      <w:marBottom w:val="0"/>
      <w:divBdr>
        <w:top w:val="none" w:sz="0" w:space="0" w:color="auto"/>
        <w:left w:val="none" w:sz="0" w:space="0" w:color="auto"/>
        <w:bottom w:val="none" w:sz="0" w:space="0" w:color="auto"/>
        <w:right w:val="none" w:sz="0" w:space="0" w:color="auto"/>
      </w:divBdr>
      <w:divsChild>
        <w:div w:id="1180967136">
          <w:marLeft w:val="547"/>
          <w:marRight w:val="0"/>
          <w:marTop w:val="96"/>
          <w:marBottom w:val="0"/>
          <w:divBdr>
            <w:top w:val="none" w:sz="0" w:space="0" w:color="auto"/>
            <w:left w:val="none" w:sz="0" w:space="0" w:color="auto"/>
            <w:bottom w:val="none" w:sz="0" w:space="0" w:color="auto"/>
            <w:right w:val="none" w:sz="0" w:space="0" w:color="auto"/>
          </w:divBdr>
        </w:div>
        <w:div w:id="74324048">
          <w:marLeft w:val="547"/>
          <w:marRight w:val="0"/>
          <w:marTop w:val="96"/>
          <w:marBottom w:val="0"/>
          <w:divBdr>
            <w:top w:val="none" w:sz="0" w:space="0" w:color="auto"/>
            <w:left w:val="none" w:sz="0" w:space="0" w:color="auto"/>
            <w:bottom w:val="none" w:sz="0" w:space="0" w:color="auto"/>
            <w:right w:val="none" w:sz="0" w:space="0" w:color="auto"/>
          </w:divBdr>
        </w:div>
      </w:divsChild>
    </w:div>
    <w:div w:id="1006403297">
      <w:bodyDiv w:val="1"/>
      <w:marLeft w:val="0"/>
      <w:marRight w:val="0"/>
      <w:marTop w:val="0"/>
      <w:marBottom w:val="0"/>
      <w:divBdr>
        <w:top w:val="none" w:sz="0" w:space="0" w:color="auto"/>
        <w:left w:val="none" w:sz="0" w:space="0" w:color="auto"/>
        <w:bottom w:val="none" w:sz="0" w:space="0" w:color="auto"/>
        <w:right w:val="none" w:sz="0" w:space="0" w:color="auto"/>
      </w:divBdr>
      <w:divsChild>
        <w:div w:id="1843079129">
          <w:marLeft w:val="547"/>
          <w:marRight w:val="0"/>
          <w:marTop w:val="154"/>
          <w:marBottom w:val="0"/>
          <w:divBdr>
            <w:top w:val="none" w:sz="0" w:space="0" w:color="auto"/>
            <w:left w:val="none" w:sz="0" w:space="0" w:color="auto"/>
            <w:bottom w:val="none" w:sz="0" w:space="0" w:color="auto"/>
            <w:right w:val="none" w:sz="0" w:space="0" w:color="auto"/>
          </w:divBdr>
        </w:div>
        <w:div w:id="1104687846">
          <w:marLeft w:val="547"/>
          <w:marRight w:val="0"/>
          <w:marTop w:val="154"/>
          <w:marBottom w:val="0"/>
          <w:divBdr>
            <w:top w:val="none" w:sz="0" w:space="0" w:color="auto"/>
            <w:left w:val="none" w:sz="0" w:space="0" w:color="auto"/>
            <w:bottom w:val="none" w:sz="0" w:space="0" w:color="auto"/>
            <w:right w:val="none" w:sz="0" w:space="0" w:color="auto"/>
          </w:divBdr>
        </w:div>
      </w:divsChild>
    </w:div>
    <w:div w:id="1015957691">
      <w:bodyDiv w:val="1"/>
      <w:marLeft w:val="0"/>
      <w:marRight w:val="0"/>
      <w:marTop w:val="0"/>
      <w:marBottom w:val="0"/>
      <w:divBdr>
        <w:top w:val="none" w:sz="0" w:space="0" w:color="auto"/>
        <w:left w:val="none" w:sz="0" w:space="0" w:color="auto"/>
        <w:bottom w:val="none" w:sz="0" w:space="0" w:color="auto"/>
        <w:right w:val="none" w:sz="0" w:space="0" w:color="auto"/>
      </w:divBdr>
      <w:divsChild>
        <w:div w:id="1817917718">
          <w:marLeft w:val="547"/>
          <w:marRight w:val="0"/>
          <w:marTop w:val="96"/>
          <w:marBottom w:val="0"/>
          <w:divBdr>
            <w:top w:val="none" w:sz="0" w:space="0" w:color="auto"/>
            <w:left w:val="none" w:sz="0" w:space="0" w:color="auto"/>
            <w:bottom w:val="none" w:sz="0" w:space="0" w:color="auto"/>
            <w:right w:val="none" w:sz="0" w:space="0" w:color="auto"/>
          </w:divBdr>
        </w:div>
        <w:div w:id="558520671">
          <w:marLeft w:val="547"/>
          <w:marRight w:val="0"/>
          <w:marTop w:val="96"/>
          <w:marBottom w:val="0"/>
          <w:divBdr>
            <w:top w:val="none" w:sz="0" w:space="0" w:color="auto"/>
            <w:left w:val="none" w:sz="0" w:space="0" w:color="auto"/>
            <w:bottom w:val="none" w:sz="0" w:space="0" w:color="auto"/>
            <w:right w:val="none" w:sz="0" w:space="0" w:color="auto"/>
          </w:divBdr>
        </w:div>
      </w:divsChild>
    </w:div>
    <w:div w:id="1017468159">
      <w:bodyDiv w:val="1"/>
      <w:marLeft w:val="0"/>
      <w:marRight w:val="0"/>
      <w:marTop w:val="0"/>
      <w:marBottom w:val="0"/>
      <w:divBdr>
        <w:top w:val="none" w:sz="0" w:space="0" w:color="auto"/>
        <w:left w:val="none" w:sz="0" w:space="0" w:color="auto"/>
        <w:bottom w:val="none" w:sz="0" w:space="0" w:color="auto"/>
        <w:right w:val="none" w:sz="0" w:space="0" w:color="auto"/>
      </w:divBdr>
      <w:divsChild>
        <w:div w:id="1163471386">
          <w:marLeft w:val="547"/>
          <w:marRight w:val="0"/>
          <w:marTop w:val="115"/>
          <w:marBottom w:val="0"/>
          <w:divBdr>
            <w:top w:val="none" w:sz="0" w:space="0" w:color="auto"/>
            <w:left w:val="none" w:sz="0" w:space="0" w:color="auto"/>
            <w:bottom w:val="none" w:sz="0" w:space="0" w:color="auto"/>
            <w:right w:val="none" w:sz="0" w:space="0" w:color="auto"/>
          </w:divBdr>
        </w:div>
        <w:div w:id="840007133">
          <w:marLeft w:val="547"/>
          <w:marRight w:val="0"/>
          <w:marTop w:val="115"/>
          <w:marBottom w:val="0"/>
          <w:divBdr>
            <w:top w:val="none" w:sz="0" w:space="0" w:color="auto"/>
            <w:left w:val="none" w:sz="0" w:space="0" w:color="auto"/>
            <w:bottom w:val="none" w:sz="0" w:space="0" w:color="auto"/>
            <w:right w:val="none" w:sz="0" w:space="0" w:color="auto"/>
          </w:divBdr>
        </w:div>
      </w:divsChild>
    </w:div>
    <w:div w:id="1031569107">
      <w:bodyDiv w:val="1"/>
      <w:marLeft w:val="0"/>
      <w:marRight w:val="0"/>
      <w:marTop w:val="0"/>
      <w:marBottom w:val="0"/>
      <w:divBdr>
        <w:top w:val="none" w:sz="0" w:space="0" w:color="auto"/>
        <w:left w:val="none" w:sz="0" w:space="0" w:color="auto"/>
        <w:bottom w:val="none" w:sz="0" w:space="0" w:color="auto"/>
        <w:right w:val="none" w:sz="0" w:space="0" w:color="auto"/>
      </w:divBdr>
    </w:div>
    <w:div w:id="1039621999">
      <w:bodyDiv w:val="1"/>
      <w:marLeft w:val="0"/>
      <w:marRight w:val="0"/>
      <w:marTop w:val="0"/>
      <w:marBottom w:val="0"/>
      <w:divBdr>
        <w:top w:val="none" w:sz="0" w:space="0" w:color="auto"/>
        <w:left w:val="none" w:sz="0" w:space="0" w:color="auto"/>
        <w:bottom w:val="none" w:sz="0" w:space="0" w:color="auto"/>
        <w:right w:val="none" w:sz="0" w:space="0" w:color="auto"/>
      </w:divBdr>
      <w:divsChild>
        <w:div w:id="935402419">
          <w:marLeft w:val="0"/>
          <w:marRight w:val="0"/>
          <w:marTop w:val="0"/>
          <w:marBottom w:val="0"/>
          <w:divBdr>
            <w:top w:val="none" w:sz="0" w:space="0" w:color="auto"/>
            <w:left w:val="none" w:sz="0" w:space="0" w:color="auto"/>
            <w:bottom w:val="none" w:sz="0" w:space="0" w:color="auto"/>
            <w:right w:val="none" w:sz="0" w:space="0" w:color="auto"/>
          </w:divBdr>
          <w:divsChild>
            <w:div w:id="1370179554">
              <w:marLeft w:val="0"/>
              <w:marRight w:val="0"/>
              <w:marTop w:val="0"/>
              <w:marBottom w:val="0"/>
              <w:divBdr>
                <w:top w:val="none" w:sz="0" w:space="0" w:color="auto"/>
                <w:left w:val="none" w:sz="0" w:space="0" w:color="auto"/>
                <w:bottom w:val="none" w:sz="0" w:space="0" w:color="auto"/>
                <w:right w:val="none" w:sz="0" w:space="0" w:color="auto"/>
              </w:divBdr>
              <w:divsChild>
                <w:div w:id="776414356">
                  <w:marLeft w:val="0"/>
                  <w:marRight w:val="0"/>
                  <w:marTop w:val="0"/>
                  <w:marBottom w:val="0"/>
                  <w:divBdr>
                    <w:top w:val="none" w:sz="0" w:space="0" w:color="auto"/>
                    <w:left w:val="none" w:sz="0" w:space="0" w:color="auto"/>
                    <w:bottom w:val="none" w:sz="0" w:space="0" w:color="auto"/>
                    <w:right w:val="none" w:sz="0" w:space="0" w:color="auto"/>
                  </w:divBdr>
                  <w:divsChild>
                    <w:div w:id="1985625804">
                      <w:marLeft w:val="0"/>
                      <w:marRight w:val="0"/>
                      <w:marTop w:val="0"/>
                      <w:marBottom w:val="0"/>
                      <w:divBdr>
                        <w:top w:val="none" w:sz="0" w:space="0" w:color="auto"/>
                        <w:left w:val="none" w:sz="0" w:space="0" w:color="auto"/>
                        <w:bottom w:val="none" w:sz="0" w:space="0" w:color="auto"/>
                        <w:right w:val="none" w:sz="0" w:space="0" w:color="auto"/>
                      </w:divBdr>
                      <w:divsChild>
                        <w:div w:id="942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8833">
      <w:bodyDiv w:val="1"/>
      <w:marLeft w:val="0"/>
      <w:marRight w:val="0"/>
      <w:marTop w:val="0"/>
      <w:marBottom w:val="0"/>
      <w:divBdr>
        <w:top w:val="none" w:sz="0" w:space="0" w:color="auto"/>
        <w:left w:val="none" w:sz="0" w:space="0" w:color="auto"/>
        <w:bottom w:val="none" w:sz="0" w:space="0" w:color="auto"/>
        <w:right w:val="none" w:sz="0" w:space="0" w:color="auto"/>
      </w:divBdr>
      <w:divsChild>
        <w:div w:id="248541017">
          <w:marLeft w:val="547"/>
          <w:marRight w:val="0"/>
          <w:marTop w:val="96"/>
          <w:marBottom w:val="0"/>
          <w:divBdr>
            <w:top w:val="none" w:sz="0" w:space="0" w:color="auto"/>
            <w:left w:val="none" w:sz="0" w:space="0" w:color="auto"/>
            <w:bottom w:val="none" w:sz="0" w:space="0" w:color="auto"/>
            <w:right w:val="none" w:sz="0" w:space="0" w:color="auto"/>
          </w:divBdr>
        </w:div>
        <w:div w:id="1136527817">
          <w:marLeft w:val="547"/>
          <w:marRight w:val="0"/>
          <w:marTop w:val="96"/>
          <w:marBottom w:val="0"/>
          <w:divBdr>
            <w:top w:val="none" w:sz="0" w:space="0" w:color="auto"/>
            <w:left w:val="none" w:sz="0" w:space="0" w:color="auto"/>
            <w:bottom w:val="none" w:sz="0" w:space="0" w:color="auto"/>
            <w:right w:val="none" w:sz="0" w:space="0" w:color="auto"/>
          </w:divBdr>
        </w:div>
        <w:div w:id="1491020056">
          <w:marLeft w:val="547"/>
          <w:marRight w:val="0"/>
          <w:marTop w:val="96"/>
          <w:marBottom w:val="0"/>
          <w:divBdr>
            <w:top w:val="none" w:sz="0" w:space="0" w:color="auto"/>
            <w:left w:val="none" w:sz="0" w:space="0" w:color="auto"/>
            <w:bottom w:val="none" w:sz="0" w:space="0" w:color="auto"/>
            <w:right w:val="none" w:sz="0" w:space="0" w:color="auto"/>
          </w:divBdr>
        </w:div>
        <w:div w:id="1537160606">
          <w:marLeft w:val="547"/>
          <w:marRight w:val="0"/>
          <w:marTop w:val="96"/>
          <w:marBottom w:val="0"/>
          <w:divBdr>
            <w:top w:val="none" w:sz="0" w:space="0" w:color="auto"/>
            <w:left w:val="none" w:sz="0" w:space="0" w:color="auto"/>
            <w:bottom w:val="none" w:sz="0" w:space="0" w:color="auto"/>
            <w:right w:val="none" w:sz="0" w:space="0" w:color="auto"/>
          </w:divBdr>
        </w:div>
        <w:div w:id="1028334896">
          <w:marLeft w:val="547"/>
          <w:marRight w:val="0"/>
          <w:marTop w:val="96"/>
          <w:marBottom w:val="0"/>
          <w:divBdr>
            <w:top w:val="none" w:sz="0" w:space="0" w:color="auto"/>
            <w:left w:val="none" w:sz="0" w:space="0" w:color="auto"/>
            <w:bottom w:val="none" w:sz="0" w:space="0" w:color="auto"/>
            <w:right w:val="none" w:sz="0" w:space="0" w:color="auto"/>
          </w:divBdr>
        </w:div>
      </w:divsChild>
    </w:div>
    <w:div w:id="1044139661">
      <w:bodyDiv w:val="1"/>
      <w:marLeft w:val="0"/>
      <w:marRight w:val="0"/>
      <w:marTop w:val="0"/>
      <w:marBottom w:val="0"/>
      <w:divBdr>
        <w:top w:val="none" w:sz="0" w:space="0" w:color="auto"/>
        <w:left w:val="none" w:sz="0" w:space="0" w:color="auto"/>
        <w:bottom w:val="none" w:sz="0" w:space="0" w:color="auto"/>
        <w:right w:val="none" w:sz="0" w:space="0" w:color="auto"/>
      </w:divBdr>
      <w:divsChild>
        <w:div w:id="203518535">
          <w:marLeft w:val="547"/>
          <w:marRight w:val="0"/>
          <w:marTop w:val="77"/>
          <w:marBottom w:val="0"/>
          <w:divBdr>
            <w:top w:val="none" w:sz="0" w:space="0" w:color="auto"/>
            <w:left w:val="none" w:sz="0" w:space="0" w:color="auto"/>
            <w:bottom w:val="none" w:sz="0" w:space="0" w:color="auto"/>
            <w:right w:val="none" w:sz="0" w:space="0" w:color="auto"/>
          </w:divBdr>
        </w:div>
        <w:div w:id="203904336">
          <w:marLeft w:val="547"/>
          <w:marRight w:val="0"/>
          <w:marTop w:val="77"/>
          <w:marBottom w:val="0"/>
          <w:divBdr>
            <w:top w:val="none" w:sz="0" w:space="0" w:color="auto"/>
            <w:left w:val="none" w:sz="0" w:space="0" w:color="auto"/>
            <w:bottom w:val="none" w:sz="0" w:space="0" w:color="auto"/>
            <w:right w:val="none" w:sz="0" w:space="0" w:color="auto"/>
          </w:divBdr>
        </w:div>
        <w:div w:id="1921871567">
          <w:marLeft w:val="547"/>
          <w:marRight w:val="0"/>
          <w:marTop w:val="77"/>
          <w:marBottom w:val="0"/>
          <w:divBdr>
            <w:top w:val="none" w:sz="0" w:space="0" w:color="auto"/>
            <w:left w:val="none" w:sz="0" w:space="0" w:color="auto"/>
            <w:bottom w:val="none" w:sz="0" w:space="0" w:color="auto"/>
            <w:right w:val="none" w:sz="0" w:space="0" w:color="auto"/>
          </w:divBdr>
        </w:div>
        <w:div w:id="866680132">
          <w:marLeft w:val="547"/>
          <w:marRight w:val="0"/>
          <w:marTop w:val="77"/>
          <w:marBottom w:val="0"/>
          <w:divBdr>
            <w:top w:val="none" w:sz="0" w:space="0" w:color="auto"/>
            <w:left w:val="none" w:sz="0" w:space="0" w:color="auto"/>
            <w:bottom w:val="none" w:sz="0" w:space="0" w:color="auto"/>
            <w:right w:val="none" w:sz="0" w:space="0" w:color="auto"/>
          </w:divBdr>
        </w:div>
      </w:divsChild>
    </w:div>
    <w:div w:id="1097870394">
      <w:bodyDiv w:val="1"/>
      <w:marLeft w:val="0"/>
      <w:marRight w:val="0"/>
      <w:marTop w:val="0"/>
      <w:marBottom w:val="0"/>
      <w:divBdr>
        <w:top w:val="none" w:sz="0" w:space="0" w:color="auto"/>
        <w:left w:val="none" w:sz="0" w:space="0" w:color="auto"/>
        <w:bottom w:val="none" w:sz="0" w:space="0" w:color="auto"/>
        <w:right w:val="none" w:sz="0" w:space="0" w:color="auto"/>
      </w:divBdr>
      <w:divsChild>
        <w:div w:id="1039672407">
          <w:marLeft w:val="0"/>
          <w:marRight w:val="0"/>
          <w:marTop w:val="0"/>
          <w:marBottom w:val="0"/>
          <w:divBdr>
            <w:top w:val="none" w:sz="0" w:space="0" w:color="auto"/>
            <w:left w:val="none" w:sz="0" w:space="0" w:color="auto"/>
            <w:bottom w:val="none" w:sz="0" w:space="0" w:color="auto"/>
            <w:right w:val="none" w:sz="0" w:space="0" w:color="auto"/>
          </w:divBdr>
          <w:divsChild>
            <w:div w:id="572937824">
              <w:marLeft w:val="0"/>
              <w:marRight w:val="0"/>
              <w:marTop w:val="0"/>
              <w:marBottom w:val="0"/>
              <w:divBdr>
                <w:top w:val="none" w:sz="0" w:space="0" w:color="auto"/>
                <w:left w:val="none" w:sz="0" w:space="0" w:color="auto"/>
                <w:bottom w:val="none" w:sz="0" w:space="0" w:color="auto"/>
                <w:right w:val="none" w:sz="0" w:space="0" w:color="auto"/>
              </w:divBdr>
              <w:divsChild>
                <w:div w:id="1956056689">
                  <w:marLeft w:val="0"/>
                  <w:marRight w:val="0"/>
                  <w:marTop w:val="0"/>
                  <w:marBottom w:val="0"/>
                  <w:divBdr>
                    <w:top w:val="none" w:sz="0" w:space="0" w:color="auto"/>
                    <w:left w:val="none" w:sz="0" w:space="0" w:color="auto"/>
                    <w:bottom w:val="none" w:sz="0" w:space="0" w:color="auto"/>
                    <w:right w:val="none" w:sz="0" w:space="0" w:color="auto"/>
                  </w:divBdr>
                  <w:divsChild>
                    <w:div w:id="846166911">
                      <w:marLeft w:val="0"/>
                      <w:marRight w:val="0"/>
                      <w:marTop w:val="0"/>
                      <w:marBottom w:val="0"/>
                      <w:divBdr>
                        <w:top w:val="none" w:sz="0" w:space="0" w:color="auto"/>
                        <w:left w:val="none" w:sz="0" w:space="0" w:color="auto"/>
                        <w:bottom w:val="none" w:sz="0" w:space="0" w:color="auto"/>
                        <w:right w:val="none" w:sz="0" w:space="0" w:color="auto"/>
                      </w:divBdr>
                      <w:divsChild>
                        <w:div w:id="1108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6513">
      <w:bodyDiv w:val="1"/>
      <w:marLeft w:val="0"/>
      <w:marRight w:val="0"/>
      <w:marTop w:val="0"/>
      <w:marBottom w:val="0"/>
      <w:divBdr>
        <w:top w:val="none" w:sz="0" w:space="0" w:color="auto"/>
        <w:left w:val="none" w:sz="0" w:space="0" w:color="auto"/>
        <w:bottom w:val="none" w:sz="0" w:space="0" w:color="auto"/>
        <w:right w:val="none" w:sz="0" w:space="0" w:color="auto"/>
      </w:divBdr>
      <w:divsChild>
        <w:div w:id="1357923987">
          <w:marLeft w:val="547"/>
          <w:marRight w:val="0"/>
          <w:marTop w:val="115"/>
          <w:marBottom w:val="0"/>
          <w:divBdr>
            <w:top w:val="none" w:sz="0" w:space="0" w:color="auto"/>
            <w:left w:val="none" w:sz="0" w:space="0" w:color="auto"/>
            <w:bottom w:val="none" w:sz="0" w:space="0" w:color="auto"/>
            <w:right w:val="none" w:sz="0" w:space="0" w:color="auto"/>
          </w:divBdr>
        </w:div>
        <w:div w:id="1445344084">
          <w:marLeft w:val="547"/>
          <w:marRight w:val="0"/>
          <w:marTop w:val="115"/>
          <w:marBottom w:val="0"/>
          <w:divBdr>
            <w:top w:val="none" w:sz="0" w:space="0" w:color="auto"/>
            <w:left w:val="none" w:sz="0" w:space="0" w:color="auto"/>
            <w:bottom w:val="none" w:sz="0" w:space="0" w:color="auto"/>
            <w:right w:val="none" w:sz="0" w:space="0" w:color="auto"/>
          </w:divBdr>
        </w:div>
      </w:divsChild>
    </w:div>
    <w:div w:id="1104157057">
      <w:bodyDiv w:val="1"/>
      <w:marLeft w:val="0"/>
      <w:marRight w:val="0"/>
      <w:marTop w:val="0"/>
      <w:marBottom w:val="0"/>
      <w:divBdr>
        <w:top w:val="none" w:sz="0" w:space="0" w:color="auto"/>
        <w:left w:val="none" w:sz="0" w:space="0" w:color="auto"/>
        <w:bottom w:val="none" w:sz="0" w:space="0" w:color="auto"/>
        <w:right w:val="none" w:sz="0" w:space="0" w:color="auto"/>
      </w:divBdr>
      <w:divsChild>
        <w:div w:id="1565485442">
          <w:marLeft w:val="0"/>
          <w:marRight w:val="0"/>
          <w:marTop w:val="0"/>
          <w:marBottom w:val="0"/>
          <w:divBdr>
            <w:top w:val="none" w:sz="0" w:space="0" w:color="auto"/>
            <w:left w:val="none" w:sz="0" w:space="0" w:color="auto"/>
            <w:bottom w:val="none" w:sz="0" w:space="0" w:color="auto"/>
            <w:right w:val="none" w:sz="0" w:space="0" w:color="auto"/>
          </w:divBdr>
          <w:divsChild>
            <w:div w:id="826215647">
              <w:marLeft w:val="0"/>
              <w:marRight w:val="0"/>
              <w:marTop w:val="0"/>
              <w:marBottom w:val="0"/>
              <w:divBdr>
                <w:top w:val="none" w:sz="0" w:space="0" w:color="auto"/>
                <w:left w:val="none" w:sz="0" w:space="0" w:color="auto"/>
                <w:bottom w:val="none" w:sz="0" w:space="0" w:color="auto"/>
                <w:right w:val="none" w:sz="0" w:space="0" w:color="auto"/>
              </w:divBdr>
              <w:divsChild>
                <w:div w:id="8660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8640">
      <w:bodyDiv w:val="1"/>
      <w:marLeft w:val="0"/>
      <w:marRight w:val="0"/>
      <w:marTop w:val="0"/>
      <w:marBottom w:val="0"/>
      <w:divBdr>
        <w:top w:val="none" w:sz="0" w:space="0" w:color="auto"/>
        <w:left w:val="none" w:sz="0" w:space="0" w:color="auto"/>
        <w:bottom w:val="none" w:sz="0" w:space="0" w:color="auto"/>
        <w:right w:val="none" w:sz="0" w:space="0" w:color="auto"/>
      </w:divBdr>
      <w:divsChild>
        <w:div w:id="853107170">
          <w:marLeft w:val="0"/>
          <w:marRight w:val="0"/>
          <w:marTop w:val="0"/>
          <w:marBottom w:val="0"/>
          <w:divBdr>
            <w:top w:val="none" w:sz="0" w:space="0" w:color="auto"/>
            <w:left w:val="none" w:sz="0" w:space="0" w:color="auto"/>
            <w:bottom w:val="none" w:sz="0" w:space="0" w:color="auto"/>
            <w:right w:val="none" w:sz="0" w:space="0" w:color="auto"/>
          </w:divBdr>
          <w:divsChild>
            <w:div w:id="491604855">
              <w:marLeft w:val="0"/>
              <w:marRight w:val="0"/>
              <w:marTop w:val="0"/>
              <w:marBottom w:val="0"/>
              <w:divBdr>
                <w:top w:val="none" w:sz="0" w:space="0" w:color="auto"/>
                <w:left w:val="none" w:sz="0" w:space="0" w:color="auto"/>
                <w:bottom w:val="none" w:sz="0" w:space="0" w:color="auto"/>
                <w:right w:val="none" w:sz="0" w:space="0" w:color="auto"/>
              </w:divBdr>
              <w:divsChild>
                <w:div w:id="1676375422">
                  <w:marLeft w:val="0"/>
                  <w:marRight w:val="0"/>
                  <w:marTop w:val="0"/>
                  <w:marBottom w:val="0"/>
                  <w:divBdr>
                    <w:top w:val="none" w:sz="0" w:space="0" w:color="auto"/>
                    <w:left w:val="none" w:sz="0" w:space="0" w:color="auto"/>
                    <w:bottom w:val="none" w:sz="0" w:space="0" w:color="auto"/>
                    <w:right w:val="none" w:sz="0" w:space="0" w:color="auto"/>
                  </w:divBdr>
                  <w:divsChild>
                    <w:div w:id="1234195374">
                      <w:marLeft w:val="0"/>
                      <w:marRight w:val="0"/>
                      <w:marTop w:val="0"/>
                      <w:marBottom w:val="0"/>
                      <w:divBdr>
                        <w:top w:val="none" w:sz="0" w:space="0" w:color="auto"/>
                        <w:left w:val="none" w:sz="0" w:space="0" w:color="auto"/>
                        <w:bottom w:val="none" w:sz="0" w:space="0" w:color="auto"/>
                        <w:right w:val="none" w:sz="0" w:space="0" w:color="auto"/>
                      </w:divBdr>
                      <w:divsChild>
                        <w:div w:id="1712998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2964761">
      <w:bodyDiv w:val="1"/>
      <w:marLeft w:val="0"/>
      <w:marRight w:val="0"/>
      <w:marTop w:val="0"/>
      <w:marBottom w:val="0"/>
      <w:divBdr>
        <w:top w:val="none" w:sz="0" w:space="0" w:color="auto"/>
        <w:left w:val="none" w:sz="0" w:space="0" w:color="auto"/>
        <w:bottom w:val="none" w:sz="0" w:space="0" w:color="auto"/>
        <w:right w:val="none" w:sz="0" w:space="0" w:color="auto"/>
      </w:divBdr>
      <w:divsChild>
        <w:div w:id="904947110">
          <w:marLeft w:val="0"/>
          <w:marRight w:val="0"/>
          <w:marTop w:val="0"/>
          <w:marBottom w:val="0"/>
          <w:divBdr>
            <w:top w:val="none" w:sz="0" w:space="0" w:color="auto"/>
            <w:left w:val="none" w:sz="0" w:space="0" w:color="auto"/>
            <w:bottom w:val="none" w:sz="0" w:space="0" w:color="auto"/>
            <w:right w:val="none" w:sz="0" w:space="0" w:color="auto"/>
          </w:divBdr>
          <w:divsChild>
            <w:div w:id="211578178">
              <w:marLeft w:val="0"/>
              <w:marRight w:val="0"/>
              <w:marTop w:val="0"/>
              <w:marBottom w:val="0"/>
              <w:divBdr>
                <w:top w:val="none" w:sz="0" w:space="0" w:color="auto"/>
                <w:left w:val="none" w:sz="0" w:space="0" w:color="auto"/>
                <w:bottom w:val="none" w:sz="0" w:space="0" w:color="auto"/>
                <w:right w:val="none" w:sz="0" w:space="0" w:color="auto"/>
              </w:divBdr>
              <w:divsChild>
                <w:div w:id="1623001446">
                  <w:marLeft w:val="0"/>
                  <w:marRight w:val="0"/>
                  <w:marTop w:val="0"/>
                  <w:marBottom w:val="0"/>
                  <w:divBdr>
                    <w:top w:val="none" w:sz="0" w:space="0" w:color="auto"/>
                    <w:left w:val="none" w:sz="0" w:space="0" w:color="auto"/>
                    <w:bottom w:val="none" w:sz="0" w:space="0" w:color="auto"/>
                    <w:right w:val="none" w:sz="0" w:space="0" w:color="auto"/>
                  </w:divBdr>
                  <w:divsChild>
                    <w:div w:id="596720440">
                      <w:marLeft w:val="0"/>
                      <w:marRight w:val="0"/>
                      <w:marTop w:val="0"/>
                      <w:marBottom w:val="0"/>
                      <w:divBdr>
                        <w:top w:val="none" w:sz="0" w:space="0" w:color="auto"/>
                        <w:left w:val="none" w:sz="0" w:space="0" w:color="auto"/>
                        <w:bottom w:val="none" w:sz="0" w:space="0" w:color="auto"/>
                        <w:right w:val="none" w:sz="0" w:space="0" w:color="auto"/>
                      </w:divBdr>
                      <w:divsChild>
                        <w:div w:id="801464678">
                          <w:marLeft w:val="0"/>
                          <w:marRight w:val="0"/>
                          <w:marTop w:val="0"/>
                          <w:marBottom w:val="0"/>
                          <w:divBdr>
                            <w:top w:val="none" w:sz="0" w:space="0" w:color="auto"/>
                            <w:left w:val="none" w:sz="0" w:space="0" w:color="auto"/>
                            <w:bottom w:val="none" w:sz="0" w:space="0" w:color="auto"/>
                            <w:right w:val="none" w:sz="0" w:space="0" w:color="auto"/>
                          </w:divBdr>
                          <w:divsChild>
                            <w:div w:id="1314063798">
                              <w:marLeft w:val="0"/>
                              <w:marRight w:val="0"/>
                              <w:marTop w:val="0"/>
                              <w:marBottom w:val="0"/>
                              <w:divBdr>
                                <w:top w:val="none" w:sz="0" w:space="0" w:color="auto"/>
                                <w:left w:val="none" w:sz="0" w:space="0" w:color="auto"/>
                                <w:bottom w:val="none" w:sz="0" w:space="0" w:color="auto"/>
                                <w:right w:val="none" w:sz="0" w:space="0" w:color="auto"/>
                              </w:divBdr>
                              <w:divsChild>
                                <w:div w:id="546576495">
                                  <w:marLeft w:val="0"/>
                                  <w:marRight w:val="0"/>
                                  <w:marTop w:val="0"/>
                                  <w:marBottom w:val="0"/>
                                  <w:divBdr>
                                    <w:top w:val="none" w:sz="0" w:space="0" w:color="auto"/>
                                    <w:left w:val="none" w:sz="0" w:space="0" w:color="auto"/>
                                    <w:bottom w:val="none" w:sz="0" w:space="0" w:color="auto"/>
                                    <w:right w:val="none" w:sz="0" w:space="0" w:color="auto"/>
                                  </w:divBdr>
                                </w:div>
                                <w:div w:id="1629357626">
                                  <w:marLeft w:val="0"/>
                                  <w:marRight w:val="0"/>
                                  <w:marTop w:val="0"/>
                                  <w:marBottom w:val="0"/>
                                  <w:divBdr>
                                    <w:top w:val="none" w:sz="0" w:space="0" w:color="auto"/>
                                    <w:left w:val="none" w:sz="0" w:space="0" w:color="auto"/>
                                    <w:bottom w:val="none" w:sz="0" w:space="0" w:color="auto"/>
                                    <w:right w:val="none" w:sz="0" w:space="0" w:color="auto"/>
                                  </w:divBdr>
                                  <w:divsChild>
                                    <w:div w:id="41189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118662">
                                          <w:marLeft w:val="0"/>
                                          <w:marRight w:val="0"/>
                                          <w:marTop w:val="0"/>
                                          <w:marBottom w:val="0"/>
                                          <w:divBdr>
                                            <w:top w:val="none" w:sz="0" w:space="0" w:color="auto"/>
                                            <w:left w:val="none" w:sz="0" w:space="0" w:color="auto"/>
                                            <w:bottom w:val="none" w:sz="0" w:space="0" w:color="auto"/>
                                            <w:right w:val="none" w:sz="0" w:space="0" w:color="auto"/>
                                          </w:divBdr>
                                        </w:div>
                                        <w:div w:id="381750852">
                                          <w:marLeft w:val="0"/>
                                          <w:marRight w:val="0"/>
                                          <w:marTop w:val="0"/>
                                          <w:marBottom w:val="0"/>
                                          <w:divBdr>
                                            <w:top w:val="none" w:sz="0" w:space="0" w:color="auto"/>
                                            <w:left w:val="none" w:sz="0" w:space="0" w:color="auto"/>
                                            <w:bottom w:val="none" w:sz="0" w:space="0" w:color="auto"/>
                                            <w:right w:val="none" w:sz="0" w:space="0" w:color="auto"/>
                                          </w:divBdr>
                                        </w:div>
                                        <w:div w:id="1570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5426">
                                  <w:marLeft w:val="0"/>
                                  <w:marRight w:val="0"/>
                                  <w:marTop w:val="0"/>
                                  <w:marBottom w:val="0"/>
                                  <w:divBdr>
                                    <w:top w:val="none" w:sz="0" w:space="0" w:color="auto"/>
                                    <w:left w:val="none" w:sz="0" w:space="0" w:color="auto"/>
                                    <w:bottom w:val="none" w:sz="0" w:space="0" w:color="auto"/>
                                    <w:right w:val="none" w:sz="0" w:space="0" w:color="auto"/>
                                  </w:divBdr>
                                </w:div>
                                <w:div w:id="672949464">
                                  <w:marLeft w:val="0"/>
                                  <w:marRight w:val="0"/>
                                  <w:marTop w:val="0"/>
                                  <w:marBottom w:val="0"/>
                                  <w:divBdr>
                                    <w:top w:val="none" w:sz="0" w:space="0" w:color="auto"/>
                                    <w:left w:val="none" w:sz="0" w:space="0" w:color="auto"/>
                                    <w:bottom w:val="none" w:sz="0" w:space="0" w:color="auto"/>
                                    <w:right w:val="none" w:sz="0" w:space="0" w:color="auto"/>
                                  </w:divBdr>
                                </w:div>
                                <w:div w:id="627323594">
                                  <w:marLeft w:val="0"/>
                                  <w:marRight w:val="0"/>
                                  <w:marTop w:val="0"/>
                                  <w:marBottom w:val="0"/>
                                  <w:divBdr>
                                    <w:top w:val="none" w:sz="0" w:space="0" w:color="auto"/>
                                    <w:left w:val="none" w:sz="0" w:space="0" w:color="auto"/>
                                    <w:bottom w:val="none" w:sz="0" w:space="0" w:color="auto"/>
                                    <w:right w:val="none" w:sz="0" w:space="0" w:color="auto"/>
                                  </w:divBdr>
                                  <w:divsChild>
                                    <w:div w:id="9459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835398">
                                          <w:marLeft w:val="0"/>
                                          <w:marRight w:val="0"/>
                                          <w:marTop w:val="0"/>
                                          <w:marBottom w:val="0"/>
                                          <w:divBdr>
                                            <w:top w:val="none" w:sz="0" w:space="0" w:color="auto"/>
                                            <w:left w:val="none" w:sz="0" w:space="0" w:color="auto"/>
                                            <w:bottom w:val="none" w:sz="0" w:space="0" w:color="auto"/>
                                            <w:right w:val="none" w:sz="0" w:space="0" w:color="auto"/>
                                          </w:divBdr>
                                        </w:div>
                                        <w:div w:id="37777353">
                                          <w:marLeft w:val="0"/>
                                          <w:marRight w:val="0"/>
                                          <w:marTop w:val="0"/>
                                          <w:marBottom w:val="0"/>
                                          <w:divBdr>
                                            <w:top w:val="none" w:sz="0" w:space="0" w:color="auto"/>
                                            <w:left w:val="none" w:sz="0" w:space="0" w:color="auto"/>
                                            <w:bottom w:val="none" w:sz="0" w:space="0" w:color="auto"/>
                                            <w:right w:val="none" w:sz="0" w:space="0" w:color="auto"/>
                                          </w:divBdr>
                                        </w:div>
                                        <w:div w:id="327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1854">
                                  <w:marLeft w:val="0"/>
                                  <w:marRight w:val="0"/>
                                  <w:marTop w:val="0"/>
                                  <w:marBottom w:val="0"/>
                                  <w:divBdr>
                                    <w:top w:val="none" w:sz="0" w:space="0" w:color="auto"/>
                                    <w:left w:val="none" w:sz="0" w:space="0" w:color="auto"/>
                                    <w:bottom w:val="none" w:sz="0" w:space="0" w:color="auto"/>
                                    <w:right w:val="none" w:sz="0" w:space="0" w:color="auto"/>
                                  </w:divBdr>
                                </w:div>
                                <w:div w:id="1848977642">
                                  <w:marLeft w:val="0"/>
                                  <w:marRight w:val="0"/>
                                  <w:marTop w:val="0"/>
                                  <w:marBottom w:val="0"/>
                                  <w:divBdr>
                                    <w:top w:val="none" w:sz="0" w:space="0" w:color="auto"/>
                                    <w:left w:val="none" w:sz="0" w:space="0" w:color="auto"/>
                                    <w:bottom w:val="none" w:sz="0" w:space="0" w:color="auto"/>
                                    <w:right w:val="none" w:sz="0" w:space="0" w:color="auto"/>
                                  </w:divBdr>
                                </w:div>
                                <w:div w:id="659651050">
                                  <w:marLeft w:val="0"/>
                                  <w:marRight w:val="0"/>
                                  <w:marTop w:val="0"/>
                                  <w:marBottom w:val="0"/>
                                  <w:divBdr>
                                    <w:top w:val="none" w:sz="0" w:space="0" w:color="auto"/>
                                    <w:left w:val="none" w:sz="0" w:space="0" w:color="auto"/>
                                    <w:bottom w:val="none" w:sz="0" w:space="0" w:color="auto"/>
                                    <w:right w:val="none" w:sz="0" w:space="0" w:color="auto"/>
                                  </w:divBdr>
                                  <w:divsChild>
                                    <w:div w:id="16096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1303">
                                          <w:marLeft w:val="0"/>
                                          <w:marRight w:val="0"/>
                                          <w:marTop w:val="0"/>
                                          <w:marBottom w:val="0"/>
                                          <w:divBdr>
                                            <w:top w:val="none" w:sz="0" w:space="0" w:color="auto"/>
                                            <w:left w:val="none" w:sz="0" w:space="0" w:color="auto"/>
                                            <w:bottom w:val="none" w:sz="0" w:space="0" w:color="auto"/>
                                            <w:right w:val="none" w:sz="0" w:space="0" w:color="auto"/>
                                          </w:divBdr>
                                        </w:div>
                                        <w:div w:id="1457798985">
                                          <w:marLeft w:val="0"/>
                                          <w:marRight w:val="0"/>
                                          <w:marTop w:val="0"/>
                                          <w:marBottom w:val="0"/>
                                          <w:divBdr>
                                            <w:top w:val="none" w:sz="0" w:space="0" w:color="auto"/>
                                            <w:left w:val="none" w:sz="0" w:space="0" w:color="auto"/>
                                            <w:bottom w:val="none" w:sz="0" w:space="0" w:color="auto"/>
                                            <w:right w:val="none" w:sz="0" w:space="0" w:color="auto"/>
                                          </w:divBdr>
                                        </w:div>
                                        <w:div w:id="1740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164">
                                  <w:marLeft w:val="0"/>
                                  <w:marRight w:val="0"/>
                                  <w:marTop w:val="0"/>
                                  <w:marBottom w:val="0"/>
                                  <w:divBdr>
                                    <w:top w:val="none" w:sz="0" w:space="0" w:color="auto"/>
                                    <w:left w:val="none" w:sz="0" w:space="0" w:color="auto"/>
                                    <w:bottom w:val="none" w:sz="0" w:space="0" w:color="auto"/>
                                    <w:right w:val="none" w:sz="0" w:space="0" w:color="auto"/>
                                  </w:divBdr>
                                </w:div>
                                <w:div w:id="616183550">
                                  <w:marLeft w:val="0"/>
                                  <w:marRight w:val="0"/>
                                  <w:marTop w:val="0"/>
                                  <w:marBottom w:val="0"/>
                                  <w:divBdr>
                                    <w:top w:val="none" w:sz="0" w:space="0" w:color="auto"/>
                                    <w:left w:val="none" w:sz="0" w:space="0" w:color="auto"/>
                                    <w:bottom w:val="none" w:sz="0" w:space="0" w:color="auto"/>
                                    <w:right w:val="none" w:sz="0" w:space="0" w:color="auto"/>
                                  </w:divBdr>
                                </w:div>
                                <w:div w:id="359162333">
                                  <w:marLeft w:val="0"/>
                                  <w:marRight w:val="0"/>
                                  <w:marTop w:val="0"/>
                                  <w:marBottom w:val="0"/>
                                  <w:divBdr>
                                    <w:top w:val="none" w:sz="0" w:space="0" w:color="auto"/>
                                    <w:left w:val="none" w:sz="0" w:space="0" w:color="auto"/>
                                    <w:bottom w:val="none" w:sz="0" w:space="0" w:color="auto"/>
                                    <w:right w:val="none" w:sz="0" w:space="0" w:color="auto"/>
                                  </w:divBdr>
                                  <w:divsChild>
                                    <w:div w:id="578490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446603">
                                          <w:marLeft w:val="0"/>
                                          <w:marRight w:val="0"/>
                                          <w:marTop w:val="0"/>
                                          <w:marBottom w:val="0"/>
                                          <w:divBdr>
                                            <w:top w:val="none" w:sz="0" w:space="0" w:color="auto"/>
                                            <w:left w:val="none" w:sz="0" w:space="0" w:color="auto"/>
                                            <w:bottom w:val="none" w:sz="0" w:space="0" w:color="auto"/>
                                            <w:right w:val="none" w:sz="0" w:space="0" w:color="auto"/>
                                          </w:divBdr>
                                        </w:div>
                                        <w:div w:id="55780671">
                                          <w:marLeft w:val="0"/>
                                          <w:marRight w:val="0"/>
                                          <w:marTop w:val="0"/>
                                          <w:marBottom w:val="0"/>
                                          <w:divBdr>
                                            <w:top w:val="none" w:sz="0" w:space="0" w:color="auto"/>
                                            <w:left w:val="none" w:sz="0" w:space="0" w:color="auto"/>
                                            <w:bottom w:val="none" w:sz="0" w:space="0" w:color="auto"/>
                                            <w:right w:val="none" w:sz="0" w:space="0" w:color="auto"/>
                                          </w:divBdr>
                                        </w:div>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7985">
                                  <w:marLeft w:val="0"/>
                                  <w:marRight w:val="0"/>
                                  <w:marTop w:val="0"/>
                                  <w:marBottom w:val="0"/>
                                  <w:divBdr>
                                    <w:top w:val="none" w:sz="0" w:space="0" w:color="auto"/>
                                    <w:left w:val="none" w:sz="0" w:space="0" w:color="auto"/>
                                    <w:bottom w:val="none" w:sz="0" w:space="0" w:color="auto"/>
                                    <w:right w:val="none" w:sz="0" w:space="0" w:color="auto"/>
                                  </w:divBdr>
                                </w:div>
                                <w:div w:id="2019580741">
                                  <w:marLeft w:val="0"/>
                                  <w:marRight w:val="0"/>
                                  <w:marTop w:val="0"/>
                                  <w:marBottom w:val="0"/>
                                  <w:divBdr>
                                    <w:top w:val="none" w:sz="0" w:space="0" w:color="auto"/>
                                    <w:left w:val="none" w:sz="0" w:space="0" w:color="auto"/>
                                    <w:bottom w:val="none" w:sz="0" w:space="0" w:color="auto"/>
                                    <w:right w:val="none" w:sz="0" w:space="0" w:color="auto"/>
                                  </w:divBdr>
                                </w:div>
                                <w:div w:id="1079519902">
                                  <w:marLeft w:val="0"/>
                                  <w:marRight w:val="0"/>
                                  <w:marTop w:val="0"/>
                                  <w:marBottom w:val="0"/>
                                  <w:divBdr>
                                    <w:top w:val="none" w:sz="0" w:space="0" w:color="auto"/>
                                    <w:left w:val="none" w:sz="0" w:space="0" w:color="auto"/>
                                    <w:bottom w:val="none" w:sz="0" w:space="0" w:color="auto"/>
                                    <w:right w:val="none" w:sz="0" w:space="0" w:color="auto"/>
                                  </w:divBdr>
                                  <w:divsChild>
                                    <w:div w:id="13546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032494">
                                          <w:marLeft w:val="0"/>
                                          <w:marRight w:val="0"/>
                                          <w:marTop w:val="0"/>
                                          <w:marBottom w:val="0"/>
                                          <w:divBdr>
                                            <w:top w:val="none" w:sz="0" w:space="0" w:color="auto"/>
                                            <w:left w:val="none" w:sz="0" w:space="0" w:color="auto"/>
                                            <w:bottom w:val="none" w:sz="0" w:space="0" w:color="auto"/>
                                            <w:right w:val="none" w:sz="0" w:space="0" w:color="auto"/>
                                          </w:divBdr>
                                        </w:div>
                                        <w:div w:id="1990405661">
                                          <w:marLeft w:val="0"/>
                                          <w:marRight w:val="0"/>
                                          <w:marTop w:val="0"/>
                                          <w:marBottom w:val="0"/>
                                          <w:divBdr>
                                            <w:top w:val="none" w:sz="0" w:space="0" w:color="auto"/>
                                            <w:left w:val="none" w:sz="0" w:space="0" w:color="auto"/>
                                            <w:bottom w:val="none" w:sz="0" w:space="0" w:color="auto"/>
                                            <w:right w:val="none" w:sz="0" w:space="0" w:color="auto"/>
                                          </w:divBdr>
                                        </w:div>
                                        <w:div w:id="5570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7425">
                                  <w:marLeft w:val="0"/>
                                  <w:marRight w:val="0"/>
                                  <w:marTop w:val="0"/>
                                  <w:marBottom w:val="0"/>
                                  <w:divBdr>
                                    <w:top w:val="none" w:sz="0" w:space="0" w:color="auto"/>
                                    <w:left w:val="none" w:sz="0" w:space="0" w:color="auto"/>
                                    <w:bottom w:val="none" w:sz="0" w:space="0" w:color="auto"/>
                                    <w:right w:val="none" w:sz="0" w:space="0" w:color="auto"/>
                                  </w:divBdr>
                                </w:div>
                                <w:div w:id="406804513">
                                  <w:marLeft w:val="0"/>
                                  <w:marRight w:val="0"/>
                                  <w:marTop w:val="0"/>
                                  <w:marBottom w:val="0"/>
                                  <w:divBdr>
                                    <w:top w:val="none" w:sz="0" w:space="0" w:color="auto"/>
                                    <w:left w:val="none" w:sz="0" w:space="0" w:color="auto"/>
                                    <w:bottom w:val="none" w:sz="0" w:space="0" w:color="auto"/>
                                    <w:right w:val="none" w:sz="0" w:space="0" w:color="auto"/>
                                  </w:divBdr>
                                </w:div>
                                <w:div w:id="310865840">
                                  <w:marLeft w:val="0"/>
                                  <w:marRight w:val="0"/>
                                  <w:marTop w:val="0"/>
                                  <w:marBottom w:val="0"/>
                                  <w:divBdr>
                                    <w:top w:val="none" w:sz="0" w:space="0" w:color="auto"/>
                                    <w:left w:val="none" w:sz="0" w:space="0" w:color="auto"/>
                                    <w:bottom w:val="none" w:sz="0" w:space="0" w:color="auto"/>
                                    <w:right w:val="none" w:sz="0" w:space="0" w:color="auto"/>
                                  </w:divBdr>
                                  <w:divsChild>
                                    <w:div w:id="145158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804839">
                                          <w:marLeft w:val="0"/>
                                          <w:marRight w:val="0"/>
                                          <w:marTop w:val="0"/>
                                          <w:marBottom w:val="0"/>
                                          <w:divBdr>
                                            <w:top w:val="none" w:sz="0" w:space="0" w:color="auto"/>
                                            <w:left w:val="none" w:sz="0" w:space="0" w:color="auto"/>
                                            <w:bottom w:val="none" w:sz="0" w:space="0" w:color="auto"/>
                                            <w:right w:val="none" w:sz="0" w:space="0" w:color="auto"/>
                                          </w:divBdr>
                                        </w:div>
                                        <w:div w:id="402799597">
                                          <w:marLeft w:val="0"/>
                                          <w:marRight w:val="0"/>
                                          <w:marTop w:val="0"/>
                                          <w:marBottom w:val="0"/>
                                          <w:divBdr>
                                            <w:top w:val="none" w:sz="0" w:space="0" w:color="auto"/>
                                            <w:left w:val="none" w:sz="0" w:space="0" w:color="auto"/>
                                            <w:bottom w:val="none" w:sz="0" w:space="0" w:color="auto"/>
                                            <w:right w:val="none" w:sz="0" w:space="0" w:color="auto"/>
                                          </w:divBdr>
                                        </w:div>
                                        <w:div w:id="386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250">
                                  <w:marLeft w:val="0"/>
                                  <w:marRight w:val="0"/>
                                  <w:marTop w:val="0"/>
                                  <w:marBottom w:val="0"/>
                                  <w:divBdr>
                                    <w:top w:val="none" w:sz="0" w:space="0" w:color="auto"/>
                                    <w:left w:val="none" w:sz="0" w:space="0" w:color="auto"/>
                                    <w:bottom w:val="none" w:sz="0" w:space="0" w:color="auto"/>
                                    <w:right w:val="none" w:sz="0" w:space="0" w:color="auto"/>
                                  </w:divBdr>
                                </w:div>
                                <w:div w:id="218130145">
                                  <w:marLeft w:val="0"/>
                                  <w:marRight w:val="0"/>
                                  <w:marTop w:val="0"/>
                                  <w:marBottom w:val="0"/>
                                  <w:divBdr>
                                    <w:top w:val="none" w:sz="0" w:space="0" w:color="auto"/>
                                    <w:left w:val="none" w:sz="0" w:space="0" w:color="auto"/>
                                    <w:bottom w:val="none" w:sz="0" w:space="0" w:color="auto"/>
                                    <w:right w:val="none" w:sz="0" w:space="0" w:color="auto"/>
                                  </w:divBdr>
                                </w:div>
                                <w:div w:id="430974691">
                                  <w:marLeft w:val="0"/>
                                  <w:marRight w:val="0"/>
                                  <w:marTop w:val="0"/>
                                  <w:marBottom w:val="0"/>
                                  <w:divBdr>
                                    <w:top w:val="none" w:sz="0" w:space="0" w:color="auto"/>
                                    <w:left w:val="none" w:sz="0" w:space="0" w:color="auto"/>
                                    <w:bottom w:val="none" w:sz="0" w:space="0" w:color="auto"/>
                                    <w:right w:val="none" w:sz="0" w:space="0" w:color="auto"/>
                                  </w:divBdr>
                                  <w:divsChild>
                                    <w:div w:id="200416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456636">
                                          <w:marLeft w:val="0"/>
                                          <w:marRight w:val="0"/>
                                          <w:marTop w:val="0"/>
                                          <w:marBottom w:val="0"/>
                                          <w:divBdr>
                                            <w:top w:val="none" w:sz="0" w:space="0" w:color="auto"/>
                                            <w:left w:val="none" w:sz="0" w:space="0" w:color="auto"/>
                                            <w:bottom w:val="none" w:sz="0" w:space="0" w:color="auto"/>
                                            <w:right w:val="none" w:sz="0" w:space="0" w:color="auto"/>
                                          </w:divBdr>
                                        </w:div>
                                        <w:div w:id="77757799">
                                          <w:marLeft w:val="0"/>
                                          <w:marRight w:val="0"/>
                                          <w:marTop w:val="0"/>
                                          <w:marBottom w:val="0"/>
                                          <w:divBdr>
                                            <w:top w:val="none" w:sz="0" w:space="0" w:color="auto"/>
                                            <w:left w:val="none" w:sz="0" w:space="0" w:color="auto"/>
                                            <w:bottom w:val="none" w:sz="0" w:space="0" w:color="auto"/>
                                            <w:right w:val="none" w:sz="0" w:space="0" w:color="auto"/>
                                          </w:divBdr>
                                        </w:div>
                                        <w:div w:id="1207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152">
                                  <w:marLeft w:val="0"/>
                                  <w:marRight w:val="0"/>
                                  <w:marTop w:val="0"/>
                                  <w:marBottom w:val="0"/>
                                  <w:divBdr>
                                    <w:top w:val="none" w:sz="0" w:space="0" w:color="auto"/>
                                    <w:left w:val="none" w:sz="0" w:space="0" w:color="auto"/>
                                    <w:bottom w:val="none" w:sz="0" w:space="0" w:color="auto"/>
                                    <w:right w:val="none" w:sz="0" w:space="0" w:color="auto"/>
                                  </w:divBdr>
                                </w:div>
                                <w:div w:id="49118955">
                                  <w:marLeft w:val="0"/>
                                  <w:marRight w:val="0"/>
                                  <w:marTop w:val="0"/>
                                  <w:marBottom w:val="0"/>
                                  <w:divBdr>
                                    <w:top w:val="none" w:sz="0" w:space="0" w:color="auto"/>
                                    <w:left w:val="none" w:sz="0" w:space="0" w:color="auto"/>
                                    <w:bottom w:val="none" w:sz="0" w:space="0" w:color="auto"/>
                                    <w:right w:val="none" w:sz="0" w:space="0" w:color="auto"/>
                                  </w:divBdr>
                                </w:div>
                                <w:div w:id="1653869032">
                                  <w:marLeft w:val="0"/>
                                  <w:marRight w:val="0"/>
                                  <w:marTop w:val="0"/>
                                  <w:marBottom w:val="0"/>
                                  <w:divBdr>
                                    <w:top w:val="none" w:sz="0" w:space="0" w:color="auto"/>
                                    <w:left w:val="none" w:sz="0" w:space="0" w:color="auto"/>
                                    <w:bottom w:val="none" w:sz="0" w:space="0" w:color="auto"/>
                                    <w:right w:val="none" w:sz="0" w:space="0" w:color="auto"/>
                                  </w:divBdr>
                                  <w:divsChild>
                                    <w:div w:id="1142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621525">
                                          <w:marLeft w:val="0"/>
                                          <w:marRight w:val="0"/>
                                          <w:marTop w:val="0"/>
                                          <w:marBottom w:val="0"/>
                                          <w:divBdr>
                                            <w:top w:val="none" w:sz="0" w:space="0" w:color="auto"/>
                                            <w:left w:val="none" w:sz="0" w:space="0" w:color="auto"/>
                                            <w:bottom w:val="none" w:sz="0" w:space="0" w:color="auto"/>
                                            <w:right w:val="none" w:sz="0" w:space="0" w:color="auto"/>
                                          </w:divBdr>
                                        </w:div>
                                        <w:div w:id="1965425028">
                                          <w:marLeft w:val="0"/>
                                          <w:marRight w:val="0"/>
                                          <w:marTop w:val="0"/>
                                          <w:marBottom w:val="0"/>
                                          <w:divBdr>
                                            <w:top w:val="none" w:sz="0" w:space="0" w:color="auto"/>
                                            <w:left w:val="none" w:sz="0" w:space="0" w:color="auto"/>
                                            <w:bottom w:val="none" w:sz="0" w:space="0" w:color="auto"/>
                                            <w:right w:val="none" w:sz="0" w:space="0" w:color="auto"/>
                                          </w:divBdr>
                                        </w:div>
                                        <w:div w:id="6667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4274">
                                  <w:marLeft w:val="0"/>
                                  <w:marRight w:val="0"/>
                                  <w:marTop w:val="0"/>
                                  <w:marBottom w:val="0"/>
                                  <w:divBdr>
                                    <w:top w:val="none" w:sz="0" w:space="0" w:color="auto"/>
                                    <w:left w:val="none" w:sz="0" w:space="0" w:color="auto"/>
                                    <w:bottom w:val="none" w:sz="0" w:space="0" w:color="auto"/>
                                    <w:right w:val="none" w:sz="0" w:space="0" w:color="auto"/>
                                  </w:divBdr>
                                </w:div>
                                <w:div w:id="148208270">
                                  <w:marLeft w:val="0"/>
                                  <w:marRight w:val="0"/>
                                  <w:marTop w:val="0"/>
                                  <w:marBottom w:val="0"/>
                                  <w:divBdr>
                                    <w:top w:val="none" w:sz="0" w:space="0" w:color="auto"/>
                                    <w:left w:val="none" w:sz="0" w:space="0" w:color="auto"/>
                                    <w:bottom w:val="none" w:sz="0" w:space="0" w:color="auto"/>
                                    <w:right w:val="none" w:sz="0" w:space="0" w:color="auto"/>
                                  </w:divBdr>
                                </w:div>
                                <w:div w:id="1682274540">
                                  <w:marLeft w:val="0"/>
                                  <w:marRight w:val="0"/>
                                  <w:marTop w:val="0"/>
                                  <w:marBottom w:val="0"/>
                                  <w:divBdr>
                                    <w:top w:val="none" w:sz="0" w:space="0" w:color="auto"/>
                                    <w:left w:val="none" w:sz="0" w:space="0" w:color="auto"/>
                                    <w:bottom w:val="none" w:sz="0" w:space="0" w:color="auto"/>
                                    <w:right w:val="none" w:sz="0" w:space="0" w:color="auto"/>
                                  </w:divBdr>
                                  <w:divsChild>
                                    <w:div w:id="46867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836711">
                                          <w:marLeft w:val="0"/>
                                          <w:marRight w:val="0"/>
                                          <w:marTop w:val="0"/>
                                          <w:marBottom w:val="0"/>
                                          <w:divBdr>
                                            <w:top w:val="none" w:sz="0" w:space="0" w:color="auto"/>
                                            <w:left w:val="none" w:sz="0" w:space="0" w:color="auto"/>
                                            <w:bottom w:val="none" w:sz="0" w:space="0" w:color="auto"/>
                                            <w:right w:val="none" w:sz="0" w:space="0" w:color="auto"/>
                                          </w:divBdr>
                                        </w:div>
                                        <w:div w:id="9912098">
                                          <w:marLeft w:val="0"/>
                                          <w:marRight w:val="0"/>
                                          <w:marTop w:val="0"/>
                                          <w:marBottom w:val="0"/>
                                          <w:divBdr>
                                            <w:top w:val="none" w:sz="0" w:space="0" w:color="auto"/>
                                            <w:left w:val="none" w:sz="0" w:space="0" w:color="auto"/>
                                            <w:bottom w:val="none" w:sz="0" w:space="0" w:color="auto"/>
                                            <w:right w:val="none" w:sz="0" w:space="0" w:color="auto"/>
                                          </w:divBdr>
                                        </w:div>
                                        <w:div w:id="1483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070">
                                  <w:marLeft w:val="0"/>
                                  <w:marRight w:val="0"/>
                                  <w:marTop w:val="0"/>
                                  <w:marBottom w:val="0"/>
                                  <w:divBdr>
                                    <w:top w:val="none" w:sz="0" w:space="0" w:color="auto"/>
                                    <w:left w:val="none" w:sz="0" w:space="0" w:color="auto"/>
                                    <w:bottom w:val="none" w:sz="0" w:space="0" w:color="auto"/>
                                    <w:right w:val="none" w:sz="0" w:space="0" w:color="auto"/>
                                  </w:divBdr>
                                </w:div>
                                <w:div w:id="1570649617">
                                  <w:marLeft w:val="0"/>
                                  <w:marRight w:val="0"/>
                                  <w:marTop w:val="0"/>
                                  <w:marBottom w:val="0"/>
                                  <w:divBdr>
                                    <w:top w:val="none" w:sz="0" w:space="0" w:color="auto"/>
                                    <w:left w:val="none" w:sz="0" w:space="0" w:color="auto"/>
                                    <w:bottom w:val="none" w:sz="0" w:space="0" w:color="auto"/>
                                    <w:right w:val="none" w:sz="0" w:space="0" w:color="auto"/>
                                  </w:divBdr>
                                </w:div>
                                <w:div w:id="396362375">
                                  <w:marLeft w:val="0"/>
                                  <w:marRight w:val="0"/>
                                  <w:marTop w:val="0"/>
                                  <w:marBottom w:val="0"/>
                                  <w:divBdr>
                                    <w:top w:val="none" w:sz="0" w:space="0" w:color="auto"/>
                                    <w:left w:val="none" w:sz="0" w:space="0" w:color="auto"/>
                                    <w:bottom w:val="none" w:sz="0" w:space="0" w:color="auto"/>
                                    <w:right w:val="none" w:sz="0" w:space="0" w:color="auto"/>
                                  </w:divBdr>
                                  <w:divsChild>
                                    <w:div w:id="117434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587114">
                                          <w:marLeft w:val="0"/>
                                          <w:marRight w:val="0"/>
                                          <w:marTop w:val="0"/>
                                          <w:marBottom w:val="0"/>
                                          <w:divBdr>
                                            <w:top w:val="none" w:sz="0" w:space="0" w:color="auto"/>
                                            <w:left w:val="none" w:sz="0" w:space="0" w:color="auto"/>
                                            <w:bottom w:val="none" w:sz="0" w:space="0" w:color="auto"/>
                                            <w:right w:val="none" w:sz="0" w:space="0" w:color="auto"/>
                                          </w:divBdr>
                                        </w:div>
                                        <w:div w:id="2024940383">
                                          <w:marLeft w:val="0"/>
                                          <w:marRight w:val="0"/>
                                          <w:marTop w:val="0"/>
                                          <w:marBottom w:val="0"/>
                                          <w:divBdr>
                                            <w:top w:val="none" w:sz="0" w:space="0" w:color="auto"/>
                                            <w:left w:val="none" w:sz="0" w:space="0" w:color="auto"/>
                                            <w:bottom w:val="none" w:sz="0" w:space="0" w:color="auto"/>
                                            <w:right w:val="none" w:sz="0" w:space="0" w:color="auto"/>
                                          </w:divBdr>
                                        </w:div>
                                        <w:div w:id="3415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316969">
      <w:bodyDiv w:val="1"/>
      <w:marLeft w:val="0"/>
      <w:marRight w:val="0"/>
      <w:marTop w:val="0"/>
      <w:marBottom w:val="0"/>
      <w:divBdr>
        <w:top w:val="none" w:sz="0" w:space="0" w:color="auto"/>
        <w:left w:val="none" w:sz="0" w:space="0" w:color="auto"/>
        <w:bottom w:val="none" w:sz="0" w:space="0" w:color="auto"/>
        <w:right w:val="none" w:sz="0" w:space="0" w:color="auto"/>
      </w:divBdr>
      <w:divsChild>
        <w:div w:id="1165970382">
          <w:marLeft w:val="0"/>
          <w:marRight w:val="0"/>
          <w:marTop w:val="0"/>
          <w:marBottom w:val="0"/>
          <w:divBdr>
            <w:top w:val="none" w:sz="0" w:space="0" w:color="auto"/>
            <w:left w:val="none" w:sz="0" w:space="0" w:color="auto"/>
            <w:bottom w:val="none" w:sz="0" w:space="0" w:color="auto"/>
            <w:right w:val="none" w:sz="0" w:space="0" w:color="auto"/>
          </w:divBdr>
          <w:divsChild>
            <w:div w:id="176847482">
              <w:marLeft w:val="0"/>
              <w:marRight w:val="0"/>
              <w:marTop w:val="0"/>
              <w:marBottom w:val="0"/>
              <w:divBdr>
                <w:top w:val="none" w:sz="0" w:space="0" w:color="auto"/>
                <w:left w:val="none" w:sz="0" w:space="0" w:color="auto"/>
                <w:bottom w:val="none" w:sz="0" w:space="0" w:color="auto"/>
                <w:right w:val="none" w:sz="0" w:space="0" w:color="auto"/>
              </w:divBdr>
              <w:divsChild>
                <w:div w:id="471364189">
                  <w:marLeft w:val="0"/>
                  <w:marRight w:val="0"/>
                  <w:marTop w:val="0"/>
                  <w:marBottom w:val="0"/>
                  <w:divBdr>
                    <w:top w:val="none" w:sz="0" w:space="0" w:color="auto"/>
                    <w:left w:val="none" w:sz="0" w:space="0" w:color="auto"/>
                    <w:bottom w:val="none" w:sz="0" w:space="0" w:color="auto"/>
                    <w:right w:val="none" w:sz="0" w:space="0" w:color="auto"/>
                  </w:divBdr>
                  <w:divsChild>
                    <w:div w:id="7631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88695">
      <w:bodyDiv w:val="1"/>
      <w:marLeft w:val="0"/>
      <w:marRight w:val="0"/>
      <w:marTop w:val="0"/>
      <w:marBottom w:val="0"/>
      <w:divBdr>
        <w:top w:val="none" w:sz="0" w:space="0" w:color="auto"/>
        <w:left w:val="none" w:sz="0" w:space="0" w:color="auto"/>
        <w:bottom w:val="none" w:sz="0" w:space="0" w:color="auto"/>
        <w:right w:val="none" w:sz="0" w:space="0" w:color="auto"/>
      </w:divBdr>
      <w:divsChild>
        <w:div w:id="464201759">
          <w:marLeft w:val="0"/>
          <w:marRight w:val="0"/>
          <w:marTop w:val="0"/>
          <w:marBottom w:val="0"/>
          <w:divBdr>
            <w:top w:val="none" w:sz="0" w:space="0" w:color="auto"/>
            <w:left w:val="none" w:sz="0" w:space="0" w:color="auto"/>
            <w:bottom w:val="none" w:sz="0" w:space="0" w:color="auto"/>
            <w:right w:val="none" w:sz="0" w:space="0" w:color="auto"/>
          </w:divBdr>
          <w:divsChild>
            <w:div w:id="1544099125">
              <w:marLeft w:val="0"/>
              <w:marRight w:val="0"/>
              <w:marTop w:val="0"/>
              <w:marBottom w:val="0"/>
              <w:divBdr>
                <w:top w:val="none" w:sz="0" w:space="0" w:color="auto"/>
                <w:left w:val="none" w:sz="0" w:space="0" w:color="auto"/>
                <w:bottom w:val="none" w:sz="0" w:space="0" w:color="auto"/>
                <w:right w:val="none" w:sz="0" w:space="0" w:color="auto"/>
              </w:divBdr>
              <w:divsChild>
                <w:div w:id="1948657085">
                  <w:marLeft w:val="0"/>
                  <w:marRight w:val="0"/>
                  <w:marTop w:val="0"/>
                  <w:marBottom w:val="0"/>
                  <w:divBdr>
                    <w:top w:val="none" w:sz="0" w:space="0" w:color="auto"/>
                    <w:left w:val="none" w:sz="0" w:space="0" w:color="auto"/>
                    <w:bottom w:val="none" w:sz="0" w:space="0" w:color="auto"/>
                    <w:right w:val="none" w:sz="0" w:space="0" w:color="auto"/>
                  </w:divBdr>
                  <w:divsChild>
                    <w:div w:id="1817575697">
                      <w:marLeft w:val="0"/>
                      <w:marRight w:val="0"/>
                      <w:marTop w:val="0"/>
                      <w:marBottom w:val="0"/>
                      <w:divBdr>
                        <w:top w:val="none" w:sz="0" w:space="0" w:color="auto"/>
                        <w:left w:val="none" w:sz="0" w:space="0" w:color="auto"/>
                        <w:bottom w:val="none" w:sz="0" w:space="0" w:color="auto"/>
                        <w:right w:val="none" w:sz="0" w:space="0" w:color="auto"/>
                      </w:divBdr>
                      <w:divsChild>
                        <w:div w:id="2088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598983">
      <w:bodyDiv w:val="1"/>
      <w:marLeft w:val="0"/>
      <w:marRight w:val="0"/>
      <w:marTop w:val="0"/>
      <w:marBottom w:val="0"/>
      <w:divBdr>
        <w:top w:val="none" w:sz="0" w:space="0" w:color="auto"/>
        <w:left w:val="none" w:sz="0" w:space="0" w:color="auto"/>
        <w:bottom w:val="none" w:sz="0" w:space="0" w:color="auto"/>
        <w:right w:val="none" w:sz="0" w:space="0" w:color="auto"/>
      </w:divBdr>
      <w:divsChild>
        <w:div w:id="1779056655">
          <w:marLeft w:val="547"/>
          <w:marRight w:val="0"/>
          <w:marTop w:val="96"/>
          <w:marBottom w:val="0"/>
          <w:divBdr>
            <w:top w:val="none" w:sz="0" w:space="0" w:color="auto"/>
            <w:left w:val="none" w:sz="0" w:space="0" w:color="auto"/>
            <w:bottom w:val="none" w:sz="0" w:space="0" w:color="auto"/>
            <w:right w:val="none" w:sz="0" w:space="0" w:color="auto"/>
          </w:divBdr>
        </w:div>
        <w:div w:id="1994597804">
          <w:marLeft w:val="547"/>
          <w:marRight w:val="0"/>
          <w:marTop w:val="96"/>
          <w:marBottom w:val="0"/>
          <w:divBdr>
            <w:top w:val="none" w:sz="0" w:space="0" w:color="auto"/>
            <w:left w:val="none" w:sz="0" w:space="0" w:color="auto"/>
            <w:bottom w:val="none" w:sz="0" w:space="0" w:color="auto"/>
            <w:right w:val="none" w:sz="0" w:space="0" w:color="auto"/>
          </w:divBdr>
        </w:div>
      </w:divsChild>
    </w:div>
    <w:div w:id="1162429948">
      <w:bodyDiv w:val="1"/>
      <w:marLeft w:val="0"/>
      <w:marRight w:val="0"/>
      <w:marTop w:val="0"/>
      <w:marBottom w:val="0"/>
      <w:divBdr>
        <w:top w:val="none" w:sz="0" w:space="0" w:color="auto"/>
        <w:left w:val="none" w:sz="0" w:space="0" w:color="auto"/>
        <w:bottom w:val="none" w:sz="0" w:space="0" w:color="auto"/>
        <w:right w:val="none" w:sz="0" w:space="0" w:color="auto"/>
      </w:divBdr>
      <w:divsChild>
        <w:div w:id="564342342">
          <w:marLeft w:val="547"/>
          <w:marRight w:val="0"/>
          <w:marTop w:val="115"/>
          <w:marBottom w:val="0"/>
          <w:divBdr>
            <w:top w:val="none" w:sz="0" w:space="0" w:color="auto"/>
            <w:left w:val="none" w:sz="0" w:space="0" w:color="auto"/>
            <w:bottom w:val="none" w:sz="0" w:space="0" w:color="auto"/>
            <w:right w:val="none" w:sz="0" w:space="0" w:color="auto"/>
          </w:divBdr>
        </w:div>
        <w:div w:id="1130710753">
          <w:marLeft w:val="547"/>
          <w:marRight w:val="0"/>
          <w:marTop w:val="115"/>
          <w:marBottom w:val="0"/>
          <w:divBdr>
            <w:top w:val="none" w:sz="0" w:space="0" w:color="auto"/>
            <w:left w:val="none" w:sz="0" w:space="0" w:color="auto"/>
            <w:bottom w:val="none" w:sz="0" w:space="0" w:color="auto"/>
            <w:right w:val="none" w:sz="0" w:space="0" w:color="auto"/>
          </w:divBdr>
        </w:div>
        <w:div w:id="2004091032">
          <w:marLeft w:val="547"/>
          <w:marRight w:val="0"/>
          <w:marTop w:val="115"/>
          <w:marBottom w:val="0"/>
          <w:divBdr>
            <w:top w:val="none" w:sz="0" w:space="0" w:color="auto"/>
            <w:left w:val="none" w:sz="0" w:space="0" w:color="auto"/>
            <w:bottom w:val="none" w:sz="0" w:space="0" w:color="auto"/>
            <w:right w:val="none" w:sz="0" w:space="0" w:color="auto"/>
          </w:divBdr>
        </w:div>
        <w:div w:id="619798068">
          <w:marLeft w:val="547"/>
          <w:marRight w:val="0"/>
          <w:marTop w:val="115"/>
          <w:marBottom w:val="0"/>
          <w:divBdr>
            <w:top w:val="none" w:sz="0" w:space="0" w:color="auto"/>
            <w:left w:val="none" w:sz="0" w:space="0" w:color="auto"/>
            <w:bottom w:val="none" w:sz="0" w:space="0" w:color="auto"/>
            <w:right w:val="none" w:sz="0" w:space="0" w:color="auto"/>
          </w:divBdr>
        </w:div>
        <w:div w:id="315425653">
          <w:marLeft w:val="547"/>
          <w:marRight w:val="0"/>
          <w:marTop w:val="115"/>
          <w:marBottom w:val="0"/>
          <w:divBdr>
            <w:top w:val="none" w:sz="0" w:space="0" w:color="auto"/>
            <w:left w:val="none" w:sz="0" w:space="0" w:color="auto"/>
            <w:bottom w:val="none" w:sz="0" w:space="0" w:color="auto"/>
            <w:right w:val="none" w:sz="0" w:space="0" w:color="auto"/>
          </w:divBdr>
        </w:div>
        <w:div w:id="27340645">
          <w:marLeft w:val="1166"/>
          <w:marRight w:val="0"/>
          <w:marTop w:val="115"/>
          <w:marBottom w:val="0"/>
          <w:divBdr>
            <w:top w:val="none" w:sz="0" w:space="0" w:color="auto"/>
            <w:left w:val="none" w:sz="0" w:space="0" w:color="auto"/>
            <w:bottom w:val="none" w:sz="0" w:space="0" w:color="auto"/>
            <w:right w:val="none" w:sz="0" w:space="0" w:color="auto"/>
          </w:divBdr>
        </w:div>
      </w:divsChild>
    </w:div>
    <w:div w:id="1170291786">
      <w:bodyDiv w:val="1"/>
      <w:marLeft w:val="0"/>
      <w:marRight w:val="0"/>
      <w:marTop w:val="0"/>
      <w:marBottom w:val="0"/>
      <w:divBdr>
        <w:top w:val="none" w:sz="0" w:space="0" w:color="auto"/>
        <w:left w:val="none" w:sz="0" w:space="0" w:color="auto"/>
        <w:bottom w:val="none" w:sz="0" w:space="0" w:color="auto"/>
        <w:right w:val="none" w:sz="0" w:space="0" w:color="auto"/>
      </w:divBdr>
    </w:div>
    <w:div w:id="1173373812">
      <w:bodyDiv w:val="1"/>
      <w:marLeft w:val="0"/>
      <w:marRight w:val="0"/>
      <w:marTop w:val="0"/>
      <w:marBottom w:val="0"/>
      <w:divBdr>
        <w:top w:val="none" w:sz="0" w:space="0" w:color="auto"/>
        <w:left w:val="none" w:sz="0" w:space="0" w:color="auto"/>
        <w:bottom w:val="none" w:sz="0" w:space="0" w:color="auto"/>
        <w:right w:val="none" w:sz="0" w:space="0" w:color="auto"/>
      </w:divBdr>
    </w:div>
    <w:div w:id="11734482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307">
          <w:marLeft w:val="0"/>
          <w:marRight w:val="0"/>
          <w:marTop w:val="0"/>
          <w:marBottom w:val="0"/>
          <w:divBdr>
            <w:top w:val="none" w:sz="0" w:space="0" w:color="auto"/>
            <w:left w:val="none" w:sz="0" w:space="0" w:color="auto"/>
            <w:bottom w:val="none" w:sz="0" w:space="0" w:color="auto"/>
            <w:right w:val="none" w:sz="0" w:space="0" w:color="auto"/>
          </w:divBdr>
          <w:divsChild>
            <w:div w:id="6714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582">
      <w:bodyDiv w:val="1"/>
      <w:marLeft w:val="0"/>
      <w:marRight w:val="0"/>
      <w:marTop w:val="0"/>
      <w:marBottom w:val="0"/>
      <w:divBdr>
        <w:top w:val="none" w:sz="0" w:space="0" w:color="auto"/>
        <w:left w:val="none" w:sz="0" w:space="0" w:color="auto"/>
        <w:bottom w:val="none" w:sz="0" w:space="0" w:color="auto"/>
        <w:right w:val="none" w:sz="0" w:space="0" w:color="auto"/>
      </w:divBdr>
    </w:div>
    <w:div w:id="1203446272">
      <w:bodyDiv w:val="1"/>
      <w:marLeft w:val="0"/>
      <w:marRight w:val="0"/>
      <w:marTop w:val="0"/>
      <w:marBottom w:val="0"/>
      <w:divBdr>
        <w:top w:val="none" w:sz="0" w:space="0" w:color="auto"/>
        <w:left w:val="none" w:sz="0" w:space="0" w:color="auto"/>
        <w:bottom w:val="none" w:sz="0" w:space="0" w:color="auto"/>
        <w:right w:val="none" w:sz="0" w:space="0" w:color="auto"/>
      </w:divBdr>
      <w:divsChild>
        <w:div w:id="1243225012">
          <w:marLeft w:val="0"/>
          <w:marRight w:val="0"/>
          <w:marTop w:val="0"/>
          <w:marBottom w:val="0"/>
          <w:divBdr>
            <w:top w:val="none" w:sz="0" w:space="0" w:color="auto"/>
            <w:left w:val="none" w:sz="0" w:space="0" w:color="auto"/>
            <w:bottom w:val="none" w:sz="0" w:space="0" w:color="auto"/>
            <w:right w:val="none" w:sz="0" w:space="0" w:color="auto"/>
          </w:divBdr>
          <w:divsChild>
            <w:div w:id="981931812">
              <w:marLeft w:val="0"/>
              <w:marRight w:val="0"/>
              <w:marTop w:val="0"/>
              <w:marBottom w:val="0"/>
              <w:divBdr>
                <w:top w:val="none" w:sz="0" w:space="0" w:color="auto"/>
                <w:left w:val="none" w:sz="0" w:space="0" w:color="auto"/>
                <w:bottom w:val="none" w:sz="0" w:space="0" w:color="auto"/>
                <w:right w:val="none" w:sz="0" w:space="0" w:color="auto"/>
              </w:divBdr>
              <w:divsChild>
                <w:div w:id="803934007">
                  <w:marLeft w:val="0"/>
                  <w:marRight w:val="0"/>
                  <w:marTop w:val="0"/>
                  <w:marBottom w:val="0"/>
                  <w:divBdr>
                    <w:top w:val="none" w:sz="0" w:space="0" w:color="auto"/>
                    <w:left w:val="none" w:sz="0" w:space="0" w:color="auto"/>
                    <w:bottom w:val="none" w:sz="0" w:space="0" w:color="auto"/>
                    <w:right w:val="none" w:sz="0" w:space="0" w:color="auto"/>
                  </w:divBdr>
                  <w:divsChild>
                    <w:div w:id="13617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2351">
      <w:bodyDiv w:val="1"/>
      <w:marLeft w:val="0"/>
      <w:marRight w:val="0"/>
      <w:marTop w:val="0"/>
      <w:marBottom w:val="0"/>
      <w:divBdr>
        <w:top w:val="none" w:sz="0" w:space="0" w:color="auto"/>
        <w:left w:val="none" w:sz="0" w:space="0" w:color="auto"/>
        <w:bottom w:val="none" w:sz="0" w:space="0" w:color="auto"/>
        <w:right w:val="none" w:sz="0" w:space="0" w:color="auto"/>
      </w:divBdr>
      <w:divsChild>
        <w:div w:id="1321696271">
          <w:marLeft w:val="0"/>
          <w:marRight w:val="0"/>
          <w:marTop w:val="0"/>
          <w:marBottom w:val="0"/>
          <w:divBdr>
            <w:top w:val="none" w:sz="0" w:space="0" w:color="auto"/>
            <w:left w:val="none" w:sz="0" w:space="0" w:color="auto"/>
            <w:bottom w:val="none" w:sz="0" w:space="0" w:color="auto"/>
            <w:right w:val="none" w:sz="0" w:space="0" w:color="auto"/>
          </w:divBdr>
        </w:div>
        <w:div w:id="139200484">
          <w:marLeft w:val="0"/>
          <w:marRight w:val="0"/>
          <w:marTop w:val="0"/>
          <w:marBottom w:val="0"/>
          <w:divBdr>
            <w:top w:val="none" w:sz="0" w:space="0" w:color="auto"/>
            <w:left w:val="none" w:sz="0" w:space="0" w:color="auto"/>
            <w:bottom w:val="none" w:sz="0" w:space="0" w:color="auto"/>
            <w:right w:val="none" w:sz="0" w:space="0" w:color="auto"/>
          </w:divBdr>
        </w:div>
        <w:div w:id="1313094696">
          <w:marLeft w:val="0"/>
          <w:marRight w:val="0"/>
          <w:marTop w:val="0"/>
          <w:marBottom w:val="0"/>
          <w:divBdr>
            <w:top w:val="none" w:sz="0" w:space="0" w:color="auto"/>
            <w:left w:val="none" w:sz="0" w:space="0" w:color="auto"/>
            <w:bottom w:val="none" w:sz="0" w:space="0" w:color="auto"/>
            <w:right w:val="none" w:sz="0" w:space="0" w:color="auto"/>
          </w:divBdr>
        </w:div>
        <w:div w:id="644359317">
          <w:marLeft w:val="0"/>
          <w:marRight w:val="0"/>
          <w:marTop w:val="0"/>
          <w:marBottom w:val="0"/>
          <w:divBdr>
            <w:top w:val="none" w:sz="0" w:space="0" w:color="auto"/>
            <w:left w:val="none" w:sz="0" w:space="0" w:color="auto"/>
            <w:bottom w:val="none" w:sz="0" w:space="0" w:color="auto"/>
            <w:right w:val="none" w:sz="0" w:space="0" w:color="auto"/>
          </w:divBdr>
          <w:divsChild>
            <w:div w:id="1400833913">
              <w:marLeft w:val="0"/>
              <w:marRight w:val="0"/>
              <w:marTop w:val="0"/>
              <w:marBottom w:val="0"/>
              <w:divBdr>
                <w:top w:val="none" w:sz="0" w:space="0" w:color="auto"/>
                <w:left w:val="none" w:sz="0" w:space="0" w:color="auto"/>
                <w:bottom w:val="none" w:sz="0" w:space="0" w:color="auto"/>
                <w:right w:val="none" w:sz="0" w:space="0" w:color="auto"/>
              </w:divBdr>
              <w:divsChild>
                <w:div w:id="885487373">
                  <w:marLeft w:val="0"/>
                  <w:marRight w:val="0"/>
                  <w:marTop w:val="0"/>
                  <w:marBottom w:val="0"/>
                  <w:divBdr>
                    <w:top w:val="none" w:sz="0" w:space="0" w:color="auto"/>
                    <w:left w:val="none" w:sz="0" w:space="0" w:color="auto"/>
                    <w:bottom w:val="none" w:sz="0" w:space="0" w:color="auto"/>
                    <w:right w:val="none" w:sz="0" w:space="0" w:color="auto"/>
                  </w:divBdr>
                  <w:divsChild>
                    <w:div w:id="1202280432">
                      <w:marLeft w:val="0"/>
                      <w:marRight w:val="0"/>
                      <w:marTop w:val="0"/>
                      <w:marBottom w:val="0"/>
                      <w:divBdr>
                        <w:top w:val="none" w:sz="0" w:space="0" w:color="auto"/>
                        <w:left w:val="none" w:sz="0" w:space="0" w:color="auto"/>
                        <w:bottom w:val="none" w:sz="0" w:space="0" w:color="auto"/>
                        <w:right w:val="none" w:sz="0" w:space="0" w:color="auto"/>
                      </w:divBdr>
                      <w:divsChild>
                        <w:div w:id="28923777">
                          <w:marLeft w:val="0"/>
                          <w:marRight w:val="0"/>
                          <w:marTop w:val="0"/>
                          <w:marBottom w:val="0"/>
                          <w:divBdr>
                            <w:top w:val="none" w:sz="0" w:space="0" w:color="auto"/>
                            <w:left w:val="none" w:sz="0" w:space="0" w:color="auto"/>
                            <w:bottom w:val="none" w:sz="0" w:space="0" w:color="auto"/>
                            <w:right w:val="none" w:sz="0" w:space="0" w:color="auto"/>
                          </w:divBdr>
                        </w:div>
                        <w:div w:id="218632799">
                          <w:marLeft w:val="0"/>
                          <w:marRight w:val="0"/>
                          <w:marTop w:val="0"/>
                          <w:marBottom w:val="0"/>
                          <w:divBdr>
                            <w:top w:val="none" w:sz="0" w:space="0" w:color="auto"/>
                            <w:left w:val="none" w:sz="0" w:space="0" w:color="auto"/>
                            <w:bottom w:val="none" w:sz="0" w:space="0" w:color="auto"/>
                            <w:right w:val="none" w:sz="0" w:space="0" w:color="auto"/>
                          </w:divBdr>
                        </w:div>
                      </w:divsChild>
                    </w:div>
                    <w:div w:id="1394889688">
                      <w:marLeft w:val="0"/>
                      <w:marRight w:val="0"/>
                      <w:marTop w:val="0"/>
                      <w:marBottom w:val="0"/>
                      <w:divBdr>
                        <w:top w:val="none" w:sz="0" w:space="0" w:color="auto"/>
                        <w:left w:val="none" w:sz="0" w:space="0" w:color="auto"/>
                        <w:bottom w:val="none" w:sz="0" w:space="0" w:color="auto"/>
                        <w:right w:val="none" w:sz="0" w:space="0" w:color="auto"/>
                      </w:divBdr>
                      <w:divsChild>
                        <w:div w:id="474954084">
                          <w:marLeft w:val="0"/>
                          <w:marRight w:val="0"/>
                          <w:marTop w:val="0"/>
                          <w:marBottom w:val="0"/>
                          <w:divBdr>
                            <w:top w:val="none" w:sz="0" w:space="0" w:color="auto"/>
                            <w:left w:val="none" w:sz="0" w:space="0" w:color="auto"/>
                            <w:bottom w:val="none" w:sz="0" w:space="0" w:color="auto"/>
                            <w:right w:val="none" w:sz="0" w:space="0" w:color="auto"/>
                          </w:divBdr>
                          <w:divsChild>
                            <w:div w:id="6405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4800">
          <w:marLeft w:val="0"/>
          <w:marRight w:val="0"/>
          <w:marTop w:val="0"/>
          <w:marBottom w:val="0"/>
          <w:divBdr>
            <w:top w:val="none" w:sz="0" w:space="0" w:color="auto"/>
            <w:left w:val="none" w:sz="0" w:space="0" w:color="auto"/>
            <w:bottom w:val="none" w:sz="0" w:space="0" w:color="auto"/>
            <w:right w:val="none" w:sz="0" w:space="0" w:color="auto"/>
          </w:divBdr>
          <w:divsChild>
            <w:div w:id="1911959637">
              <w:marLeft w:val="0"/>
              <w:marRight w:val="0"/>
              <w:marTop w:val="0"/>
              <w:marBottom w:val="0"/>
              <w:divBdr>
                <w:top w:val="none" w:sz="0" w:space="0" w:color="auto"/>
                <w:left w:val="none" w:sz="0" w:space="0" w:color="auto"/>
                <w:bottom w:val="none" w:sz="0" w:space="0" w:color="auto"/>
                <w:right w:val="none" w:sz="0" w:space="0" w:color="auto"/>
              </w:divBdr>
            </w:div>
            <w:div w:id="1951547025">
              <w:marLeft w:val="0"/>
              <w:marRight w:val="0"/>
              <w:marTop w:val="0"/>
              <w:marBottom w:val="0"/>
              <w:divBdr>
                <w:top w:val="none" w:sz="0" w:space="0" w:color="auto"/>
                <w:left w:val="none" w:sz="0" w:space="0" w:color="auto"/>
                <w:bottom w:val="none" w:sz="0" w:space="0" w:color="auto"/>
                <w:right w:val="none" w:sz="0" w:space="0" w:color="auto"/>
              </w:divBdr>
              <w:divsChild>
                <w:div w:id="1816530937">
                  <w:marLeft w:val="0"/>
                  <w:marRight w:val="0"/>
                  <w:marTop w:val="0"/>
                  <w:marBottom w:val="0"/>
                  <w:divBdr>
                    <w:top w:val="none" w:sz="0" w:space="0" w:color="auto"/>
                    <w:left w:val="none" w:sz="0" w:space="0" w:color="auto"/>
                    <w:bottom w:val="none" w:sz="0" w:space="0" w:color="auto"/>
                    <w:right w:val="none" w:sz="0" w:space="0" w:color="auto"/>
                  </w:divBdr>
                </w:div>
                <w:div w:id="1782190875">
                  <w:marLeft w:val="0"/>
                  <w:marRight w:val="0"/>
                  <w:marTop w:val="0"/>
                  <w:marBottom w:val="0"/>
                  <w:divBdr>
                    <w:top w:val="none" w:sz="0" w:space="0" w:color="auto"/>
                    <w:left w:val="none" w:sz="0" w:space="0" w:color="auto"/>
                    <w:bottom w:val="none" w:sz="0" w:space="0" w:color="auto"/>
                    <w:right w:val="none" w:sz="0" w:space="0" w:color="auto"/>
                  </w:divBdr>
                  <w:divsChild>
                    <w:div w:id="238759643">
                      <w:marLeft w:val="0"/>
                      <w:marRight w:val="0"/>
                      <w:marTop w:val="0"/>
                      <w:marBottom w:val="0"/>
                      <w:divBdr>
                        <w:top w:val="none" w:sz="0" w:space="0" w:color="auto"/>
                        <w:left w:val="none" w:sz="0" w:space="0" w:color="auto"/>
                        <w:bottom w:val="none" w:sz="0" w:space="0" w:color="auto"/>
                        <w:right w:val="none" w:sz="0" w:space="0" w:color="auto"/>
                      </w:divBdr>
                    </w:div>
                    <w:div w:id="5546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645">
              <w:marLeft w:val="0"/>
              <w:marRight w:val="0"/>
              <w:marTop w:val="0"/>
              <w:marBottom w:val="0"/>
              <w:divBdr>
                <w:top w:val="none" w:sz="0" w:space="0" w:color="auto"/>
                <w:left w:val="none" w:sz="0" w:space="0" w:color="auto"/>
                <w:bottom w:val="none" w:sz="0" w:space="0" w:color="auto"/>
                <w:right w:val="none" w:sz="0" w:space="0" w:color="auto"/>
              </w:divBdr>
              <w:divsChild>
                <w:div w:id="1425759222">
                  <w:marLeft w:val="0"/>
                  <w:marRight w:val="0"/>
                  <w:marTop w:val="0"/>
                  <w:marBottom w:val="0"/>
                  <w:divBdr>
                    <w:top w:val="none" w:sz="0" w:space="0" w:color="auto"/>
                    <w:left w:val="none" w:sz="0" w:space="0" w:color="auto"/>
                    <w:bottom w:val="none" w:sz="0" w:space="0" w:color="auto"/>
                    <w:right w:val="none" w:sz="0" w:space="0" w:color="auto"/>
                  </w:divBdr>
                </w:div>
                <w:div w:id="534729492">
                  <w:marLeft w:val="0"/>
                  <w:marRight w:val="0"/>
                  <w:marTop w:val="0"/>
                  <w:marBottom w:val="0"/>
                  <w:divBdr>
                    <w:top w:val="none" w:sz="0" w:space="0" w:color="auto"/>
                    <w:left w:val="none" w:sz="0" w:space="0" w:color="auto"/>
                    <w:bottom w:val="none" w:sz="0" w:space="0" w:color="auto"/>
                    <w:right w:val="none" w:sz="0" w:space="0" w:color="auto"/>
                  </w:divBdr>
                  <w:divsChild>
                    <w:div w:id="801386743">
                      <w:marLeft w:val="0"/>
                      <w:marRight w:val="0"/>
                      <w:marTop w:val="0"/>
                      <w:marBottom w:val="0"/>
                      <w:divBdr>
                        <w:top w:val="none" w:sz="0" w:space="0" w:color="auto"/>
                        <w:left w:val="none" w:sz="0" w:space="0" w:color="auto"/>
                        <w:bottom w:val="none" w:sz="0" w:space="0" w:color="auto"/>
                        <w:right w:val="none" w:sz="0" w:space="0" w:color="auto"/>
                      </w:divBdr>
                    </w:div>
                    <w:div w:id="103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617">
              <w:marLeft w:val="0"/>
              <w:marRight w:val="0"/>
              <w:marTop w:val="0"/>
              <w:marBottom w:val="0"/>
              <w:divBdr>
                <w:top w:val="none" w:sz="0" w:space="0" w:color="auto"/>
                <w:left w:val="none" w:sz="0" w:space="0" w:color="auto"/>
                <w:bottom w:val="none" w:sz="0" w:space="0" w:color="auto"/>
                <w:right w:val="none" w:sz="0" w:space="0" w:color="auto"/>
              </w:divBdr>
              <w:divsChild>
                <w:div w:id="459543692">
                  <w:marLeft w:val="0"/>
                  <w:marRight w:val="0"/>
                  <w:marTop w:val="0"/>
                  <w:marBottom w:val="0"/>
                  <w:divBdr>
                    <w:top w:val="none" w:sz="0" w:space="0" w:color="auto"/>
                    <w:left w:val="none" w:sz="0" w:space="0" w:color="auto"/>
                    <w:bottom w:val="none" w:sz="0" w:space="0" w:color="auto"/>
                    <w:right w:val="none" w:sz="0" w:space="0" w:color="auto"/>
                  </w:divBdr>
                </w:div>
                <w:div w:id="401559877">
                  <w:marLeft w:val="0"/>
                  <w:marRight w:val="0"/>
                  <w:marTop w:val="0"/>
                  <w:marBottom w:val="0"/>
                  <w:divBdr>
                    <w:top w:val="none" w:sz="0" w:space="0" w:color="auto"/>
                    <w:left w:val="none" w:sz="0" w:space="0" w:color="auto"/>
                    <w:bottom w:val="none" w:sz="0" w:space="0" w:color="auto"/>
                    <w:right w:val="none" w:sz="0" w:space="0" w:color="auto"/>
                  </w:divBdr>
                  <w:divsChild>
                    <w:div w:id="1571649496">
                      <w:marLeft w:val="0"/>
                      <w:marRight w:val="0"/>
                      <w:marTop w:val="0"/>
                      <w:marBottom w:val="0"/>
                      <w:divBdr>
                        <w:top w:val="none" w:sz="0" w:space="0" w:color="auto"/>
                        <w:left w:val="none" w:sz="0" w:space="0" w:color="auto"/>
                        <w:bottom w:val="none" w:sz="0" w:space="0" w:color="auto"/>
                        <w:right w:val="none" w:sz="0" w:space="0" w:color="auto"/>
                      </w:divBdr>
                    </w:div>
                    <w:div w:id="17867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1677">
              <w:marLeft w:val="0"/>
              <w:marRight w:val="0"/>
              <w:marTop w:val="0"/>
              <w:marBottom w:val="0"/>
              <w:divBdr>
                <w:top w:val="none" w:sz="0" w:space="0" w:color="auto"/>
                <w:left w:val="none" w:sz="0" w:space="0" w:color="auto"/>
                <w:bottom w:val="none" w:sz="0" w:space="0" w:color="auto"/>
                <w:right w:val="none" w:sz="0" w:space="0" w:color="auto"/>
              </w:divBdr>
              <w:divsChild>
                <w:div w:id="1339886492">
                  <w:marLeft w:val="0"/>
                  <w:marRight w:val="0"/>
                  <w:marTop w:val="0"/>
                  <w:marBottom w:val="0"/>
                  <w:divBdr>
                    <w:top w:val="none" w:sz="0" w:space="0" w:color="auto"/>
                    <w:left w:val="none" w:sz="0" w:space="0" w:color="auto"/>
                    <w:bottom w:val="none" w:sz="0" w:space="0" w:color="auto"/>
                    <w:right w:val="none" w:sz="0" w:space="0" w:color="auto"/>
                  </w:divBdr>
                </w:div>
                <w:div w:id="932936567">
                  <w:marLeft w:val="0"/>
                  <w:marRight w:val="0"/>
                  <w:marTop w:val="0"/>
                  <w:marBottom w:val="0"/>
                  <w:divBdr>
                    <w:top w:val="none" w:sz="0" w:space="0" w:color="auto"/>
                    <w:left w:val="none" w:sz="0" w:space="0" w:color="auto"/>
                    <w:bottom w:val="none" w:sz="0" w:space="0" w:color="auto"/>
                    <w:right w:val="none" w:sz="0" w:space="0" w:color="auto"/>
                  </w:divBdr>
                  <w:divsChild>
                    <w:div w:id="9812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299">
              <w:marLeft w:val="0"/>
              <w:marRight w:val="0"/>
              <w:marTop w:val="0"/>
              <w:marBottom w:val="0"/>
              <w:divBdr>
                <w:top w:val="none" w:sz="0" w:space="0" w:color="auto"/>
                <w:left w:val="none" w:sz="0" w:space="0" w:color="auto"/>
                <w:bottom w:val="none" w:sz="0" w:space="0" w:color="auto"/>
                <w:right w:val="none" w:sz="0" w:space="0" w:color="auto"/>
              </w:divBdr>
              <w:divsChild>
                <w:div w:id="1943688433">
                  <w:marLeft w:val="0"/>
                  <w:marRight w:val="0"/>
                  <w:marTop w:val="0"/>
                  <w:marBottom w:val="0"/>
                  <w:divBdr>
                    <w:top w:val="none" w:sz="0" w:space="0" w:color="auto"/>
                    <w:left w:val="none" w:sz="0" w:space="0" w:color="auto"/>
                    <w:bottom w:val="none" w:sz="0" w:space="0" w:color="auto"/>
                    <w:right w:val="none" w:sz="0" w:space="0" w:color="auto"/>
                  </w:divBdr>
                </w:div>
                <w:div w:id="469977493">
                  <w:marLeft w:val="0"/>
                  <w:marRight w:val="0"/>
                  <w:marTop w:val="0"/>
                  <w:marBottom w:val="0"/>
                  <w:divBdr>
                    <w:top w:val="none" w:sz="0" w:space="0" w:color="auto"/>
                    <w:left w:val="none" w:sz="0" w:space="0" w:color="auto"/>
                    <w:bottom w:val="none" w:sz="0" w:space="0" w:color="auto"/>
                    <w:right w:val="none" w:sz="0" w:space="0" w:color="auto"/>
                  </w:divBdr>
                  <w:divsChild>
                    <w:div w:id="7476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4209">
              <w:marLeft w:val="0"/>
              <w:marRight w:val="0"/>
              <w:marTop w:val="0"/>
              <w:marBottom w:val="0"/>
              <w:divBdr>
                <w:top w:val="none" w:sz="0" w:space="0" w:color="auto"/>
                <w:left w:val="none" w:sz="0" w:space="0" w:color="auto"/>
                <w:bottom w:val="none" w:sz="0" w:space="0" w:color="auto"/>
                <w:right w:val="none" w:sz="0" w:space="0" w:color="auto"/>
              </w:divBdr>
              <w:divsChild>
                <w:div w:id="635263643">
                  <w:marLeft w:val="0"/>
                  <w:marRight w:val="0"/>
                  <w:marTop w:val="0"/>
                  <w:marBottom w:val="0"/>
                  <w:divBdr>
                    <w:top w:val="none" w:sz="0" w:space="0" w:color="auto"/>
                    <w:left w:val="none" w:sz="0" w:space="0" w:color="auto"/>
                    <w:bottom w:val="none" w:sz="0" w:space="0" w:color="auto"/>
                    <w:right w:val="none" w:sz="0" w:space="0" w:color="auto"/>
                  </w:divBdr>
                </w:div>
                <w:div w:id="590436233">
                  <w:marLeft w:val="0"/>
                  <w:marRight w:val="0"/>
                  <w:marTop w:val="0"/>
                  <w:marBottom w:val="0"/>
                  <w:divBdr>
                    <w:top w:val="none" w:sz="0" w:space="0" w:color="auto"/>
                    <w:left w:val="none" w:sz="0" w:space="0" w:color="auto"/>
                    <w:bottom w:val="none" w:sz="0" w:space="0" w:color="auto"/>
                    <w:right w:val="none" w:sz="0" w:space="0" w:color="auto"/>
                  </w:divBdr>
                  <w:divsChild>
                    <w:div w:id="19136945">
                      <w:marLeft w:val="0"/>
                      <w:marRight w:val="0"/>
                      <w:marTop w:val="0"/>
                      <w:marBottom w:val="0"/>
                      <w:divBdr>
                        <w:top w:val="none" w:sz="0" w:space="0" w:color="auto"/>
                        <w:left w:val="none" w:sz="0" w:space="0" w:color="auto"/>
                        <w:bottom w:val="none" w:sz="0" w:space="0" w:color="auto"/>
                        <w:right w:val="none" w:sz="0" w:space="0" w:color="auto"/>
                      </w:divBdr>
                    </w:div>
                    <w:div w:id="8684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1777">
              <w:marLeft w:val="0"/>
              <w:marRight w:val="0"/>
              <w:marTop w:val="0"/>
              <w:marBottom w:val="0"/>
              <w:divBdr>
                <w:top w:val="none" w:sz="0" w:space="0" w:color="auto"/>
                <w:left w:val="none" w:sz="0" w:space="0" w:color="auto"/>
                <w:bottom w:val="none" w:sz="0" w:space="0" w:color="auto"/>
                <w:right w:val="none" w:sz="0" w:space="0" w:color="auto"/>
              </w:divBdr>
              <w:divsChild>
                <w:div w:id="1756510422">
                  <w:marLeft w:val="0"/>
                  <w:marRight w:val="0"/>
                  <w:marTop w:val="0"/>
                  <w:marBottom w:val="0"/>
                  <w:divBdr>
                    <w:top w:val="none" w:sz="0" w:space="0" w:color="auto"/>
                    <w:left w:val="none" w:sz="0" w:space="0" w:color="auto"/>
                    <w:bottom w:val="none" w:sz="0" w:space="0" w:color="auto"/>
                    <w:right w:val="none" w:sz="0" w:space="0" w:color="auto"/>
                  </w:divBdr>
                </w:div>
                <w:div w:id="1548226784">
                  <w:marLeft w:val="0"/>
                  <w:marRight w:val="0"/>
                  <w:marTop w:val="0"/>
                  <w:marBottom w:val="0"/>
                  <w:divBdr>
                    <w:top w:val="none" w:sz="0" w:space="0" w:color="auto"/>
                    <w:left w:val="none" w:sz="0" w:space="0" w:color="auto"/>
                    <w:bottom w:val="none" w:sz="0" w:space="0" w:color="auto"/>
                    <w:right w:val="none" w:sz="0" w:space="0" w:color="auto"/>
                  </w:divBdr>
                  <w:divsChild>
                    <w:div w:id="1699816652">
                      <w:marLeft w:val="0"/>
                      <w:marRight w:val="0"/>
                      <w:marTop w:val="0"/>
                      <w:marBottom w:val="0"/>
                      <w:divBdr>
                        <w:top w:val="none" w:sz="0" w:space="0" w:color="auto"/>
                        <w:left w:val="none" w:sz="0" w:space="0" w:color="auto"/>
                        <w:bottom w:val="none" w:sz="0" w:space="0" w:color="auto"/>
                        <w:right w:val="none" w:sz="0" w:space="0" w:color="auto"/>
                      </w:divBdr>
                    </w:div>
                    <w:div w:id="812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7471">
          <w:marLeft w:val="0"/>
          <w:marRight w:val="0"/>
          <w:marTop w:val="0"/>
          <w:marBottom w:val="0"/>
          <w:divBdr>
            <w:top w:val="none" w:sz="0" w:space="0" w:color="auto"/>
            <w:left w:val="none" w:sz="0" w:space="0" w:color="auto"/>
            <w:bottom w:val="none" w:sz="0" w:space="0" w:color="auto"/>
            <w:right w:val="none" w:sz="0" w:space="0" w:color="auto"/>
          </w:divBdr>
          <w:divsChild>
            <w:div w:id="1569415696">
              <w:marLeft w:val="0"/>
              <w:marRight w:val="0"/>
              <w:marTop w:val="0"/>
              <w:marBottom w:val="0"/>
              <w:divBdr>
                <w:top w:val="none" w:sz="0" w:space="0" w:color="auto"/>
                <w:left w:val="none" w:sz="0" w:space="0" w:color="auto"/>
                <w:bottom w:val="none" w:sz="0" w:space="0" w:color="auto"/>
                <w:right w:val="none" w:sz="0" w:space="0" w:color="auto"/>
              </w:divBdr>
              <w:divsChild>
                <w:div w:id="1624340695">
                  <w:marLeft w:val="0"/>
                  <w:marRight w:val="0"/>
                  <w:marTop w:val="0"/>
                  <w:marBottom w:val="0"/>
                  <w:divBdr>
                    <w:top w:val="none" w:sz="0" w:space="0" w:color="auto"/>
                    <w:left w:val="none" w:sz="0" w:space="0" w:color="auto"/>
                    <w:bottom w:val="none" w:sz="0" w:space="0" w:color="auto"/>
                    <w:right w:val="none" w:sz="0" w:space="0" w:color="auto"/>
                  </w:divBdr>
                </w:div>
                <w:div w:id="293027368">
                  <w:marLeft w:val="0"/>
                  <w:marRight w:val="0"/>
                  <w:marTop w:val="0"/>
                  <w:marBottom w:val="0"/>
                  <w:divBdr>
                    <w:top w:val="none" w:sz="0" w:space="0" w:color="auto"/>
                    <w:left w:val="none" w:sz="0" w:space="0" w:color="auto"/>
                    <w:bottom w:val="none" w:sz="0" w:space="0" w:color="auto"/>
                    <w:right w:val="none" w:sz="0" w:space="0" w:color="auto"/>
                  </w:divBdr>
                  <w:divsChild>
                    <w:div w:id="388770966">
                      <w:marLeft w:val="0"/>
                      <w:marRight w:val="0"/>
                      <w:marTop w:val="0"/>
                      <w:marBottom w:val="0"/>
                      <w:divBdr>
                        <w:top w:val="none" w:sz="0" w:space="0" w:color="auto"/>
                        <w:left w:val="none" w:sz="0" w:space="0" w:color="auto"/>
                        <w:bottom w:val="none" w:sz="0" w:space="0" w:color="auto"/>
                        <w:right w:val="none" w:sz="0" w:space="0" w:color="auto"/>
                      </w:divBdr>
                    </w:div>
                  </w:divsChild>
                </w:div>
                <w:div w:id="1455562019">
                  <w:marLeft w:val="0"/>
                  <w:marRight w:val="0"/>
                  <w:marTop w:val="0"/>
                  <w:marBottom w:val="0"/>
                  <w:divBdr>
                    <w:top w:val="none" w:sz="0" w:space="0" w:color="auto"/>
                    <w:left w:val="none" w:sz="0" w:space="0" w:color="auto"/>
                    <w:bottom w:val="none" w:sz="0" w:space="0" w:color="auto"/>
                    <w:right w:val="none" w:sz="0" w:space="0" w:color="auto"/>
                  </w:divBdr>
                  <w:divsChild>
                    <w:div w:id="2082478654">
                      <w:marLeft w:val="0"/>
                      <w:marRight w:val="0"/>
                      <w:marTop w:val="0"/>
                      <w:marBottom w:val="0"/>
                      <w:divBdr>
                        <w:top w:val="none" w:sz="0" w:space="0" w:color="auto"/>
                        <w:left w:val="none" w:sz="0" w:space="0" w:color="auto"/>
                        <w:bottom w:val="none" w:sz="0" w:space="0" w:color="auto"/>
                        <w:right w:val="none" w:sz="0" w:space="0" w:color="auto"/>
                      </w:divBdr>
                      <w:divsChild>
                        <w:div w:id="585188193">
                          <w:marLeft w:val="0"/>
                          <w:marRight w:val="0"/>
                          <w:marTop w:val="0"/>
                          <w:marBottom w:val="0"/>
                          <w:divBdr>
                            <w:top w:val="none" w:sz="0" w:space="0" w:color="auto"/>
                            <w:left w:val="none" w:sz="0" w:space="0" w:color="auto"/>
                            <w:bottom w:val="none" w:sz="0" w:space="0" w:color="auto"/>
                            <w:right w:val="none" w:sz="0" w:space="0" w:color="auto"/>
                          </w:divBdr>
                          <w:divsChild>
                            <w:div w:id="226572841">
                              <w:marLeft w:val="0"/>
                              <w:marRight w:val="0"/>
                              <w:marTop w:val="0"/>
                              <w:marBottom w:val="0"/>
                              <w:divBdr>
                                <w:top w:val="none" w:sz="0" w:space="0" w:color="auto"/>
                                <w:left w:val="none" w:sz="0" w:space="0" w:color="auto"/>
                                <w:bottom w:val="none" w:sz="0" w:space="0" w:color="auto"/>
                                <w:right w:val="none" w:sz="0" w:space="0" w:color="auto"/>
                              </w:divBdr>
                            </w:div>
                            <w:div w:id="1611743017">
                              <w:marLeft w:val="0"/>
                              <w:marRight w:val="0"/>
                              <w:marTop w:val="0"/>
                              <w:marBottom w:val="0"/>
                              <w:divBdr>
                                <w:top w:val="none" w:sz="0" w:space="0" w:color="auto"/>
                                <w:left w:val="none" w:sz="0" w:space="0" w:color="auto"/>
                                <w:bottom w:val="none" w:sz="0" w:space="0" w:color="auto"/>
                                <w:right w:val="none" w:sz="0" w:space="0" w:color="auto"/>
                              </w:divBdr>
                            </w:div>
                          </w:divsChild>
                        </w:div>
                        <w:div w:id="88622311">
                          <w:marLeft w:val="0"/>
                          <w:marRight w:val="0"/>
                          <w:marTop w:val="0"/>
                          <w:marBottom w:val="0"/>
                          <w:divBdr>
                            <w:top w:val="none" w:sz="0" w:space="0" w:color="auto"/>
                            <w:left w:val="none" w:sz="0" w:space="0" w:color="auto"/>
                            <w:bottom w:val="none" w:sz="0" w:space="0" w:color="auto"/>
                            <w:right w:val="none" w:sz="0" w:space="0" w:color="auto"/>
                          </w:divBdr>
                          <w:divsChild>
                            <w:div w:id="1612200595">
                              <w:marLeft w:val="0"/>
                              <w:marRight w:val="0"/>
                              <w:marTop w:val="0"/>
                              <w:marBottom w:val="0"/>
                              <w:divBdr>
                                <w:top w:val="none" w:sz="0" w:space="0" w:color="auto"/>
                                <w:left w:val="none" w:sz="0" w:space="0" w:color="auto"/>
                                <w:bottom w:val="none" w:sz="0" w:space="0" w:color="auto"/>
                                <w:right w:val="none" w:sz="0" w:space="0" w:color="auto"/>
                              </w:divBdr>
                            </w:div>
                            <w:div w:id="589851783">
                              <w:marLeft w:val="0"/>
                              <w:marRight w:val="0"/>
                              <w:marTop w:val="0"/>
                              <w:marBottom w:val="0"/>
                              <w:divBdr>
                                <w:top w:val="none" w:sz="0" w:space="0" w:color="auto"/>
                                <w:left w:val="none" w:sz="0" w:space="0" w:color="auto"/>
                                <w:bottom w:val="none" w:sz="0" w:space="0" w:color="auto"/>
                                <w:right w:val="none" w:sz="0" w:space="0" w:color="auto"/>
                              </w:divBdr>
                            </w:div>
                            <w:div w:id="1799834293">
                              <w:marLeft w:val="0"/>
                              <w:marRight w:val="0"/>
                              <w:marTop w:val="0"/>
                              <w:marBottom w:val="0"/>
                              <w:divBdr>
                                <w:top w:val="none" w:sz="0" w:space="0" w:color="auto"/>
                                <w:left w:val="none" w:sz="0" w:space="0" w:color="auto"/>
                                <w:bottom w:val="none" w:sz="0" w:space="0" w:color="auto"/>
                                <w:right w:val="none" w:sz="0" w:space="0" w:color="auto"/>
                              </w:divBdr>
                              <w:divsChild>
                                <w:div w:id="665747321">
                                  <w:marLeft w:val="0"/>
                                  <w:marRight w:val="0"/>
                                  <w:marTop w:val="0"/>
                                  <w:marBottom w:val="0"/>
                                  <w:divBdr>
                                    <w:top w:val="none" w:sz="0" w:space="0" w:color="auto"/>
                                    <w:left w:val="none" w:sz="0" w:space="0" w:color="auto"/>
                                    <w:bottom w:val="none" w:sz="0" w:space="0" w:color="auto"/>
                                    <w:right w:val="none" w:sz="0" w:space="0" w:color="auto"/>
                                  </w:divBdr>
                                </w:div>
                              </w:divsChild>
                            </w:div>
                            <w:div w:id="1064910709">
                              <w:marLeft w:val="0"/>
                              <w:marRight w:val="0"/>
                              <w:marTop w:val="0"/>
                              <w:marBottom w:val="0"/>
                              <w:divBdr>
                                <w:top w:val="none" w:sz="0" w:space="0" w:color="auto"/>
                                <w:left w:val="none" w:sz="0" w:space="0" w:color="auto"/>
                                <w:bottom w:val="none" w:sz="0" w:space="0" w:color="auto"/>
                                <w:right w:val="none" w:sz="0" w:space="0" w:color="auto"/>
                              </w:divBdr>
                              <w:divsChild>
                                <w:div w:id="787553844">
                                  <w:marLeft w:val="0"/>
                                  <w:marRight w:val="0"/>
                                  <w:marTop w:val="0"/>
                                  <w:marBottom w:val="0"/>
                                  <w:divBdr>
                                    <w:top w:val="none" w:sz="0" w:space="0" w:color="auto"/>
                                    <w:left w:val="none" w:sz="0" w:space="0" w:color="auto"/>
                                    <w:bottom w:val="none" w:sz="0" w:space="0" w:color="auto"/>
                                    <w:right w:val="none" w:sz="0" w:space="0" w:color="auto"/>
                                  </w:divBdr>
                                </w:div>
                              </w:divsChild>
                            </w:div>
                            <w:div w:id="750662631">
                              <w:marLeft w:val="0"/>
                              <w:marRight w:val="0"/>
                              <w:marTop w:val="0"/>
                              <w:marBottom w:val="0"/>
                              <w:divBdr>
                                <w:top w:val="none" w:sz="0" w:space="0" w:color="auto"/>
                                <w:left w:val="none" w:sz="0" w:space="0" w:color="auto"/>
                                <w:bottom w:val="none" w:sz="0" w:space="0" w:color="auto"/>
                                <w:right w:val="none" w:sz="0" w:space="0" w:color="auto"/>
                              </w:divBdr>
                              <w:divsChild>
                                <w:div w:id="319115955">
                                  <w:marLeft w:val="0"/>
                                  <w:marRight w:val="0"/>
                                  <w:marTop w:val="0"/>
                                  <w:marBottom w:val="0"/>
                                  <w:divBdr>
                                    <w:top w:val="none" w:sz="0" w:space="0" w:color="auto"/>
                                    <w:left w:val="none" w:sz="0" w:space="0" w:color="auto"/>
                                    <w:bottom w:val="none" w:sz="0" w:space="0" w:color="auto"/>
                                    <w:right w:val="none" w:sz="0" w:space="0" w:color="auto"/>
                                  </w:divBdr>
                                </w:div>
                              </w:divsChild>
                            </w:div>
                            <w:div w:id="1130637338">
                              <w:marLeft w:val="0"/>
                              <w:marRight w:val="0"/>
                              <w:marTop w:val="0"/>
                              <w:marBottom w:val="0"/>
                              <w:divBdr>
                                <w:top w:val="none" w:sz="0" w:space="0" w:color="auto"/>
                                <w:left w:val="none" w:sz="0" w:space="0" w:color="auto"/>
                                <w:bottom w:val="none" w:sz="0" w:space="0" w:color="auto"/>
                                <w:right w:val="none" w:sz="0" w:space="0" w:color="auto"/>
                              </w:divBdr>
                            </w:div>
                            <w:div w:id="170872084">
                              <w:marLeft w:val="0"/>
                              <w:marRight w:val="0"/>
                              <w:marTop w:val="0"/>
                              <w:marBottom w:val="0"/>
                              <w:divBdr>
                                <w:top w:val="none" w:sz="0" w:space="0" w:color="auto"/>
                                <w:left w:val="none" w:sz="0" w:space="0" w:color="auto"/>
                                <w:bottom w:val="none" w:sz="0" w:space="0" w:color="auto"/>
                                <w:right w:val="none" w:sz="0" w:space="0" w:color="auto"/>
                              </w:divBdr>
                            </w:div>
                            <w:div w:id="2109303506">
                              <w:marLeft w:val="0"/>
                              <w:marRight w:val="0"/>
                              <w:marTop w:val="0"/>
                              <w:marBottom w:val="0"/>
                              <w:divBdr>
                                <w:top w:val="none" w:sz="0" w:space="0" w:color="auto"/>
                                <w:left w:val="none" w:sz="0" w:space="0" w:color="auto"/>
                                <w:bottom w:val="none" w:sz="0" w:space="0" w:color="auto"/>
                                <w:right w:val="none" w:sz="0" w:space="0" w:color="auto"/>
                              </w:divBdr>
                              <w:divsChild>
                                <w:div w:id="652293560">
                                  <w:marLeft w:val="0"/>
                                  <w:marRight w:val="0"/>
                                  <w:marTop w:val="0"/>
                                  <w:marBottom w:val="0"/>
                                  <w:divBdr>
                                    <w:top w:val="none" w:sz="0" w:space="0" w:color="auto"/>
                                    <w:left w:val="none" w:sz="0" w:space="0" w:color="auto"/>
                                    <w:bottom w:val="none" w:sz="0" w:space="0" w:color="auto"/>
                                    <w:right w:val="none" w:sz="0" w:space="0" w:color="auto"/>
                                  </w:divBdr>
                                </w:div>
                              </w:divsChild>
                            </w:div>
                            <w:div w:id="234095321">
                              <w:marLeft w:val="0"/>
                              <w:marRight w:val="0"/>
                              <w:marTop w:val="0"/>
                              <w:marBottom w:val="0"/>
                              <w:divBdr>
                                <w:top w:val="none" w:sz="0" w:space="0" w:color="auto"/>
                                <w:left w:val="none" w:sz="0" w:space="0" w:color="auto"/>
                                <w:bottom w:val="none" w:sz="0" w:space="0" w:color="auto"/>
                                <w:right w:val="none" w:sz="0" w:space="0" w:color="auto"/>
                              </w:divBdr>
                              <w:divsChild>
                                <w:div w:id="316034424">
                                  <w:marLeft w:val="0"/>
                                  <w:marRight w:val="0"/>
                                  <w:marTop w:val="0"/>
                                  <w:marBottom w:val="0"/>
                                  <w:divBdr>
                                    <w:top w:val="none" w:sz="0" w:space="0" w:color="auto"/>
                                    <w:left w:val="none" w:sz="0" w:space="0" w:color="auto"/>
                                    <w:bottom w:val="none" w:sz="0" w:space="0" w:color="auto"/>
                                    <w:right w:val="none" w:sz="0" w:space="0" w:color="auto"/>
                                  </w:divBdr>
                                </w:div>
                              </w:divsChild>
                            </w:div>
                            <w:div w:id="1378049490">
                              <w:marLeft w:val="0"/>
                              <w:marRight w:val="0"/>
                              <w:marTop w:val="0"/>
                              <w:marBottom w:val="0"/>
                              <w:divBdr>
                                <w:top w:val="none" w:sz="0" w:space="0" w:color="auto"/>
                                <w:left w:val="none" w:sz="0" w:space="0" w:color="auto"/>
                                <w:bottom w:val="none" w:sz="0" w:space="0" w:color="auto"/>
                                <w:right w:val="none" w:sz="0" w:space="0" w:color="auto"/>
                              </w:divBdr>
                              <w:divsChild>
                                <w:div w:id="1338800238">
                                  <w:marLeft w:val="0"/>
                                  <w:marRight w:val="0"/>
                                  <w:marTop w:val="0"/>
                                  <w:marBottom w:val="0"/>
                                  <w:divBdr>
                                    <w:top w:val="none" w:sz="0" w:space="0" w:color="auto"/>
                                    <w:left w:val="none" w:sz="0" w:space="0" w:color="auto"/>
                                    <w:bottom w:val="none" w:sz="0" w:space="0" w:color="auto"/>
                                    <w:right w:val="none" w:sz="0" w:space="0" w:color="auto"/>
                                  </w:divBdr>
                                </w:div>
                              </w:divsChild>
                            </w:div>
                            <w:div w:id="1614363959">
                              <w:marLeft w:val="0"/>
                              <w:marRight w:val="0"/>
                              <w:marTop w:val="0"/>
                              <w:marBottom w:val="0"/>
                              <w:divBdr>
                                <w:top w:val="none" w:sz="0" w:space="0" w:color="auto"/>
                                <w:left w:val="none" w:sz="0" w:space="0" w:color="auto"/>
                                <w:bottom w:val="none" w:sz="0" w:space="0" w:color="auto"/>
                                <w:right w:val="none" w:sz="0" w:space="0" w:color="auto"/>
                              </w:divBdr>
                            </w:div>
                            <w:div w:id="2087219950">
                              <w:marLeft w:val="0"/>
                              <w:marRight w:val="0"/>
                              <w:marTop w:val="0"/>
                              <w:marBottom w:val="0"/>
                              <w:divBdr>
                                <w:top w:val="none" w:sz="0" w:space="0" w:color="auto"/>
                                <w:left w:val="none" w:sz="0" w:space="0" w:color="auto"/>
                                <w:bottom w:val="none" w:sz="0" w:space="0" w:color="auto"/>
                                <w:right w:val="none" w:sz="0" w:space="0" w:color="auto"/>
                              </w:divBdr>
                            </w:div>
                            <w:div w:id="919220785">
                              <w:marLeft w:val="0"/>
                              <w:marRight w:val="0"/>
                              <w:marTop w:val="0"/>
                              <w:marBottom w:val="0"/>
                              <w:divBdr>
                                <w:top w:val="none" w:sz="0" w:space="0" w:color="auto"/>
                                <w:left w:val="none" w:sz="0" w:space="0" w:color="auto"/>
                                <w:bottom w:val="none" w:sz="0" w:space="0" w:color="auto"/>
                                <w:right w:val="none" w:sz="0" w:space="0" w:color="auto"/>
                              </w:divBdr>
                              <w:divsChild>
                                <w:div w:id="1271474751">
                                  <w:marLeft w:val="0"/>
                                  <w:marRight w:val="0"/>
                                  <w:marTop w:val="0"/>
                                  <w:marBottom w:val="0"/>
                                  <w:divBdr>
                                    <w:top w:val="none" w:sz="0" w:space="0" w:color="auto"/>
                                    <w:left w:val="none" w:sz="0" w:space="0" w:color="auto"/>
                                    <w:bottom w:val="none" w:sz="0" w:space="0" w:color="auto"/>
                                    <w:right w:val="none" w:sz="0" w:space="0" w:color="auto"/>
                                  </w:divBdr>
                                </w:div>
                              </w:divsChild>
                            </w:div>
                            <w:div w:id="1413354540">
                              <w:marLeft w:val="0"/>
                              <w:marRight w:val="0"/>
                              <w:marTop w:val="0"/>
                              <w:marBottom w:val="0"/>
                              <w:divBdr>
                                <w:top w:val="none" w:sz="0" w:space="0" w:color="auto"/>
                                <w:left w:val="none" w:sz="0" w:space="0" w:color="auto"/>
                                <w:bottom w:val="none" w:sz="0" w:space="0" w:color="auto"/>
                                <w:right w:val="none" w:sz="0" w:space="0" w:color="auto"/>
                              </w:divBdr>
                              <w:divsChild>
                                <w:div w:id="102767680">
                                  <w:marLeft w:val="0"/>
                                  <w:marRight w:val="0"/>
                                  <w:marTop w:val="0"/>
                                  <w:marBottom w:val="0"/>
                                  <w:divBdr>
                                    <w:top w:val="none" w:sz="0" w:space="0" w:color="auto"/>
                                    <w:left w:val="none" w:sz="0" w:space="0" w:color="auto"/>
                                    <w:bottom w:val="none" w:sz="0" w:space="0" w:color="auto"/>
                                    <w:right w:val="none" w:sz="0" w:space="0" w:color="auto"/>
                                  </w:divBdr>
                                </w:div>
                              </w:divsChild>
                            </w:div>
                            <w:div w:id="1167475416">
                              <w:marLeft w:val="0"/>
                              <w:marRight w:val="0"/>
                              <w:marTop w:val="0"/>
                              <w:marBottom w:val="0"/>
                              <w:divBdr>
                                <w:top w:val="none" w:sz="0" w:space="0" w:color="auto"/>
                                <w:left w:val="none" w:sz="0" w:space="0" w:color="auto"/>
                                <w:bottom w:val="none" w:sz="0" w:space="0" w:color="auto"/>
                                <w:right w:val="none" w:sz="0" w:space="0" w:color="auto"/>
                              </w:divBdr>
                              <w:divsChild>
                                <w:div w:id="1681271883">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0"/>
                              <w:marTop w:val="0"/>
                              <w:marBottom w:val="0"/>
                              <w:divBdr>
                                <w:top w:val="none" w:sz="0" w:space="0" w:color="auto"/>
                                <w:left w:val="none" w:sz="0" w:space="0" w:color="auto"/>
                                <w:bottom w:val="none" w:sz="0" w:space="0" w:color="auto"/>
                                <w:right w:val="none" w:sz="0" w:space="0" w:color="auto"/>
                              </w:divBdr>
                            </w:div>
                            <w:div w:id="1337028310">
                              <w:marLeft w:val="0"/>
                              <w:marRight w:val="0"/>
                              <w:marTop w:val="0"/>
                              <w:marBottom w:val="0"/>
                              <w:divBdr>
                                <w:top w:val="none" w:sz="0" w:space="0" w:color="auto"/>
                                <w:left w:val="none" w:sz="0" w:space="0" w:color="auto"/>
                                <w:bottom w:val="none" w:sz="0" w:space="0" w:color="auto"/>
                                <w:right w:val="none" w:sz="0" w:space="0" w:color="auto"/>
                              </w:divBdr>
                            </w:div>
                            <w:div w:id="857960805">
                              <w:marLeft w:val="0"/>
                              <w:marRight w:val="0"/>
                              <w:marTop w:val="0"/>
                              <w:marBottom w:val="0"/>
                              <w:divBdr>
                                <w:top w:val="none" w:sz="0" w:space="0" w:color="auto"/>
                                <w:left w:val="none" w:sz="0" w:space="0" w:color="auto"/>
                                <w:bottom w:val="none" w:sz="0" w:space="0" w:color="auto"/>
                                <w:right w:val="none" w:sz="0" w:space="0" w:color="auto"/>
                              </w:divBdr>
                              <w:divsChild>
                                <w:div w:id="764034864">
                                  <w:marLeft w:val="0"/>
                                  <w:marRight w:val="0"/>
                                  <w:marTop w:val="0"/>
                                  <w:marBottom w:val="0"/>
                                  <w:divBdr>
                                    <w:top w:val="none" w:sz="0" w:space="0" w:color="auto"/>
                                    <w:left w:val="none" w:sz="0" w:space="0" w:color="auto"/>
                                    <w:bottom w:val="none" w:sz="0" w:space="0" w:color="auto"/>
                                    <w:right w:val="none" w:sz="0" w:space="0" w:color="auto"/>
                                  </w:divBdr>
                                </w:div>
                              </w:divsChild>
                            </w:div>
                            <w:div w:id="990255030">
                              <w:marLeft w:val="0"/>
                              <w:marRight w:val="0"/>
                              <w:marTop w:val="0"/>
                              <w:marBottom w:val="0"/>
                              <w:divBdr>
                                <w:top w:val="none" w:sz="0" w:space="0" w:color="auto"/>
                                <w:left w:val="none" w:sz="0" w:space="0" w:color="auto"/>
                                <w:bottom w:val="none" w:sz="0" w:space="0" w:color="auto"/>
                                <w:right w:val="none" w:sz="0" w:space="0" w:color="auto"/>
                              </w:divBdr>
                              <w:divsChild>
                                <w:div w:id="1196045514">
                                  <w:marLeft w:val="0"/>
                                  <w:marRight w:val="0"/>
                                  <w:marTop w:val="0"/>
                                  <w:marBottom w:val="0"/>
                                  <w:divBdr>
                                    <w:top w:val="none" w:sz="0" w:space="0" w:color="auto"/>
                                    <w:left w:val="none" w:sz="0" w:space="0" w:color="auto"/>
                                    <w:bottom w:val="none" w:sz="0" w:space="0" w:color="auto"/>
                                    <w:right w:val="none" w:sz="0" w:space="0" w:color="auto"/>
                                  </w:divBdr>
                                </w:div>
                              </w:divsChild>
                            </w:div>
                            <w:div w:id="1258439810">
                              <w:marLeft w:val="0"/>
                              <w:marRight w:val="0"/>
                              <w:marTop w:val="0"/>
                              <w:marBottom w:val="0"/>
                              <w:divBdr>
                                <w:top w:val="none" w:sz="0" w:space="0" w:color="auto"/>
                                <w:left w:val="none" w:sz="0" w:space="0" w:color="auto"/>
                                <w:bottom w:val="none" w:sz="0" w:space="0" w:color="auto"/>
                                <w:right w:val="none" w:sz="0" w:space="0" w:color="auto"/>
                              </w:divBdr>
                              <w:divsChild>
                                <w:div w:id="613248667">
                                  <w:marLeft w:val="0"/>
                                  <w:marRight w:val="0"/>
                                  <w:marTop w:val="0"/>
                                  <w:marBottom w:val="0"/>
                                  <w:divBdr>
                                    <w:top w:val="none" w:sz="0" w:space="0" w:color="auto"/>
                                    <w:left w:val="none" w:sz="0" w:space="0" w:color="auto"/>
                                    <w:bottom w:val="none" w:sz="0" w:space="0" w:color="auto"/>
                                    <w:right w:val="none" w:sz="0" w:space="0" w:color="auto"/>
                                  </w:divBdr>
                                </w:div>
                              </w:divsChild>
                            </w:div>
                            <w:div w:id="1079130220">
                              <w:marLeft w:val="0"/>
                              <w:marRight w:val="0"/>
                              <w:marTop w:val="0"/>
                              <w:marBottom w:val="0"/>
                              <w:divBdr>
                                <w:top w:val="none" w:sz="0" w:space="0" w:color="auto"/>
                                <w:left w:val="none" w:sz="0" w:space="0" w:color="auto"/>
                                <w:bottom w:val="none" w:sz="0" w:space="0" w:color="auto"/>
                                <w:right w:val="none" w:sz="0" w:space="0" w:color="auto"/>
                              </w:divBdr>
                            </w:div>
                            <w:div w:id="522985417">
                              <w:marLeft w:val="0"/>
                              <w:marRight w:val="0"/>
                              <w:marTop w:val="0"/>
                              <w:marBottom w:val="0"/>
                              <w:divBdr>
                                <w:top w:val="none" w:sz="0" w:space="0" w:color="auto"/>
                                <w:left w:val="none" w:sz="0" w:space="0" w:color="auto"/>
                                <w:bottom w:val="none" w:sz="0" w:space="0" w:color="auto"/>
                                <w:right w:val="none" w:sz="0" w:space="0" w:color="auto"/>
                              </w:divBdr>
                            </w:div>
                            <w:div w:id="792332595">
                              <w:marLeft w:val="0"/>
                              <w:marRight w:val="0"/>
                              <w:marTop w:val="0"/>
                              <w:marBottom w:val="0"/>
                              <w:divBdr>
                                <w:top w:val="none" w:sz="0" w:space="0" w:color="auto"/>
                                <w:left w:val="none" w:sz="0" w:space="0" w:color="auto"/>
                                <w:bottom w:val="none" w:sz="0" w:space="0" w:color="auto"/>
                                <w:right w:val="none" w:sz="0" w:space="0" w:color="auto"/>
                              </w:divBdr>
                              <w:divsChild>
                                <w:div w:id="1923099415">
                                  <w:marLeft w:val="0"/>
                                  <w:marRight w:val="0"/>
                                  <w:marTop w:val="0"/>
                                  <w:marBottom w:val="0"/>
                                  <w:divBdr>
                                    <w:top w:val="none" w:sz="0" w:space="0" w:color="auto"/>
                                    <w:left w:val="none" w:sz="0" w:space="0" w:color="auto"/>
                                    <w:bottom w:val="none" w:sz="0" w:space="0" w:color="auto"/>
                                    <w:right w:val="none" w:sz="0" w:space="0" w:color="auto"/>
                                  </w:divBdr>
                                </w:div>
                              </w:divsChild>
                            </w:div>
                            <w:div w:id="233126687">
                              <w:marLeft w:val="0"/>
                              <w:marRight w:val="0"/>
                              <w:marTop w:val="0"/>
                              <w:marBottom w:val="0"/>
                              <w:divBdr>
                                <w:top w:val="none" w:sz="0" w:space="0" w:color="auto"/>
                                <w:left w:val="none" w:sz="0" w:space="0" w:color="auto"/>
                                <w:bottom w:val="none" w:sz="0" w:space="0" w:color="auto"/>
                                <w:right w:val="none" w:sz="0" w:space="0" w:color="auto"/>
                              </w:divBdr>
                              <w:divsChild>
                                <w:div w:id="1774478143">
                                  <w:marLeft w:val="0"/>
                                  <w:marRight w:val="0"/>
                                  <w:marTop w:val="0"/>
                                  <w:marBottom w:val="0"/>
                                  <w:divBdr>
                                    <w:top w:val="none" w:sz="0" w:space="0" w:color="auto"/>
                                    <w:left w:val="none" w:sz="0" w:space="0" w:color="auto"/>
                                    <w:bottom w:val="none" w:sz="0" w:space="0" w:color="auto"/>
                                    <w:right w:val="none" w:sz="0" w:space="0" w:color="auto"/>
                                  </w:divBdr>
                                </w:div>
                              </w:divsChild>
                            </w:div>
                            <w:div w:id="657224098">
                              <w:marLeft w:val="0"/>
                              <w:marRight w:val="0"/>
                              <w:marTop w:val="0"/>
                              <w:marBottom w:val="0"/>
                              <w:divBdr>
                                <w:top w:val="none" w:sz="0" w:space="0" w:color="auto"/>
                                <w:left w:val="none" w:sz="0" w:space="0" w:color="auto"/>
                                <w:bottom w:val="none" w:sz="0" w:space="0" w:color="auto"/>
                                <w:right w:val="none" w:sz="0" w:space="0" w:color="auto"/>
                              </w:divBdr>
                              <w:divsChild>
                                <w:div w:id="1090782946">
                                  <w:marLeft w:val="0"/>
                                  <w:marRight w:val="0"/>
                                  <w:marTop w:val="0"/>
                                  <w:marBottom w:val="0"/>
                                  <w:divBdr>
                                    <w:top w:val="none" w:sz="0" w:space="0" w:color="auto"/>
                                    <w:left w:val="none" w:sz="0" w:space="0" w:color="auto"/>
                                    <w:bottom w:val="none" w:sz="0" w:space="0" w:color="auto"/>
                                    <w:right w:val="none" w:sz="0" w:space="0" w:color="auto"/>
                                  </w:divBdr>
                                </w:div>
                              </w:divsChild>
                            </w:div>
                            <w:div w:id="260912887">
                              <w:marLeft w:val="0"/>
                              <w:marRight w:val="0"/>
                              <w:marTop w:val="0"/>
                              <w:marBottom w:val="0"/>
                              <w:divBdr>
                                <w:top w:val="none" w:sz="0" w:space="0" w:color="auto"/>
                                <w:left w:val="none" w:sz="0" w:space="0" w:color="auto"/>
                                <w:bottom w:val="none" w:sz="0" w:space="0" w:color="auto"/>
                                <w:right w:val="none" w:sz="0" w:space="0" w:color="auto"/>
                              </w:divBdr>
                            </w:div>
                            <w:div w:id="954218096">
                              <w:marLeft w:val="0"/>
                              <w:marRight w:val="0"/>
                              <w:marTop w:val="0"/>
                              <w:marBottom w:val="0"/>
                              <w:divBdr>
                                <w:top w:val="none" w:sz="0" w:space="0" w:color="auto"/>
                                <w:left w:val="none" w:sz="0" w:space="0" w:color="auto"/>
                                <w:bottom w:val="none" w:sz="0" w:space="0" w:color="auto"/>
                                <w:right w:val="none" w:sz="0" w:space="0" w:color="auto"/>
                              </w:divBdr>
                            </w:div>
                            <w:div w:id="1003630180">
                              <w:marLeft w:val="0"/>
                              <w:marRight w:val="0"/>
                              <w:marTop w:val="0"/>
                              <w:marBottom w:val="0"/>
                              <w:divBdr>
                                <w:top w:val="none" w:sz="0" w:space="0" w:color="auto"/>
                                <w:left w:val="none" w:sz="0" w:space="0" w:color="auto"/>
                                <w:bottom w:val="none" w:sz="0" w:space="0" w:color="auto"/>
                                <w:right w:val="none" w:sz="0" w:space="0" w:color="auto"/>
                              </w:divBdr>
                              <w:divsChild>
                                <w:div w:id="18316438">
                                  <w:marLeft w:val="0"/>
                                  <w:marRight w:val="0"/>
                                  <w:marTop w:val="0"/>
                                  <w:marBottom w:val="0"/>
                                  <w:divBdr>
                                    <w:top w:val="none" w:sz="0" w:space="0" w:color="auto"/>
                                    <w:left w:val="none" w:sz="0" w:space="0" w:color="auto"/>
                                    <w:bottom w:val="none" w:sz="0" w:space="0" w:color="auto"/>
                                    <w:right w:val="none" w:sz="0" w:space="0" w:color="auto"/>
                                  </w:divBdr>
                                </w:div>
                              </w:divsChild>
                            </w:div>
                            <w:div w:id="208811515">
                              <w:marLeft w:val="0"/>
                              <w:marRight w:val="0"/>
                              <w:marTop w:val="0"/>
                              <w:marBottom w:val="0"/>
                              <w:divBdr>
                                <w:top w:val="none" w:sz="0" w:space="0" w:color="auto"/>
                                <w:left w:val="none" w:sz="0" w:space="0" w:color="auto"/>
                                <w:bottom w:val="none" w:sz="0" w:space="0" w:color="auto"/>
                                <w:right w:val="none" w:sz="0" w:space="0" w:color="auto"/>
                              </w:divBdr>
                              <w:divsChild>
                                <w:div w:id="1317807584">
                                  <w:marLeft w:val="0"/>
                                  <w:marRight w:val="0"/>
                                  <w:marTop w:val="0"/>
                                  <w:marBottom w:val="0"/>
                                  <w:divBdr>
                                    <w:top w:val="none" w:sz="0" w:space="0" w:color="auto"/>
                                    <w:left w:val="none" w:sz="0" w:space="0" w:color="auto"/>
                                    <w:bottom w:val="none" w:sz="0" w:space="0" w:color="auto"/>
                                    <w:right w:val="none" w:sz="0" w:space="0" w:color="auto"/>
                                  </w:divBdr>
                                </w:div>
                              </w:divsChild>
                            </w:div>
                            <w:div w:id="2107336097">
                              <w:marLeft w:val="0"/>
                              <w:marRight w:val="0"/>
                              <w:marTop w:val="0"/>
                              <w:marBottom w:val="0"/>
                              <w:divBdr>
                                <w:top w:val="none" w:sz="0" w:space="0" w:color="auto"/>
                                <w:left w:val="none" w:sz="0" w:space="0" w:color="auto"/>
                                <w:bottom w:val="none" w:sz="0" w:space="0" w:color="auto"/>
                                <w:right w:val="none" w:sz="0" w:space="0" w:color="auto"/>
                              </w:divBdr>
                              <w:divsChild>
                                <w:div w:id="2047869131">
                                  <w:marLeft w:val="0"/>
                                  <w:marRight w:val="0"/>
                                  <w:marTop w:val="0"/>
                                  <w:marBottom w:val="0"/>
                                  <w:divBdr>
                                    <w:top w:val="none" w:sz="0" w:space="0" w:color="auto"/>
                                    <w:left w:val="none" w:sz="0" w:space="0" w:color="auto"/>
                                    <w:bottom w:val="none" w:sz="0" w:space="0" w:color="auto"/>
                                    <w:right w:val="none" w:sz="0" w:space="0" w:color="auto"/>
                                  </w:divBdr>
                                </w:div>
                              </w:divsChild>
                            </w:div>
                            <w:div w:id="1732843195">
                              <w:marLeft w:val="0"/>
                              <w:marRight w:val="0"/>
                              <w:marTop w:val="0"/>
                              <w:marBottom w:val="0"/>
                              <w:divBdr>
                                <w:top w:val="none" w:sz="0" w:space="0" w:color="auto"/>
                                <w:left w:val="none" w:sz="0" w:space="0" w:color="auto"/>
                                <w:bottom w:val="none" w:sz="0" w:space="0" w:color="auto"/>
                                <w:right w:val="none" w:sz="0" w:space="0" w:color="auto"/>
                              </w:divBdr>
                            </w:div>
                            <w:div w:id="442382669">
                              <w:marLeft w:val="0"/>
                              <w:marRight w:val="0"/>
                              <w:marTop w:val="0"/>
                              <w:marBottom w:val="0"/>
                              <w:divBdr>
                                <w:top w:val="none" w:sz="0" w:space="0" w:color="auto"/>
                                <w:left w:val="none" w:sz="0" w:space="0" w:color="auto"/>
                                <w:bottom w:val="none" w:sz="0" w:space="0" w:color="auto"/>
                                <w:right w:val="none" w:sz="0" w:space="0" w:color="auto"/>
                              </w:divBdr>
                            </w:div>
                            <w:div w:id="1858226137">
                              <w:marLeft w:val="0"/>
                              <w:marRight w:val="0"/>
                              <w:marTop w:val="0"/>
                              <w:marBottom w:val="0"/>
                              <w:divBdr>
                                <w:top w:val="none" w:sz="0" w:space="0" w:color="auto"/>
                                <w:left w:val="none" w:sz="0" w:space="0" w:color="auto"/>
                                <w:bottom w:val="none" w:sz="0" w:space="0" w:color="auto"/>
                                <w:right w:val="none" w:sz="0" w:space="0" w:color="auto"/>
                              </w:divBdr>
                              <w:divsChild>
                                <w:div w:id="1346205040">
                                  <w:marLeft w:val="0"/>
                                  <w:marRight w:val="0"/>
                                  <w:marTop w:val="0"/>
                                  <w:marBottom w:val="0"/>
                                  <w:divBdr>
                                    <w:top w:val="none" w:sz="0" w:space="0" w:color="auto"/>
                                    <w:left w:val="none" w:sz="0" w:space="0" w:color="auto"/>
                                    <w:bottom w:val="none" w:sz="0" w:space="0" w:color="auto"/>
                                    <w:right w:val="none" w:sz="0" w:space="0" w:color="auto"/>
                                  </w:divBdr>
                                </w:div>
                              </w:divsChild>
                            </w:div>
                            <w:div w:id="1734624913">
                              <w:marLeft w:val="0"/>
                              <w:marRight w:val="0"/>
                              <w:marTop w:val="0"/>
                              <w:marBottom w:val="0"/>
                              <w:divBdr>
                                <w:top w:val="none" w:sz="0" w:space="0" w:color="auto"/>
                                <w:left w:val="none" w:sz="0" w:space="0" w:color="auto"/>
                                <w:bottom w:val="none" w:sz="0" w:space="0" w:color="auto"/>
                                <w:right w:val="none" w:sz="0" w:space="0" w:color="auto"/>
                              </w:divBdr>
                              <w:divsChild>
                                <w:div w:id="1986859849">
                                  <w:marLeft w:val="0"/>
                                  <w:marRight w:val="0"/>
                                  <w:marTop w:val="0"/>
                                  <w:marBottom w:val="0"/>
                                  <w:divBdr>
                                    <w:top w:val="none" w:sz="0" w:space="0" w:color="auto"/>
                                    <w:left w:val="none" w:sz="0" w:space="0" w:color="auto"/>
                                    <w:bottom w:val="none" w:sz="0" w:space="0" w:color="auto"/>
                                    <w:right w:val="none" w:sz="0" w:space="0" w:color="auto"/>
                                  </w:divBdr>
                                </w:div>
                              </w:divsChild>
                            </w:div>
                            <w:div w:id="333580942">
                              <w:marLeft w:val="0"/>
                              <w:marRight w:val="0"/>
                              <w:marTop w:val="0"/>
                              <w:marBottom w:val="0"/>
                              <w:divBdr>
                                <w:top w:val="none" w:sz="0" w:space="0" w:color="auto"/>
                                <w:left w:val="none" w:sz="0" w:space="0" w:color="auto"/>
                                <w:bottom w:val="none" w:sz="0" w:space="0" w:color="auto"/>
                                <w:right w:val="none" w:sz="0" w:space="0" w:color="auto"/>
                              </w:divBdr>
                              <w:divsChild>
                                <w:div w:id="1357383951">
                                  <w:marLeft w:val="0"/>
                                  <w:marRight w:val="0"/>
                                  <w:marTop w:val="0"/>
                                  <w:marBottom w:val="0"/>
                                  <w:divBdr>
                                    <w:top w:val="none" w:sz="0" w:space="0" w:color="auto"/>
                                    <w:left w:val="none" w:sz="0" w:space="0" w:color="auto"/>
                                    <w:bottom w:val="none" w:sz="0" w:space="0" w:color="auto"/>
                                    <w:right w:val="none" w:sz="0" w:space="0" w:color="auto"/>
                                  </w:divBdr>
                                </w:div>
                              </w:divsChild>
                            </w:div>
                            <w:div w:id="1784570569">
                              <w:marLeft w:val="0"/>
                              <w:marRight w:val="0"/>
                              <w:marTop w:val="0"/>
                              <w:marBottom w:val="0"/>
                              <w:divBdr>
                                <w:top w:val="none" w:sz="0" w:space="0" w:color="auto"/>
                                <w:left w:val="none" w:sz="0" w:space="0" w:color="auto"/>
                                <w:bottom w:val="none" w:sz="0" w:space="0" w:color="auto"/>
                                <w:right w:val="none" w:sz="0" w:space="0" w:color="auto"/>
                              </w:divBdr>
                            </w:div>
                            <w:div w:id="1436441850">
                              <w:marLeft w:val="0"/>
                              <w:marRight w:val="0"/>
                              <w:marTop w:val="0"/>
                              <w:marBottom w:val="0"/>
                              <w:divBdr>
                                <w:top w:val="none" w:sz="0" w:space="0" w:color="auto"/>
                                <w:left w:val="none" w:sz="0" w:space="0" w:color="auto"/>
                                <w:bottom w:val="none" w:sz="0" w:space="0" w:color="auto"/>
                                <w:right w:val="none" w:sz="0" w:space="0" w:color="auto"/>
                              </w:divBdr>
                            </w:div>
                            <w:div w:id="434786887">
                              <w:marLeft w:val="0"/>
                              <w:marRight w:val="0"/>
                              <w:marTop w:val="0"/>
                              <w:marBottom w:val="0"/>
                              <w:divBdr>
                                <w:top w:val="none" w:sz="0" w:space="0" w:color="auto"/>
                                <w:left w:val="none" w:sz="0" w:space="0" w:color="auto"/>
                                <w:bottom w:val="none" w:sz="0" w:space="0" w:color="auto"/>
                                <w:right w:val="none" w:sz="0" w:space="0" w:color="auto"/>
                              </w:divBdr>
                              <w:divsChild>
                                <w:div w:id="1983339660">
                                  <w:marLeft w:val="0"/>
                                  <w:marRight w:val="0"/>
                                  <w:marTop w:val="0"/>
                                  <w:marBottom w:val="0"/>
                                  <w:divBdr>
                                    <w:top w:val="none" w:sz="0" w:space="0" w:color="auto"/>
                                    <w:left w:val="none" w:sz="0" w:space="0" w:color="auto"/>
                                    <w:bottom w:val="none" w:sz="0" w:space="0" w:color="auto"/>
                                    <w:right w:val="none" w:sz="0" w:space="0" w:color="auto"/>
                                  </w:divBdr>
                                </w:div>
                              </w:divsChild>
                            </w:div>
                            <w:div w:id="1961763346">
                              <w:marLeft w:val="0"/>
                              <w:marRight w:val="0"/>
                              <w:marTop w:val="0"/>
                              <w:marBottom w:val="0"/>
                              <w:divBdr>
                                <w:top w:val="none" w:sz="0" w:space="0" w:color="auto"/>
                                <w:left w:val="none" w:sz="0" w:space="0" w:color="auto"/>
                                <w:bottom w:val="none" w:sz="0" w:space="0" w:color="auto"/>
                                <w:right w:val="none" w:sz="0" w:space="0" w:color="auto"/>
                              </w:divBdr>
                              <w:divsChild>
                                <w:div w:id="210770448">
                                  <w:marLeft w:val="0"/>
                                  <w:marRight w:val="0"/>
                                  <w:marTop w:val="0"/>
                                  <w:marBottom w:val="0"/>
                                  <w:divBdr>
                                    <w:top w:val="none" w:sz="0" w:space="0" w:color="auto"/>
                                    <w:left w:val="none" w:sz="0" w:space="0" w:color="auto"/>
                                    <w:bottom w:val="none" w:sz="0" w:space="0" w:color="auto"/>
                                    <w:right w:val="none" w:sz="0" w:space="0" w:color="auto"/>
                                  </w:divBdr>
                                </w:div>
                              </w:divsChild>
                            </w:div>
                            <w:div w:id="1257860828">
                              <w:marLeft w:val="0"/>
                              <w:marRight w:val="0"/>
                              <w:marTop w:val="0"/>
                              <w:marBottom w:val="0"/>
                              <w:divBdr>
                                <w:top w:val="none" w:sz="0" w:space="0" w:color="auto"/>
                                <w:left w:val="none" w:sz="0" w:space="0" w:color="auto"/>
                                <w:bottom w:val="none" w:sz="0" w:space="0" w:color="auto"/>
                                <w:right w:val="none" w:sz="0" w:space="0" w:color="auto"/>
                              </w:divBdr>
                              <w:divsChild>
                                <w:div w:id="674958993">
                                  <w:marLeft w:val="0"/>
                                  <w:marRight w:val="0"/>
                                  <w:marTop w:val="0"/>
                                  <w:marBottom w:val="0"/>
                                  <w:divBdr>
                                    <w:top w:val="none" w:sz="0" w:space="0" w:color="auto"/>
                                    <w:left w:val="none" w:sz="0" w:space="0" w:color="auto"/>
                                    <w:bottom w:val="none" w:sz="0" w:space="0" w:color="auto"/>
                                    <w:right w:val="none" w:sz="0" w:space="0" w:color="auto"/>
                                  </w:divBdr>
                                </w:div>
                              </w:divsChild>
                            </w:div>
                            <w:div w:id="686635626">
                              <w:marLeft w:val="0"/>
                              <w:marRight w:val="0"/>
                              <w:marTop w:val="0"/>
                              <w:marBottom w:val="0"/>
                              <w:divBdr>
                                <w:top w:val="none" w:sz="0" w:space="0" w:color="auto"/>
                                <w:left w:val="none" w:sz="0" w:space="0" w:color="auto"/>
                                <w:bottom w:val="none" w:sz="0" w:space="0" w:color="auto"/>
                                <w:right w:val="none" w:sz="0" w:space="0" w:color="auto"/>
                              </w:divBdr>
                            </w:div>
                            <w:div w:id="328406491">
                              <w:marLeft w:val="0"/>
                              <w:marRight w:val="0"/>
                              <w:marTop w:val="0"/>
                              <w:marBottom w:val="0"/>
                              <w:divBdr>
                                <w:top w:val="none" w:sz="0" w:space="0" w:color="auto"/>
                                <w:left w:val="none" w:sz="0" w:space="0" w:color="auto"/>
                                <w:bottom w:val="none" w:sz="0" w:space="0" w:color="auto"/>
                                <w:right w:val="none" w:sz="0" w:space="0" w:color="auto"/>
                              </w:divBdr>
                            </w:div>
                            <w:div w:id="266816573">
                              <w:marLeft w:val="0"/>
                              <w:marRight w:val="0"/>
                              <w:marTop w:val="0"/>
                              <w:marBottom w:val="0"/>
                              <w:divBdr>
                                <w:top w:val="none" w:sz="0" w:space="0" w:color="auto"/>
                                <w:left w:val="none" w:sz="0" w:space="0" w:color="auto"/>
                                <w:bottom w:val="none" w:sz="0" w:space="0" w:color="auto"/>
                                <w:right w:val="none" w:sz="0" w:space="0" w:color="auto"/>
                              </w:divBdr>
                              <w:divsChild>
                                <w:div w:id="136142455">
                                  <w:marLeft w:val="0"/>
                                  <w:marRight w:val="0"/>
                                  <w:marTop w:val="0"/>
                                  <w:marBottom w:val="0"/>
                                  <w:divBdr>
                                    <w:top w:val="none" w:sz="0" w:space="0" w:color="auto"/>
                                    <w:left w:val="none" w:sz="0" w:space="0" w:color="auto"/>
                                    <w:bottom w:val="none" w:sz="0" w:space="0" w:color="auto"/>
                                    <w:right w:val="none" w:sz="0" w:space="0" w:color="auto"/>
                                  </w:divBdr>
                                </w:div>
                              </w:divsChild>
                            </w:div>
                            <w:div w:id="484666072">
                              <w:marLeft w:val="0"/>
                              <w:marRight w:val="0"/>
                              <w:marTop w:val="0"/>
                              <w:marBottom w:val="0"/>
                              <w:divBdr>
                                <w:top w:val="none" w:sz="0" w:space="0" w:color="auto"/>
                                <w:left w:val="none" w:sz="0" w:space="0" w:color="auto"/>
                                <w:bottom w:val="none" w:sz="0" w:space="0" w:color="auto"/>
                                <w:right w:val="none" w:sz="0" w:space="0" w:color="auto"/>
                              </w:divBdr>
                              <w:divsChild>
                                <w:div w:id="1746684016">
                                  <w:marLeft w:val="0"/>
                                  <w:marRight w:val="0"/>
                                  <w:marTop w:val="0"/>
                                  <w:marBottom w:val="0"/>
                                  <w:divBdr>
                                    <w:top w:val="none" w:sz="0" w:space="0" w:color="auto"/>
                                    <w:left w:val="none" w:sz="0" w:space="0" w:color="auto"/>
                                    <w:bottom w:val="none" w:sz="0" w:space="0" w:color="auto"/>
                                    <w:right w:val="none" w:sz="0" w:space="0" w:color="auto"/>
                                  </w:divBdr>
                                </w:div>
                              </w:divsChild>
                            </w:div>
                            <w:div w:id="1981379403">
                              <w:marLeft w:val="0"/>
                              <w:marRight w:val="0"/>
                              <w:marTop w:val="0"/>
                              <w:marBottom w:val="0"/>
                              <w:divBdr>
                                <w:top w:val="none" w:sz="0" w:space="0" w:color="auto"/>
                                <w:left w:val="none" w:sz="0" w:space="0" w:color="auto"/>
                                <w:bottom w:val="none" w:sz="0" w:space="0" w:color="auto"/>
                                <w:right w:val="none" w:sz="0" w:space="0" w:color="auto"/>
                              </w:divBdr>
                              <w:divsChild>
                                <w:div w:id="59259541">
                                  <w:marLeft w:val="0"/>
                                  <w:marRight w:val="0"/>
                                  <w:marTop w:val="0"/>
                                  <w:marBottom w:val="0"/>
                                  <w:divBdr>
                                    <w:top w:val="none" w:sz="0" w:space="0" w:color="auto"/>
                                    <w:left w:val="none" w:sz="0" w:space="0" w:color="auto"/>
                                    <w:bottom w:val="none" w:sz="0" w:space="0" w:color="auto"/>
                                    <w:right w:val="none" w:sz="0" w:space="0" w:color="auto"/>
                                  </w:divBdr>
                                </w:div>
                              </w:divsChild>
                            </w:div>
                            <w:div w:id="669794702">
                              <w:marLeft w:val="0"/>
                              <w:marRight w:val="0"/>
                              <w:marTop w:val="0"/>
                              <w:marBottom w:val="0"/>
                              <w:divBdr>
                                <w:top w:val="none" w:sz="0" w:space="0" w:color="auto"/>
                                <w:left w:val="none" w:sz="0" w:space="0" w:color="auto"/>
                                <w:bottom w:val="none" w:sz="0" w:space="0" w:color="auto"/>
                                <w:right w:val="none" w:sz="0" w:space="0" w:color="auto"/>
                              </w:divBdr>
                            </w:div>
                            <w:div w:id="1836413215">
                              <w:marLeft w:val="0"/>
                              <w:marRight w:val="0"/>
                              <w:marTop w:val="0"/>
                              <w:marBottom w:val="0"/>
                              <w:divBdr>
                                <w:top w:val="none" w:sz="0" w:space="0" w:color="auto"/>
                                <w:left w:val="none" w:sz="0" w:space="0" w:color="auto"/>
                                <w:bottom w:val="none" w:sz="0" w:space="0" w:color="auto"/>
                                <w:right w:val="none" w:sz="0" w:space="0" w:color="auto"/>
                              </w:divBdr>
                            </w:div>
                            <w:div w:id="255985132">
                              <w:marLeft w:val="0"/>
                              <w:marRight w:val="0"/>
                              <w:marTop w:val="0"/>
                              <w:marBottom w:val="0"/>
                              <w:divBdr>
                                <w:top w:val="none" w:sz="0" w:space="0" w:color="auto"/>
                                <w:left w:val="none" w:sz="0" w:space="0" w:color="auto"/>
                                <w:bottom w:val="none" w:sz="0" w:space="0" w:color="auto"/>
                                <w:right w:val="none" w:sz="0" w:space="0" w:color="auto"/>
                              </w:divBdr>
                              <w:divsChild>
                                <w:div w:id="1557669517">
                                  <w:marLeft w:val="0"/>
                                  <w:marRight w:val="0"/>
                                  <w:marTop w:val="0"/>
                                  <w:marBottom w:val="0"/>
                                  <w:divBdr>
                                    <w:top w:val="none" w:sz="0" w:space="0" w:color="auto"/>
                                    <w:left w:val="none" w:sz="0" w:space="0" w:color="auto"/>
                                    <w:bottom w:val="none" w:sz="0" w:space="0" w:color="auto"/>
                                    <w:right w:val="none" w:sz="0" w:space="0" w:color="auto"/>
                                  </w:divBdr>
                                </w:div>
                              </w:divsChild>
                            </w:div>
                            <w:div w:id="688028159">
                              <w:marLeft w:val="0"/>
                              <w:marRight w:val="0"/>
                              <w:marTop w:val="0"/>
                              <w:marBottom w:val="0"/>
                              <w:divBdr>
                                <w:top w:val="none" w:sz="0" w:space="0" w:color="auto"/>
                                <w:left w:val="none" w:sz="0" w:space="0" w:color="auto"/>
                                <w:bottom w:val="none" w:sz="0" w:space="0" w:color="auto"/>
                                <w:right w:val="none" w:sz="0" w:space="0" w:color="auto"/>
                              </w:divBdr>
                              <w:divsChild>
                                <w:div w:id="898595596">
                                  <w:marLeft w:val="0"/>
                                  <w:marRight w:val="0"/>
                                  <w:marTop w:val="0"/>
                                  <w:marBottom w:val="0"/>
                                  <w:divBdr>
                                    <w:top w:val="none" w:sz="0" w:space="0" w:color="auto"/>
                                    <w:left w:val="none" w:sz="0" w:space="0" w:color="auto"/>
                                    <w:bottom w:val="none" w:sz="0" w:space="0" w:color="auto"/>
                                    <w:right w:val="none" w:sz="0" w:space="0" w:color="auto"/>
                                  </w:divBdr>
                                </w:div>
                              </w:divsChild>
                            </w:div>
                            <w:div w:id="1044331922">
                              <w:marLeft w:val="0"/>
                              <w:marRight w:val="0"/>
                              <w:marTop w:val="0"/>
                              <w:marBottom w:val="0"/>
                              <w:divBdr>
                                <w:top w:val="none" w:sz="0" w:space="0" w:color="auto"/>
                                <w:left w:val="none" w:sz="0" w:space="0" w:color="auto"/>
                                <w:bottom w:val="none" w:sz="0" w:space="0" w:color="auto"/>
                                <w:right w:val="none" w:sz="0" w:space="0" w:color="auto"/>
                              </w:divBdr>
                              <w:divsChild>
                                <w:div w:id="1662276365">
                                  <w:marLeft w:val="0"/>
                                  <w:marRight w:val="0"/>
                                  <w:marTop w:val="0"/>
                                  <w:marBottom w:val="0"/>
                                  <w:divBdr>
                                    <w:top w:val="none" w:sz="0" w:space="0" w:color="auto"/>
                                    <w:left w:val="none" w:sz="0" w:space="0" w:color="auto"/>
                                    <w:bottom w:val="none" w:sz="0" w:space="0" w:color="auto"/>
                                    <w:right w:val="none" w:sz="0" w:space="0" w:color="auto"/>
                                  </w:divBdr>
                                </w:div>
                              </w:divsChild>
                            </w:div>
                            <w:div w:id="14347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6954">
          <w:marLeft w:val="0"/>
          <w:marRight w:val="0"/>
          <w:marTop w:val="0"/>
          <w:marBottom w:val="0"/>
          <w:divBdr>
            <w:top w:val="none" w:sz="0" w:space="0" w:color="auto"/>
            <w:left w:val="none" w:sz="0" w:space="0" w:color="auto"/>
            <w:bottom w:val="none" w:sz="0" w:space="0" w:color="auto"/>
            <w:right w:val="none" w:sz="0" w:space="0" w:color="auto"/>
          </w:divBdr>
          <w:divsChild>
            <w:div w:id="1877353544">
              <w:marLeft w:val="0"/>
              <w:marRight w:val="0"/>
              <w:marTop w:val="0"/>
              <w:marBottom w:val="0"/>
              <w:divBdr>
                <w:top w:val="none" w:sz="0" w:space="0" w:color="auto"/>
                <w:left w:val="none" w:sz="0" w:space="0" w:color="auto"/>
                <w:bottom w:val="none" w:sz="0" w:space="0" w:color="auto"/>
                <w:right w:val="none" w:sz="0" w:space="0" w:color="auto"/>
              </w:divBdr>
            </w:div>
          </w:divsChild>
        </w:div>
        <w:div w:id="14885198">
          <w:marLeft w:val="0"/>
          <w:marRight w:val="0"/>
          <w:marTop w:val="0"/>
          <w:marBottom w:val="0"/>
          <w:divBdr>
            <w:top w:val="none" w:sz="0" w:space="0" w:color="auto"/>
            <w:left w:val="none" w:sz="0" w:space="0" w:color="auto"/>
            <w:bottom w:val="single" w:sz="6" w:space="8" w:color="D6D6D6"/>
            <w:right w:val="none" w:sz="0" w:space="0" w:color="auto"/>
          </w:divBdr>
        </w:div>
        <w:div w:id="185797119">
          <w:marLeft w:val="0"/>
          <w:marRight w:val="0"/>
          <w:marTop w:val="0"/>
          <w:marBottom w:val="0"/>
          <w:divBdr>
            <w:top w:val="none" w:sz="0" w:space="0" w:color="auto"/>
            <w:left w:val="none" w:sz="0" w:space="0" w:color="auto"/>
            <w:bottom w:val="none" w:sz="0" w:space="0" w:color="auto"/>
            <w:right w:val="none" w:sz="0" w:space="0" w:color="auto"/>
          </w:divBdr>
          <w:divsChild>
            <w:div w:id="907808632">
              <w:marLeft w:val="0"/>
              <w:marRight w:val="0"/>
              <w:marTop w:val="0"/>
              <w:marBottom w:val="0"/>
              <w:divBdr>
                <w:top w:val="none" w:sz="0" w:space="0" w:color="auto"/>
                <w:left w:val="none" w:sz="0" w:space="0" w:color="auto"/>
                <w:bottom w:val="none" w:sz="0" w:space="0" w:color="auto"/>
                <w:right w:val="none" w:sz="0" w:space="0" w:color="auto"/>
              </w:divBdr>
            </w:div>
          </w:divsChild>
        </w:div>
        <w:div w:id="1910530627">
          <w:marLeft w:val="0"/>
          <w:marRight w:val="0"/>
          <w:marTop w:val="0"/>
          <w:marBottom w:val="0"/>
          <w:divBdr>
            <w:top w:val="none" w:sz="0" w:space="0" w:color="auto"/>
            <w:left w:val="none" w:sz="0" w:space="0" w:color="auto"/>
            <w:bottom w:val="none" w:sz="0" w:space="0" w:color="auto"/>
            <w:right w:val="none" w:sz="0" w:space="0" w:color="auto"/>
          </w:divBdr>
          <w:divsChild>
            <w:div w:id="2036928669">
              <w:marLeft w:val="0"/>
              <w:marRight w:val="0"/>
              <w:marTop w:val="0"/>
              <w:marBottom w:val="0"/>
              <w:divBdr>
                <w:top w:val="none" w:sz="0" w:space="0" w:color="auto"/>
                <w:left w:val="none" w:sz="0" w:space="0" w:color="auto"/>
                <w:bottom w:val="none" w:sz="0" w:space="0" w:color="auto"/>
                <w:right w:val="none" w:sz="0" w:space="0" w:color="auto"/>
              </w:divBdr>
            </w:div>
          </w:divsChild>
        </w:div>
        <w:div w:id="1532839649">
          <w:marLeft w:val="0"/>
          <w:marRight w:val="0"/>
          <w:marTop w:val="0"/>
          <w:marBottom w:val="0"/>
          <w:divBdr>
            <w:top w:val="none" w:sz="0" w:space="0" w:color="auto"/>
            <w:left w:val="none" w:sz="0" w:space="0" w:color="auto"/>
            <w:bottom w:val="none" w:sz="0" w:space="0" w:color="auto"/>
            <w:right w:val="none" w:sz="0" w:space="0" w:color="auto"/>
          </w:divBdr>
        </w:div>
      </w:divsChild>
    </w:div>
    <w:div w:id="1258560219">
      <w:bodyDiv w:val="1"/>
      <w:marLeft w:val="0"/>
      <w:marRight w:val="0"/>
      <w:marTop w:val="0"/>
      <w:marBottom w:val="0"/>
      <w:divBdr>
        <w:top w:val="none" w:sz="0" w:space="0" w:color="auto"/>
        <w:left w:val="none" w:sz="0" w:space="0" w:color="auto"/>
        <w:bottom w:val="none" w:sz="0" w:space="0" w:color="auto"/>
        <w:right w:val="none" w:sz="0" w:space="0" w:color="auto"/>
      </w:divBdr>
      <w:divsChild>
        <w:div w:id="402338731">
          <w:marLeft w:val="0"/>
          <w:marRight w:val="0"/>
          <w:marTop w:val="0"/>
          <w:marBottom w:val="0"/>
          <w:divBdr>
            <w:top w:val="none" w:sz="0" w:space="0" w:color="auto"/>
            <w:left w:val="none" w:sz="0" w:space="0" w:color="auto"/>
            <w:bottom w:val="none" w:sz="0" w:space="0" w:color="auto"/>
            <w:right w:val="none" w:sz="0" w:space="0" w:color="auto"/>
          </w:divBdr>
          <w:divsChild>
            <w:div w:id="937908211">
              <w:marLeft w:val="0"/>
              <w:marRight w:val="0"/>
              <w:marTop w:val="0"/>
              <w:marBottom w:val="0"/>
              <w:divBdr>
                <w:top w:val="none" w:sz="0" w:space="0" w:color="auto"/>
                <w:left w:val="none" w:sz="0" w:space="0" w:color="auto"/>
                <w:bottom w:val="none" w:sz="0" w:space="0" w:color="auto"/>
                <w:right w:val="none" w:sz="0" w:space="0" w:color="auto"/>
              </w:divBdr>
              <w:divsChild>
                <w:div w:id="104034887">
                  <w:marLeft w:val="0"/>
                  <w:marRight w:val="0"/>
                  <w:marTop w:val="0"/>
                  <w:marBottom w:val="0"/>
                  <w:divBdr>
                    <w:top w:val="none" w:sz="0" w:space="0" w:color="auto"/>
                    <w:left w:val="none" w:sz="0" w:space="0" w:color="auto"/>
                    <w:bottom w:val="none" w:sz="0" w:space="0" w:color="auto"/>
                    <w:right w:val="none" w:sz="0" w:space="0" w:color="auto"/>
                  </w:divBdr>
                  <w:divsChild>
                    <w:div w:id="20250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99096">
      <w:bodyDiv w:val="1"/>
      <w:marLeft w:val="0"/>
      <w:marRight w:val="0"/>
      <w:marTop w:val="0"/>
      <w:marBottom w:val="0"/>
      <w:divBdr>
        <w:top w:val="none" w:sz="0" w:space="0" w:color="auto"/>
        <w:left w:val="none" w:sz="0" w:space="0" w:color="auto"/>
        <w:bottom w:val="none" w:sz="0" w:space="0" w:color="auto"/>
        <w:right w:val="none" w:sz="0" w:space="0" w:color="auto"/>
      </w:divBdr>
      <w:divsChild>
        <w:div w:id="851576411">
          <w:marLeft w:val="45"/>
          <w:marRight w:val="0"/>
          <w:marTop w:val="0"/>
          <w:marBottom w:val="0"/>
          <w:divBdr>
            <w:top w:val="none" w:sz="0" w:space="0" w:color="auto"/>
            <w:left w:val="none" w:sz="0" w:space="0" w:color="auto"/>
            <w:bottom w:val="none" w:sz="0" w:space="0" w:color="auto"/>
            <w:right w:val="none" w:sz="0" w:space="0" w:color="auto"/>
          </w:divBdr>
          <w:divsChild>
            <w:div w:id="1182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4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18">
          <w:marLeft w:val="0"/>
          <w:marRight w:val="0"/>
          <w:marTop w:val="0"/>
          <w:marBottom w:val="0"/>
          <w:divBdr>
            <w:top w:val="none" w:sz="0" w:space="0" w:color="auto"/>
            <w:left w:val="none" w:sz="0" w:space="0" w:color="auto"/>
            <w:bottom w:val="none" w:sz="0" w:space="0" w:color="auto"/>
            <w:right w:val="none" w:sz="0" w:space="0" w:color="auto"/>
          </w:divBdr>
          <w:divsChild>
            <w:div w:id="981155751">
              <w:marLeft w:val="0"/>
              <w:marRight w:val="0"/>
              <w:marTop w:val="0"/>
              <w:marBottom w:val="0"/>
              <w:divBdr>
                <w:top w:val="none" w:sz="0" w:space="0" w:color="auto"/>
                <w:left w:val="none" w:sz="0" w:space="0" w:color="auto"/>
                <w:bottom w:val="none" w:sz="0" w:space="0" w:color="auto"/>
                <w:right w:val="none" w:sz="0" w:space="0" w:color="auto"/>
              </w:divBdr>
              <w:divsChild>
                <w:div w:id="16770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6204">
      <w:bodyDiv w:val="1"/>
      <w:marLeft w:val="0"/>
      <w:marRight w:val="0"/>
      <w:marTop w:val="0"/>
      <w:marBottom w:val="0"/>
      <w:divBdr>
        <w:top w:val="none" w:sz="0" w:space="0" w:color="auto"/>
        <w:left w:val="none" w:sz="0" w:space="0" w:color="auto"/>
        <w:bottom w:val="none" w:sz="0" w:space="0" w:color="auto"/>
        <w:right w:val="none" w:sz="0" w:space="0" w:color="auto"/>
      </w:divBdr>
      <w:divsChild>
        <w:div w:id="1988701598">
          <w:marLeft w:val="547"/>
          <w:marRight w:val="0"/>
          <w:marTop w:val="154"/>
          <w:marBottom w:val="0"/>
          <w:divBdr>
            <w:top w:val="none" w:sz="0" w:space="0" w:color="auto"/>
            <w:left w:val="none" w:sz="0" w:space="0" w:color="auto"/>
            <w:bottom w:val="none" w:sz="0" w:space="0" w:color="auto"/>
            <w:right w:val="none" w:sz="0" w:space="0" w:color="auto"/>
          </w:divBdr>
        </w:div>
        <w:div w:id="712576589">
          <w:marLeft w:val="1166"/>
          <w:marRight w:val="0"/>
          <w:marTop w:val="134"/>
          <w:marBottom w:val="0"/>
          <w:divBdr>
            <w:top w:val="none" w:sz="0" w:space="0" w:color="auto"/>
            <w:left w:val="none" w:sz="0" w:space="0" w:color="auto"/>
            <w:bottom w:val="none" w:sz="0" w:space="0" w:color="auto"/>
            <w:right w:val="none" w:sz="0" w:space="0" w:color="auto"/>
          </w:divBdr>
        </w:div>
        <w:div w:id="2008090908">
          <w:marLeft w:val="1166"/>
          <w:marRight w:val="0"/>
          <w:marTop w:val="134"/>
          <w:marBottom w:val="0"/>
          <w:divBdr>
            <w:top w:val="none" w:sz="0" w:space="0" w:color="auto"/>
            <w:left w:val="none" w:sz="0" w:space="0" w:color="auto"/>
            <w:bottom w:val="none" w:sz="0" w:space="0" w:color="auto"/>
            <w:right w:val="none" w:sz="0" w:space="0" w:color="auto"/>
          </w:divBdr>
        </w:div>
        <w:div w:id="717819059">
          <w:marLeft w:val="1166"/>
          <w:marRight w:val="0"/>
          <w:marTop w:val="134"/>
          <w:marBottom w:val="0"/>
          <w:divBdr>
            <w:top w:val="none" w:sz="0" w:space="0" w:color="auto"/>
            <w:left w:val="none" w:sz="0" w:space="0" w:color="auto"/>
            <w:bottom w:val="none" w:sz="0" w:space="0" w:color="auto"/>
            <w:right w:val="none" w:sz="0" w:space="0" w:color="auto"/>
          </w:divBdr>
        </w:div>
      </w:divsChild>
    </w:div>
    <w:div w:id="1289966621">
      <w:bodyDiv w:val="1"/>
      <w:marLeft w:val="0"/>
      <w:marRight w:val="0"/>
      <w:marTop w:val="0"/>
      <w:marBottom w:val="0"/>
      <w:divBdr>
        <w:top w:val="none" w:sz="0" w:space="0" w:color="auto"/>
        <w:left w:val="none" w:sz="0" w:space="0" w:color="auto"/>
        <w:bottom w:val="none" w:sz="0" w:space="0" w:color="auto"/>
        <w:right w:val="none" w:sz="0" w:space="0" w:color="auto"/>
      </w:divBdr>
      <w:divsChild>
        <w:div w:id="502664909">
          <w:marLeft w:val="0"/>
          <w:marRight w:val="0"/>
          <w:marTop w:val="0"/>
          <w:marBottom w:val="0"/>
          <w:divBdr>
            <w:top w:val="none" w:sz="0" w:space="0" w:color="auto"/>
            <w:left w:val="none" w:sz="0" w:space="0" w:color="auto"/>
            <w:bottom w:val="none" w:sz="0" w:space="0" w:color="auto"/>
            <w:right w:val="none" w:sz="0" w:space="0" w:color="auto"/>
          </w:divBdr>
          <w:divsChild>
            <w:div w:id="345135087">
              <w:marLeft w:val="0"/>
              <w:marRight w:val="0"/>
              <w:marTop w:val="0"/>
              <w:marBottom w:val="0"/>
              <w:divBdr>
                <w:top w:val="none" w:sz="0" w:space="0" w:color="auto"/>
                <w:left w:val="none" w:sz="0" w:space="0" w:color="auto"/>
                <w:bottom w:val="none" w:sz="0" w:space="0" w:color="auto"/>
                <w:right w:val="none" w:sz="0" w:space="0" w:color="auto"/>
              </w:divBdr>
              <w:divsChild>
                <w:div w:id="1356808143">
                  <w:marLeft w:val="0"/>
                  <w:marRight w:val="0"/>
                  <w:marTop w:val="0"/>
                  <w:marBottom w:val="0"/>
                  <w:divBdr>
                    <w:top w:val="none" w:sz="0" w:space="0" w:color="auto"/>
                    <w:left w:val="none" w:sz="0" w:space="0" w:color="auto"/>
                    <w:bottom w:val="none" w:sz="0" w:space="0" w:color="auto"/>
                    <w:right w:val="none" w:sz="0" w:space="0" w:color="auto"/>
                  </w:divBdr>
                  <w:divsChild>
                    <w:div w:id="1389569299">
                      <w:marLeft w:val="0"/>
                      <w:marRight w:val="0"/>
                      <w:marTop w:val="0"/>
                      <w:marBottom w:val="0"/>
                      <w:divBdr>
                        <w:top w:val="none" w:sz="0" w:space="0" w:color="auto"/>
                        <w:left w:val="none" w:sz="0" w:space="0" w:color="auto"/>
                        <w:bottom w:val="none" w:sz="0" w:space="0" w:color="auto"/>
                        <w:right w:val="none" w:sz="0" w:space="0" w:color="auto"/>
                      </w:divBdr>
                      <w:divsChild>
                        <w:div w:id="1466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3241">
      <w:bodyDiv w:val="1"/>
      <w:marLeft w:val="0"/>
      <w:marRight w:val="0"/>
      <w:marTop w:val="0"/>
      <w:marBottom w:val="0"/>
      <w:divBdr>
        <w:top w:val="none" w:sz="0" w:space="0" w:color="auto"/>
        <w:left w:val="none" w:sz="0" w:space="0" w:color="auto"/>
        <w:bottom w:val="none" w:sz="0" w:space="0" w:color="auto"/>
        <w:right w:val="none" w:sz="0" w:space="0" w:color="auto"/>
      </w:divBdr>
      <w:divsChild>
        <w:div w:id="133377299">
          <w:marLeft w:val="0"/>
          <w:marRight w:val="0"/>
          <w:marTop w:val="0"/>
          <w:marBottom w:val="0"/>
          <w:divBdr>
            <w:top w:val="none" w:sz="0" w:space="0" w:color="auto"/>
            <w:left w:val="none" w:sz="0" w:space="0" w:color="auto"/>
            <w:bottom w:val="none" w:sz="0" w:space="0" w:color="auto"/>
            <w:right w:val="none" w:sz="0" w:space="0" w:color="auto"/>
          </w:divBdr>
          <w:divsChild>
            <w:div w:id="86587316">
              <w:marLeft w:val="0"/>
              <w:marRight w:val="0"/>
              <w:marTop w:val="0"/>
              <w:marBottom w:val="0"/>
              <w:divBdr>
                <w:top w:val="none" w:sz="0" w:space="0" w:color="auto"/>
                <w:left w:val="none" w:sz="0" w:space="0" w:color="auto"/>
                <w:bottom w:val="none" w:sz="0" w:space="0" w:color="auto"/>
                <w:right w:val="none" w:sz="0" w:space="0" w:color="auto"/>
              </w:divBdr>
              <w:divsChild>
                <w:div w:id="1930045366">
                  <w:marLeft w:val="0"/>
                  <w:marRight w:val="0"/>
                  <w:marTop w:val="0"/>
                  <w:marBottom w:val="0"/>
                  <w:divBdr>
                    <w:top w:val="none" w:sz="0" w:space="0" w:color="auto"/>
                    <w:left w:val="none" w:sz="0" w:space="0" w:color="auto"/>
                    <w:bottom w:val="none" w:sz="0" w:space="0" w:color="auto"/>
                    <w:right w:val="none" w:sz="0" w:space="0" w:color="auto"/>
                  </w:divBdr>
                  <w:divsChild>
                    <w:div w:id="1069306398">
                      <w:marLeft w:val="0"/>
                      <w:marRight w:val="0"/>
                      <w:marTop w:val="0"/>
                      <w:marBottom w:val="0"/>
                      <w:divBdr>
                        <w:top w:val="none" w:sz="0" w:space="0" w:color="auto"/>
                        <w:left w:val="none" w:sz="0" w:space="0" w:color="auto"/>
                        <w:bottom w:val="none" w:sz="0" w:space="0" w:color="auto"/>
                        <w:right w:val="none" w:sz="0" w:space="0" w:color="auto"/>
                      </w:divBdr>
                      <w:divsChild>
                        <w:div w:id="1557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7608">
      <w:bodyDiv w:val="1"/>
      <w:marLeft w:val="0"/>
      <w:marRight w:val="0"/>
      <w:marTop w:val="0"/>
      <w:marBottom w:val="0"/>
      <w:divBdr>
        <w:top w:val="none" w:sz="0" w:space="0" w:color="auto"/>
        <w:left w:val="none" w:sz="0" w:space="0" w:color="auto"/>
        <w:bottom w:val="none" w:sz="0" w:space="0" w:color="auto"/>
        <w:right w:val="none" w:sz="0" w:space="0" w:color="auto"/>
      </w:divBdr>
      <w:divsChild>
        <w:div w:id="714934752">
          <w:marLeft w:val="0"/>
          <w:marRight w:val="0"/>
          <w:marTop w:val="0"/>
          <w:marBottom w:val="0"/>
          <w:divBdr>
            <w:top w:val="none" w:sz="0" w:space="0" w:color="auto"/>
            <w:left w:val="none" w:sz="0" w:space="0" w:color="auto"/>
            <w:bottom w:val="none" w:sz="0" w:space="0" w:color="auto"/>
            <w:right w:val="none" w:sz="0" w:space="0" w:color="auto"/>
          </w:divBdr>
          <w:divsChild>
            <w:div w:id="1711371830">
              <w:marLeft w:val="0"/>
              <w:marRight w:val="0"/>
              <w:marTop w:val="0"/>
              <w:marBottom w:val="0"/>
              <w:divBdr>
                <w:top w:val="none" w:sz="0" w:space="0" w:color="auto"/>
                <w:left w:val="none" w:sz="0" w:space="0" w:color="auto"/>
                <w:bottom w:val="none" w:sz="0" w:space="0" w:color="auto"/>
                <w:right w:val="none" w:sz="0" w:space="0" w:color="auto"/>
              </w:divBdr>
              <w:divsChild>
                <w:div w:id="6838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932">
      <w:bodyDiv w:val="1"/>
      <w:marLeft w:val="0"/>
      <w:marRight w:val="0"/>
      <w:marTop w:val="0"/>
      <w:marBottom w:val="0"/>
      <w:divBdr>
        <w:top w:val="none" w:sz="0" w:space="0" w:color="auto"/>
        <w:left w:val="none" w:sz="0" w:space="0" w:color="auto"/>
        <w:bottom w:val="none" w:sz="0" w:space="0" w:color="auto"/>
        <w:right w:val="none" w:sz="0" w:space="0" w:color="auto"/>
      </w:divBdr>
      <w:divsChild>
        <w:div w:id="1853840019">
          <w:marLeft w:val="0"/>
          <w:marRight w:val="0"/>
          <w:marTop w:val="0"/>
          <w:marBottom w:val="0"/>
          <w:divBdr>
            <w:top w:val="none" w:sz="0" w:space="0" w:color="auto"/>
            <w:left w:val="none" w:sz="0" w:space="0" w:color="auto"/>
            <w:bottom w:val="none" w:sz="0" w:space="0" w:color="auto"/>
            <w:right w:val="none" w:sz="0" w:space="0" w:color="auto"/>
          </w:divBdr>
          <w:divsChild>
            <w:div w:id="1256671774">
              <w:marLeft w:val="0"/>
              <w:marRight w:val="0"/>
              <w:marTop w:val="0"/>
              <w:marBottom w:val="0"/>
              <w:divBdr>
                <w:top w:val="none" w:sz="0" w:space="0" w:color="auto"/>
                <w:left w:val="none" w:sz="0" w:space="0" w:color="auto"/>
                <w:bottom w:val="none" w:sz="0" w:space="0" w:color="auto"/>
                <w:right w:val="none" w:sz="0" w:space="0" w:color="auto"/>
              </w:divBdr>
              <w:divsChild>
                <w:div w:id="699671236">
                  <w:marLeft w:val="0"/>
                  <w:marRight w:val="0"/>
                  <w:marTop w:val="0"/>
                  <w:marBottom w:val="0"/>
                  <w:divBdr>
                    <w:top w:val="none" w:sz="0" w:space="0" w:color="auto"/>
                    <w:left w:val="none" w:sz="0" w:space="0" w:color="auto"/>
                    <w:bottom w:val="single" w:sz="6" w:space="0" w:color="666666"/>
                    <w:right w:val="none" w:sz="0" w:space="0" w:color="auto"/>
                  </w:divBdr>
                  <w:divsChild>
                    <w:div w:id="1256941499">
                      <w:marLeft w:val="0"/>
                      <w:marRight w:val="0"/>
                      <w:marTop w:val="0"/>
                      <w:marBottom w:val="0"/>
                      <w:divBdr>
                        <w:top w:val="none" w:sz="0" w:space="0" w:color="auto"/>
                        <w:left w:val="none" w:sz="0" w:space="0" w:color="auto"/>
                        <w:bottom w:val="none" w:sz="0" w:space="0" w:color="auto"/>
                        <w:right w:val="none" w:sz="0" w:space="0" w:color="auto"/>
                      </w:divBdr>
                      <w:divsChild>
                        <w:div w:id="7121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0926">
      <w:bodyDiv w:val="1"/>
      <w:marLeft w:val="0"/>
      <w:marRight w:val="0"/>
      <w:marTop w:val="0"/>
      <w:marBottom w:val="0"/>
      <w:divBdr>
        <w:top w:val="none" w:sz="0" w:space="0" w:color="auto"/>
        <w:left w:val="none" w:sz="0" w:space="0" w:color="auto"/>
        <w:bottom w:val="none" w:sz="0" w:space="0" w:color="auto"/>
        <w:right w:val="none" w:sz="0" w:space="0" w:color="auto"/>
      </w:divBdr>
      <w:divsChild>
        <w:div w:id="226117195">
          <w:marLeft w:val="547"/>
          <w:marRight w:val="0"/>
          <w:marTop w:val="77"/>
          <w:marBottom w:val="0"/>
          <w:divBdr>
            <w:top w:val="none" w:sz="0" w:space="0" w:color="auto"/>
            <w:left w:val="none" w:sz="0" w:space="0" w:color="auto"/>
            <w:bottom w:val="none" w:sz="0" w:space="0" w:color="auto"/>
            <w:right w:val="none" w:sz="0" w:space="0" w:color="auto"/>
          </w:divBdr>
        </w:div>
      </w:divsChild>
    </w:div>
    <w:div w:id="1353192760">
      <w:bodyDiv w:val="1"/>
      <w:marLeft w:val="0"/>
      <w:marRight w:val="0"/>
      <w:marTop w:val="0"/>
      <w:marBottom w:val="0"/>
      <w:divBdr>
        <w:top w:val="none" w:sz="0" w:space="0" w:color="auto"/>
        <w:left w:val="none" w:sz="0" w:space="0" w:color="auto"/>
        <w:bottom w:val="none" w:sz="0" w:space="0" w:color="auto"/>
        <w:right w:val="none" w:sz="0" w:space="0" w:color="auto"/>
      </w:divBdr>
    </w:div>
    <w:div w:id="1357657155">
      <w:bodyDiv w:val="1"/>
      <w:marLeft w:val="0"/>
      <w:marRight w:val="0"/>
      <w:marTop w:val="0"/>
      <w:marBottom w:val="0"/>
      <w:divBdr>
        <w:top w:val="none" w:sz="0" w:space="0" w:color="auto"/>
        <w:left w:val="none" w:sz="0" w:space="0" w:color="auto"/>
        <w:bottom w:val="none" w:sz="0" w:space="0" w:color="auto"/>
        <w:right w:val="none" w:sz="0" w:space="0" w:color="auto"/>
      </w:divBdr>
    </w:div>
    <w:div w:id="1365790132">
      <w:bodyDiv w:val="1"/>
      <w:marLeft w:val="0"/>
      <w:marRight w:val="0"/>
      <w:marTop w:val="0"/>
      <w:marBottom w:val="0"/>
      <w:divBdr>
        <w:top w:val="none" w:sz="0" w:space="0" w:color="auto"/>
        <w:left w:val="none" w:sz="0" w:space="0" w:color="auto"/>
        <w:bottom w:val="none" w:sz="0" w:space="0" w:color="auto"/>
        <w:right w:val="none" w:sz="0" w:space="0" w:color="auto"/>
      </w:divBdr>
      <w:divsChild>
        <w:div w:id="944266005">
          <w:marLeft w:val="0"/>
          <w:marRight w:val="0"/>
          <w:marTop w:val="0"/>
          <w:marBottom w:val="0"/>
          <w:divBdr>
            <w:top w:val="none" w:sz="0" w:space="0" w:color="auto"/>
            <w:left w:val="none" w:sz="0" w:space="0" w:color="auto"/>
            <w:bottom w:val="none" w:sz="0" w:space="0" w:color="auto"/>
            <w:right w:val="none" w:sz="0" w:space="0" w:color="auto"/>
          </w:divBdr>
          <w:divsChild>
            <w:div w:id="130368822">
              <w:marLeft w:val="0"/>
              <w:marRight w:val="0"/>
              <w:marTop w:val="0"/>
              <w:marBottom w:val="0"/>
              <w:divBdr>
                <w:top w:val="none" w:sz="0" w:space="0" w:color="auto"/>
                <w:left w:val="none" w:sz="0" w:space="0" w:color="auto"/>
                <w:bottom w:val="none" w:sz="0" w:space="0" w:color="auto"/>
                <w:right w:val="none" w:sz="0" w:space="0" w:color="auto"/>
              </w:divBdr>
              <w:divsChild>
                <w:div w:id="2026515686">
                  <w:marLeft w:val="0"/>
                  <w:marRight w:val="0"/>
                  <w:marTop w:val="0"/>
                  <w:marBottom w:val="0"/>
                  <w:divBdr>
                    <w:top w:val="none" w:sz="0" w:space="0" w:color="auto"/>
                    <w:left w:val="none" w:sz="0" w:space="0" w:color="auto"/>
                    <w:bottom w:val="single" w:sz="8" w:space="0" w:color="666666"/>
                    <w:right w:val="none" w:sz="0" w:space="0" w:color="auto"/>
                  </w:divBdr>
                  <w:divsChild>
                    <w:div w:id="666174200">
                      <w:marLeft w:val="0"/>
                      <w:marRight w:val="0"/>
                      <w:marTop w:val="0"/>
                      <w:marBottom w:val="0"/>
                      <w:divBdr>
                        <w:top w:val="none" w:sz="0" w:space="0" w:color="auto"/>
                        <w:left w:val="none" w:sz="0" w:space="0" w:color="auto"/>
                        <w:bottom w:val="none" w:sz="0" w:space="0" w:color="auto"/>
                        <w:right w:val="none" w:sz="0" w:space="0" w:color="auto"/>
                      </w:divBdr>
                      <w:divsChild>
                        <w:div w:id="8362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0374">
      <w:bodyDiv w:val="1"/>
      <w:marLeft w:val="0"/>
      <w:marRight w:val="0"/>
      <w:marTop w:val="0"/>
      <w:marBottom w:val="0"/>
      <w:divBdr>
        <w:top w:val="none" w:sz="0" w:space="0" w:color="auto"/>
        <w:left w:val="none" w:sz="0" w:space="0" w:color="auto"/>
        <w:bottom w:val="none" w:sz="0" w:space="0" w:color="auto"/>
        <w:right w:val="none" w:sz="0" w:space="0" w:color="auto"/>
      </w:divBdr>
      <w:divsChild>
        <w:div w:id="1289630275">
          <w:marLeft w:val="0"/>
          <w:marRight w:val="0"/>
          <w:marTop w:val="0"/>
          <w:marBottom w:val="0"/>
          <w:divBdr>
            <w:top w:val="none" w:sz="0" w:space="0" w:color="auto"/>
            <w:left w:val="none" w:sz="0" w:space="0" w:color="auto"/>
            <w:bottom w:val="none" w:sz="0" w:space="0" w:color="auto"/>
            <w:right w:val="none" w:sz="0" w:space="0" w:color="auto"/>
          </w:divBdr>
          <w:divsChild>
            <w:div w:id="2025932306">
              <w:marLeft w:val="0"/>
              <w:marRight w:val="0"/>
              <w:marTop w:val="0"/>
              <w:marBottom w:val="0"/>
              <w:divBdr>
                <w:top w:val="none" w:sz="0" w:space="0" w:color="auto"/>
                <w:left w:val="none" w:sz="0" w:space="0" w:color="auto"/>
                <w:bottom w:val="none" w:sz="0" w:space="0" w:color="auto"/>
                <w:right w:val="none" w:sz="0" w:space="0" w:color="auto"/>
              </w:divBdr>
              <w:divsChild>
                <w:div w:id="3173510">
                  <w:marLeft w:val="0"/>
                  <w:marRight w:val="0"/>
                  <w:marTop w:val="0"/>
                  <w:marBottom w:val="0"/>
                  <w:divBdr>
                    <w:top w:val="none" w:sz="0" w:space="0" w:color="auto"/>
                    <w:left w:val="none" w:sz="0" w:space="0" w:color="auto"/>
                    <w:bottom w:val="single" w:sz="6" w:space="0" w:color="666666"/>
                    <w:right w:val="none" w:sz="0" w:space="0" w:color="auto"/>
                  </w:divBdr>
                  <w:divsChild>
                    <w:div w:id="748379930">
                      <w:marLeft w:val="0"/>
                      <w:marRight w:val="0"/>
                      <w:marTop w:val="0"/>
                      <w:marBottom w:val="0"/>
                      <w:divBdr>
                        <w:top w:val="none" w:sz="0" w:space="0" w:color="auto"/>
                        <w:left w:val="none" w:sz="0" w:space="0" w:color="auto"/>
                        <w:bottom w:val="none" w:sz="0" w:space="0" w:color="auto"/>
                        <w:right w:val="none" w:sz="0" w:space="0" w:color="auto"/>
                      </w:divBdr>
                      <w:divsChild>
                        <w:div w:id="746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0203">
      <w:bodyDiv w:val="1"/>
      <w:marLeft w:val="0"/>
      <w:marRight w:val="0"/>
      <w:marTop w:val="0"/>
      <w:marBottom w:val="0"/>
      <w:divBdr>
        <w:top w:val="none" w:sz="0" w:space="0" w:color="auto"/>
        <w:left w:val="none" w:sz="0" w:space="0" w:color="auto"/>
        <w:bottom w:val="none" w:sz="0" w:space="0" w:color="auto"/>
        <w:right w:val="none" w:sz="0" w:space="0" w:color="auto"/>
      </w:divBdr>
      <w:divsChild>
        <w:div w:id="1435443175">
          <w:marLeft w:val="547"/>
          <w:marRight w:val="0"/>
          <w:marTop w:val="77"/>
          <w:marBottom w:val="0"/>
          <w:divBdr>
            <w:top w:val="none" w:sz="0" w:space="0" w:color="auto"/>
            <w:left w:val="none" w:sz="0" w:space="0" w:color="auto"/>
            <w:bottom w:val="none" w:sz="0" w:space="0" w:color="auto"/>
            <w:right w:val="none" w:sz="0" w:space="0" w:color="auto"/>
          </w:divBdr>
        </w:div>
        <w:div w:id="1351833305">
          <w:marLeft w:val="547"/>
          <w:marRight w:val="0"/>
          <w:marTop w:val="77"/>
          <w:marBottom w:val="0"/>
          <w:divBdr>
            <w:top w:val="none" w:sz="0" w:space="0" w:color="auto"/>
            <w:left w:val="none" w:sz="0" w:space="0" w:color="auto"/>
            <w:bottom w:val="none" w:sz="0" w:space="0" w:color="auto"/>
            <w:right w:val="none" w:sz="0" w:space="0" w:color="auto"/>
          </w:divBdr>
        </w:div>
      </w:divsChild>
    </w:div>
    <w:div w:id="1392196083">
      <w:bodyDiv w:val="1"/>
      <w:marLeft w:val="0"/>
      <w:marRight w:val="0"/>
      <w:marTop w:val="0"/>
      <w:marBottom w:val="0"/>
      <w:divBdr>
        <w:top w:val="none" w:sz="0" w:space="0" w:color="auto"/>
        <w:left w:val="none" w:sz="0" w:space="0" w:color="auto"/>
        <w:bottom w:val="none" w:sz="0" w:space="0" w:color="auto"/>
        <w:right w:val="none" w:sz="0" w:space="0" w:color="auto"/>
      </w:divBdr>
      <w:divsChild>
        <w:div w:id="1590892164">
          <w:marLeft w:val="547"/>
          <w:marRight w:val="0"/>
          <w:marTop w:val="86"/>
          <w:marBottom w:val="0"/>
          <w:divBdr>
            <w:top w:val="none" w:sz="0" w:space="0" w:color="auto"/>
            <w:left w:val="none" w:sz="0" w:space="0" w:color="auto"/>
            <w:bottom w:val="none" w:sz="0" w:space="0" w:color="auto"/>
            <w:right w:val="none" w:sz="0" w:space="0" w:color="auto"/>
          </w:divBdr>
        </w:div>
      </w:divsChild>
    </w:div>
    <w:div w:id="1401367174">
      <w:bodyDiv w:val="1"/>
      <w:marLeft w:val="0"/>
      <w:marRight w:val="0"/>
      <w:marTop w:val="0"/>
      <w:marBottom w:val="0"/>
      <w:divBdr>
        <w:top w:val="none" w:sz="0" w:space="0" w:color="auto"/>
        <w:left w:val="none" w:sz="0" w:space="0" w:color="auto"/>
        <w:bottom w:val="none" w:sz="0" w:space="0" w:color="auto"/>
        <w:right w:val="none" w:sz="0" w:space="0" w:color="auto"/>
      </w:divBdr>
      <w:divsChild>
        <w:div w:id="860822996">
          <w:marLeft w:val="0"/>
          <w:marRight w:val="0"/>
          <w:marTop w:val="0"/>
          <w:marBottom w:val="0"/>
          <w:divBdr>
            <w:top w:val="none" w:sz="0" w:space="0" w:color="auto"/>
            <w:left w:val="none" w:sz="0" w:space="0" w:color="auto"/>
            <w:bottom w:val="none" w:sz="0" w:space="0" w:color="auto"/>
            <w:right w:val="none" w:sz="0" w:space="0" w:color="auto"/>
          </w:divBdr>
          <w:divsChild>
            <w:div w:id="1565024107">
              <w:marLeft w:val="0"/>
              <w:marRight w:val="0"/>
              <w:marTop w:val="0"/>
              <w:marBottom w:val="0"/>
              <w:divBdr>
                <w:top w:val="none" w:sz="0" w:space="0" w:color="auto"/>
                <w:left w:val="none" w:sz="0" w:space="0" w:color="auto"/>
                <w:bottom w:val="none" w:sz="0" w:space="0" w:color="auto"/>
                <w:right w:val="none" w:sz="0" w:space="0" w:color="auto"/>
              </w:divBdr>
              <w:divsChild>
                <w:div w:id="90200540">
                  <w:marLeft w:val="0"/>
                  <w:marRight w:val="0"/>
                  <w:marTop w:val="0"/>
                  <w:marBottom w:val="0"/>
                  <w:divBdr>
                    <w:top w:val="none" w:sz="0" w:space="0" w:color="auto"/>
                    <w:left w:val="none" w:sz="0" w:space="0" w:color="auto"/>
                    <w:bottom w:val="none" w:sz="0" w:space="0" w:color="auto"/>
                    <w:right w:val="none" w:sz="0" w:space="0" w:color="auto"/>
                  </w:divBdr>
                  <w:divsChild>
                    <w:div w:id="1554341548">
                      <w:marLeft w:val="0"/>
                      <w:marRight w:val="0"/>
                      <w:marTop w:val="0"/>
                      <w:marBottom w:val="0"/>
                      <w:divBdr>
                        <w:top w:val="none" w:sz="0" w:space="0" w:color="auto"/>
                        <w:left w:val="none" w:sz="0" w:space="0" w:color="auto"/>
                        <w:bottom w:val="none" w:sz="0" w:space="0" w:color="auto"/>
                        <w:right w:val="none" w:sz="0" w:space="0" w:color="auto"/>
                      </w:divBdr>
                      <w:divsChild>
                        <w:div w:id="2321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10467305">
      <w:bodyDiv w:val="1"/>
      <w:marLeft w:val="0"/>
      <w:marRight w:val="0"/>
      <w:marTop w:val="0"/>
      <w:marBottom w:val="0"/>
      <w:divBdr>
        <w:top w:val="none" w:sz="0" w:space="0" w:color="auto"/>
        <w:left w:val="none" w:sz="0" w:space="0" w:color="auto"/>
        <w:bottom w:val="none" w:sz="0" w:space="0" w:color="auto"/>
        <w:right w:val="none" w:sz="0" w:space="0" w:color="auto"/>
      </w:divBdr>
      <w:divsChild>
        <w:div w:id="1424228744">
          <w:marLeft w:val="547"/>
          <w:marRight w:val="0"/>
          <w:marTop w:val="134"/>
          <w:marBottom w:val="0"/>
          <w:divBdr>
            <w:top w:val="none" w:sz="0" w:space="0" w:color="auto"/>
            <w:left w:val="none" w:sz="0" w:space="0" w:color="auto"/>
            <w:bottom w:val="none" w:sz="0" w:space="0" w:color="auto"/>
            <w:right w:val="none" w:sz="0" w:space="0" w:color="auto"/>
          </w:divBdr>
        </w:div>
        <w:div w:id="1340307746">
          <w:marLeft w:val="1166"/>
          <w:marRight w:val="0"/>
          <w:marTop w:val="115"/>
          <w:marBottom w:val="0"/>
          <w:divBdr>
            <w:top w:val="none" w:sz="0" w:space="0" w:color="auto"/>
            <w:left w:val="none" w:sz="0" w:space="0" w:color="auto"/>
            <w:bottom w:val="none" w:sz="0" w:space="0" w:color="auto"/>
            <w:right w:val="none" w:sz="0" w:space="0" w:color="auto"/>
          </w:divBdr>
        </w:div>
        <w:div w:id="381103967">
          <w:marLeft w:val="1166"/>
          <w:marRight w:val="0"/>
          <w:marTop w:val="115"/>
          <w:marBottom w:val="0"/>
          <w:divBdr>
            <w:top w:val="none" w:sz="0" w:space="0" w:color="auto"/>
            <w:left w:val="none" w:sz="0" w:space="0" w:color="auto"/>
            <w:bottom w:val="none" w:sz="0" w:space="0" w:color="auto"/>
            <w:right w:val="none" w:sz="0" w:space="0" w:color="auto"/>
          </w:divBdr>
        </w:div>
      </w:divsChild>
    </w:div>
    <w:div w:id="1412044274">
      <w:bodyDiv w:val="1"/>
      <w:marLeft w:val="0"/>
      <w:marRight w:val="0"/>
      <w:marTop w:val="0"/>
      <w:marBottom w:val="0"/>
      <w:divBdr>
        <w:top w:val="none" w:sz="0" w:space="0" w:color="auto"/>
        <w:left w:val="none" w:sz="0" w:space="0" w:color="auto"/>
        <w:bottom w:val="none" w:sz="0" w:space="0" w:color="auto"/>
        <w:right w:val="none" w:sz="0" w:space="0" w:color="auto"/>
      </w:divBdr>
    </w:div>
    <w:div w:id="1420055808">
      <w:bodyDiv w:val="1"/>
      <w:marLeft w:val="0"/>
      <w:marRight w:val="0"/>
      <w:marTop w:val="0"/>
      <w:marBottom w:val="0"/>
      <w:divBdr>
        <w:top w:val="none" w:sz="0" w:space="0" w:color="auto"/>
        <w:left w:val="none" w:sz="0" w:space="0" w:color="auto"/>
        <w:bottom w:val="none" w:sz="0" w:space="0" w:color="auto"/>
        <w:right w:val="none" w:sz="0" w:space="0" w:color="auto"/>
      </w:divBdr>
      <w:divsChild>
        <w:div w:id="1075980179">
          <w:marLeft w:val="547"/>
          <w:marRight w:val="0"/>
          <w:marTop w:val="86"/>
          <w:marBottom w:val="0"/>
          <w:divBdr>
            <w:top w:val="none" w:sz="0" w:space="0" w:color="auto"/>
            <w:left w:val="none" w:sz="0" w:space="0" w:color="auto"/>
            <w:bottom w:val="none" w:sz="0" w:space="0" w:color="auto"/>
            <w:right w:val="none" w:sz="0" w:space="0" w:color="auto"/>
          </w:divBdr>
        </w:div>
      </w:divsChild>
    </w:div>
    <w:div w:id="1422948248">
      <w:bodyDiv w:val="1"/>
      <w:marLeft w:val="0"/>
      <w:marRight w:val="0"/>
      <w:marTop w:val="0"/>
      <w:marBottom w:val="0"/>
      <w:divBdr>
        <w:top w:val="none" w:sz="0" w:space="0" w:color="auto"/>
        <w:left w:val="none" w:sz="0" w:space="0" w:color="auto"/>
        <w:bottom w:val="none" w:sz="0" w:space="0" w:color="auto"/>
        <w:right w:val="none" w:sz="0" w:space="0" w:color="auto"/>
      </w:divBdr>
      <w:divsChild>
        <w:div w:id="1547639405">
          <w:marLeft w:val="0"/>
          <w:marRight w:val="0"/>
          <w:marTop w:val="0"/>
          <w:marBottom w:val="0"/>
          <w:divBdr>
            <w:top w:val="none" w:sz="0" w:space="0" w:color="auto"/>
            <w:left w:val="none" w:sz="0" w:space="0" w:color="auto"/>
            <w:bottom w:val="none" w:sz="0" w:space="0" w:color="auto"/>
            <w:right w:val="none" w:sz="0" w:space="0" w:color="auto"/>
          </w:divBdr>
          <w:divsChild>
            <w:div w:id="119306707">
              <w:marLeft w:val="0"/>
              <w:marRight w:val="0"/>
              <w:marTop w:val="0"/>
              <w:marBottom w:val="0"/>
              <w:divBdr>
                <w:top w:val="none" w:sz="0" w:space="0" w:color="auto"/>
                <w:left w:val="none" w:sz="0" w:space="0" w:color="auto"/>
                <w:bottom w:val="none" w:sz="0" w:space="0" w:color="auto"/>
                <w:right w:val="none" w:sz="0" w:space="0" w:color="auto"/>
              </w:divBdr>
              <w:divsChild>
                <w:div w:id="1673335539">
                  <w:marLeft w:val="0"/>
                  <w:marRight w:val="0"/>
                  <w:marTop w:val="0"/>
                  <w:marBottom w:val="0"/>
                  <w:divBdr>
                    <w:top w:val="none" w:sz="0" w:space="0" w:color="auto"/>
                    <w:left w:val="none" w:sz="0" w:space="0" w:color="auto"/>
                    <w:bottom w:val="none" w:sz="0" w:space="0" w:color="auto"/>
                    <w:right w:val="none" w:sz="0" w:space="0" w:color="auto"/>
                  </w:divBdr>
                  <w:divsChild>
                    <w:div w:id="1049067441">
                      <w:marLeft w:val="0"/>
                      <w:marRight w:val="0"/>
                      <w:marTop w:val="0"/>
                      <w:marBottom w:val="0"/>
                      <w:divBdr>
                        <w:top w:val="none" w:sz="0" w:space="0" w:color="auto"/>
                        <w:left w:val="none" w:sz="0" w:space="0" w:color="auto"/>
                        <w:bottom w:val="none" w:sz="0" w:space="0" w:color="auto"/>
                        <w:right w:val="none" w:sz="0" w:space="0" w:color="auto"/>
                      </w:divBdr>
                      <w:divsChild>
                        <w:div w:id="41096575">
                          <w:marLeft w:val="0"/>
                          <w:marRight w:val="0"/>
                          <w:marTop w:val="0"/>
                          <w:marBottom w:val="0"/>
                          <w:divBdr>
                            <w:top w:val="none" w:sz="0" w:space="0" w:color="auto"/>
                            <w:left w:val="none" w:sz="0" w:space="0" w:color="auto"/>
                            <w:bottom w:val="none" w:sz="0" w:space="0" w:color="auto"/>
                            <w:right w:val="none" w:sz="0" w:space="0" w:color="auto"/>
                          </w:divBdr>
                          <w:divsChild>
                            <w:div w:id="3263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4542">
      <w:bodyDiv w:val="1"/>
      <w:marLeft w:val="0"/>
      <w:marRight w:val="0"/>
      <w:marTop w:val="0"/>
      <w:marBottom w:val="0"/>
      <w:divBdr>
        <w:top w:val="none" w:sz="0" w:space="0" w:color="auto"/>
        <w:left w:val="none" w:sz="0" w:space="0" w:color="auto"/>
        <w:bottom w:val="none" w:sz="0" w:space="0" w:color="auto"/>
        <w:right w:val="none" w:sz="0" w:space="0" w:color="auto"/>
      </w:divBdr>
      <w:divsChild>
        <w:div w:id="443841542">
          <w:marLeft w:val="547"/>
          <w:marRight w:val="0"/>
          <w:marTop w:val="86"/>
          <w:marBottom w:val="0"/>
          <w:divBdr>
            <w:top w:val="none" w:sz="0" w:space="0" w:color="auto"/>
            <w:left w:val="none" w:sz="0" w:space="0" w:color="auto"/>
            <w:bottom w:val="none" w:sz="0" w:space="0" w:color="auto"/>
            <w:right w:val="none" w:sz="0" w:space="0" w:color="auto"/>
          </w:divBdr>
        </w:div>
        <w:div w:id="161093359">
          <w:marLeft w:val="547"/>
          <w:marRight w:val="0"/>
          <w:marTop w:val="86"/>
          <w:marBottom w:val="0"/>
          <w:divBdr>
            <w:top w:val="none" w:sz="0" w:space="0" w:color="auto"/>
            <w:left w:val="none" w:sz="0" w:space="0" w:color="auto"/>
            <w:bottom w:val="none" w:sz="0" w:space="0" w:color="auto"/>
            <w:right w:val="none" w:sz="0" w:space="0" w:color="auto"/>
          </w:divBdr>
        </w:div>
      </w:divsChild>
    </w:div>
    <w:div w:id="1441996555">
      <w:bodyDiv w:val="1"/>
      <w:marLeft w:val="0"/>
      <w:marRight w:val="0"/>
      <w:marTop w:val="0"/>
      <w:marBottom w:val="0"/>
      <w:divBdr>
        <w:top w:val="none" w:sz="0" w:space="0" w:color="auto"/>
        <w:left w:val="none" w:sz="0" w:space="0" w:color="auto"/>
        <w:bottom w:val="none" w:sz="0" w:space="0" w:color="auto"/>
        <w:right w:val="none" w:sz="0" w:space="0" w:color="auto"/>
      </w:divBdr>
      <w:divsChild>
        <w:div w:id="663750698">
          <w:marLeft w:val="547"/>
          <w:marRight w:val="0"/>
          <w:marTop w:val="96"/>
          <w:marBottom w:val="0"/>
          <w:divBdr>
            <w:top w:val="none" w:sz="0" w:space="0" w:color="auto"/>
            <w:left w:val="none" w:sz="0" w:space="0" w:color="auto"/>
            <w:bottom w:val="none" w:sz="0" w:space="0" w:color="auto"/>
            <w:right w:val="none" w:sz="0" w:space="0" w:color="auto"/>
          </w:divBdr>
        </w:div>
        <w:div w:id="339239181">
          <w:marLeft w:val="547"/>
          <w:marRight w:val="0"/>
          <w:marTop w:val="96"/>
          <w:marBottom w:val="0"/>
          <w:divBdr>
            <w:top w:val="none" w:sz="0" w:space="0" w:color="auto"/>
            <w:left w:val="none" w:sz="0" w:space="0" w:color="auto"/>
            <w:bottom w:val="none" w:sz="0" w:space="0" w:color="auto"/>
            <w:right w:val="none" w:sz="0" w:space="0" w:color="auto"/>
          </w:divBdr>
        </w:div>
      </w:divsChild>
    </w:div>
    <w:div w:id="1451625254">
      <w:bodyDiv w:val="1"/>
      <w:marLeft w:val="0"/>
      <w:marRight w:val="0"/>
      <w:marTop w:val="0"/>
      <w:marBottom w:val="0"/>
      <w:divBdr>
        <w:top w:val="none" w:sz="0" w:space="0" w:color="auto"/>
        <w:left w:val="none" w:sz="0" w:space="0" w:color="auto"/>
        <w:bottom w:val="none" w:sz="0" w:space="0" w:color="auto"/>
        <w:right w:val="none" w:sz="0" w:space="0" w:color="auto"/>
      </w:divBdr>
      <w:divsChild>
        <w:div w:id="1633169840">
          <w:marLeft w:val="0"/>
          <w:marRight w:val="0"/>
          <w:marTop w:val="0"/>
          <w:marBottom w:val="0"/>
          <w:divBdr>
            <w:top w:val="none" w:sz="0" w:space="0" w:color="auto"/>
            <w:left w:val="none" w:sz="0" w:space="0" w:color="auto"/>
            <w:bottom w:val="none" w:sz="0" w:space="0" w:color="auto"/>
            <w:right w:val="none" w:sz="0" w:space="0" w:color="auto"/>
          </w:divBdr>
          <w:divsChild>
            <w:div w:id="449859132">
              <w:marLeft w:val="0"/>
              <w:marRight w:val="0"/>
              <w:marTop w:val="0"/>
              <w:marBottom w:val="0"/>
              <w:divBdr>
                <w:top w:val="none" w:sz="0" w:space="0" w:color="auto"/>
                <w:left w:val="none" w:sz="0" w:space="0" w:color="auto"/>
                <w:bottom w:val="none" w:sz="0" w:space="0" w:color="auto"/>
                <w:right w:val="none" w:sz="0" w:space="0" w:color="auto"/>
              </w:divBdr>
              <w:divsChild>
                <w:div w:id="5013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7688">
      <w:bodyDiv w:val="1"/>
      <w:marLeft w:val="0"/>
      <w:marRight w:val="0"/>
      <w:marTop w:val="0"/>
      <w:marBottom w:val="0"/>
      <w:divBdr>
        <w:top w:val="none" w:sz="0" w:space="0" w:color="auto"/>
        <w:left w:val="none" w:sz="0" w:space="0" w:color="auto"/>
        <w:bottom w:val="none" w:sz="0" w:space="0" w:color="auto"/>
        <w:right w:val="none" w:sz="0" w:space="0" w:color="auto"/>
      </w:divBdr>
    </w:div>
    <w:div w:id="1476221561">
      <w:bodyDiv w:val="1"/>
      <w:marLeft w:val="0"/>
      <w:marRight w:val="0"/>
      <w:marTop w:val="0"/>
      <w:marBottom w:val="0"/>
      <w:divBdr>
        <w:top w:val="none" w:sz="0" w:space="0" w:color="auto"/>
        <w:left w:val="none" w:sz="0" w:space="0" w:color="auto"/>
        <w:bottom w:val="none" w:sz="0" w:space="0" w:color="auto"/>
        <w:right w:val="none" w:sz="0" w:space="0" w:color="auto"/>
      </w:divBdr>
    </w:div>
    <w:div w:id="1482456570">
      <w:bodyDiv w:val="1"/>
      <w:marLeft w:val="0"/>
      <w:marRight w:val="0"/>
      <w:marTop w:val="0"/>
      <w:marBottom w:val="0"/>
      <w:divBdr>
        <w:top w:val="none" w:sz="0" w:space="0" w:color="auto"/>
        <w:left w:val="none" w:sz="0" w:space="0" w:color="auto"/>
        <w:bottom w:val="none" w:sz="0" w:space="0" w:color="auto"/>
        <w:right w:val="none" w:sz="0" w:space="0" w:color="auto"/>
      </w:divBdr>
      <w:divsChild>
        <w:div w:id="1563636785">
          <w:marLeft w:val="547"/>
          <w:marRight w:val="0"/>
          <w:marTop w:val="115"/>
          <w:marBottom w:val="0"/>
          <w:divBdr>
            <w:top w:val="none" w:sz="0" w:space="0" w:color="auto"/>
            <w:left w:val="none" w:sz="0" w:space="0" w:color="auto"/>
            <w:bottom w:val="none" w:sz="0" w:space="0" w:color="auto"/>
            <w:right w:val="none" w:sz="0" w:space="0" w:color="auto"/>
          </w:divBdr>
        </w:div>
        <w:div w:id="626202120">
          <w:marLeft w:val="547"/>
          <w:marRight w:val="0"/>
          <w:marTop w:val="115"/>
          <w:marBottom w:val="0"/>
          <w:divBdr>
            <w:top w:val="none" w:sz="0" w:space="0" w:color="auto"/>
            <w:left w:val="none" w:sz="0" w:space="0" w:color="auto"/>
            <w:bottom w:val="none" w:sz="0" w:space="0" w:color="auto"/>
            <w:right w:val="none" w:sz="0" w:space="0" w:color="auto"/>
          </w:divBdr>
        </w:div>
        <w:div w:id="106313494">
          <w:marLeft w:val="547"/>
          <w:marRight w:val="0"/>
          <w:marTop w:val="115"/>
          <w:marBottom w:val="0"/>
          <w:divBdr>
            <w:top w:val="none" w:sz="0" w:space="0" w:color="auto"/>
            <w:left w:val="none" w:sz="0" w:space="0" w:color="auto"/>
            <w:bottom w:val="none" w:sz="0" w:space="0" w:color="auto"/>
            <w:right w:val="none" w:sz="0" w:space="0" w:color="auto"/>
          </w:divBdr>
        </w:div>
      </w:divsChild>
    </w:div>
    <w:div w:id="1484348779">
      <w:bodyDiv w:val="1"/>
      <w:marLeft w:val="0"/>
      <w:marRight w:val="0"/>
      <w:marTop w:val="0"/>
      <w:marBottom w:val="0"/>
      <w:divBdr>
        <w:top w:val="none" w:sz="0" w:space="0" w:color="auto"/>
        <w:left w:val="none" w:sz="0" w:space="0" w:color="auto"/>
        <w:bottom w:val="none" w:sz="0" w:space="0" w:color="auto"/>
        <w:right w:val="none" w:sz="0" w:space="0" w:color="auto"/>
      </w:divBdr>
      <w:divsChild>
        <w:div w:id="643587911">
          <w:marLeft w:val="45"/>
          <w:marRight w:val="0"/>
          <w:marTop w:val="0"/>
          <w:marBottom w:val="0"/>
          <w:divBdr>
            <w:top w:val="none" w:sz="0" w:space="0" w:color="auto"/>
            <w:left w:val="none" w:sz="0" w:space="0" w:color="auto"/>
            <w:bottom w:val="none" w:sz="0" w:space="0" w:color="auto"/>
            <w:right w:val="none" w:sz="0" w:space="0" w:color="auto"/>
          </w:divBdr>
          <w:divsChild>
            <w:div w:id="4460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7292">
      <w:bodyDiv w:val="1"/>
      <w:marLeft w:val="0"/>
      <w:marRight w:val="0"/>
      <w:marTop w:val="0"/>
      <w:marBottom w:val="0"/>
      <w:divBdr>
        <w:top w:val="none" w:sz="0" w:space="0" w:color="auto"/>
        <w:left w:val="none" w:sz="0" w:space="0" w:color="auto"/>
        <w:bottom w:val="none" w:sz="0" w:space="0" w:color="auto"/>
        <w:right w:val="none" w:sz="0" w:space="0" w:color="auto"/>
      </w:divBdr>
      <w:divsChild>
        <w:div w:id="1375470995">
          <w:marLeft w:val="0"/>
          <w:marRight w:val="0"/>
          <w:marTop w:val="0"/>
          <w:marBottom w:val="0"/>
          <w:divBdr>
            <w:top w:val="none" w:sz="0" w:space="0" w:color="auto"/>
            <w:left w:val="none" w:sz="0" w:space="0" w:color="auto"/>
            <w:bottom w:val="none" w:sz="0" w:space="0" w:color="auto"/>
            <w:right w:val="none" w:sz="0" w:space="0" w:color="auto"/>
          </w:divBdr>
          <w:divsChild>
            <w:div w:id="184292322">
              <w:marLeft w:val="0"/>
              <w:marRight w:val="0"/>
              <w:marTop w:val="0"/>
              <w:marBottom w:val="0"/>
              <w:divBdr>
                <w:top w:val="none" w:sz="0" w:space="0" w:color="auto"/>
                <w:left w:val="none" w:sz="0" w:space="0" w:color="auto"/>
                <w:bottom w:val="none" w:sz="0" w:space="0" w:color="auto"/>
                <w:right w:val="none" w:sz="0" w:space="0" w:color="auto"/>
              </w:divBdr>
              <w:divsChild>
                <w:div w:id="1309440739">
                  <w:marLeft w:val="0"/>
                  <w:marRight w:val="0"/>
                  <w:marTop w:val="0"/>
                  <w:marBottom w:val="0"/>
                  <w:divBdr>
                    <w:top w:val="none" w:sz="0" w:space="0" w:color="auto"/>
                    <w:left w:val="none" w:sz="0" w:space="0" w:color="auto"/>
                    <w:bottom w:val="none" w:sz="0" w:space="0" w:color="auto"/>
                    <w:right w:val="none" w:sz="0" w:space="0" w:color="auto"/>
                  </w:divBdr>
                  <w:divsChild>
                    <w:div w:id="1261569780">
                      <w:marLeft w:val="0"/>
                      <w:marRight w:val="0"/>
                      <w:marTop w:val="0"/>
                      <w:marBottom w:val="0"/>
                      <w:divBdr>
                        <w:top w:val="none" w:sz="0" w:space="0" w:color="auto"/>
                        <w:left w:val="none" w:sz="0" w:space="0" w:color="auto"/>
                        <w:bottom w:val="none" w:sz="0" w:space="0" w:color="auto"/>
                        <w:right w:val="none" w:sz="0" w:space="0" w:color="auto"/>
                      </w:divBdr>
                      <w:divsChild>
                        <w:div w:id="7509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4183">
      <w:bodyDiv w:val="1"/>
      <w:marLeft w:val="0"/>
      <w:marRight w:val="0"/>
      <w:marTop w:val="0"/>
      <w:marBottom w:val="0"/>
      <w:divBdr>
        <w:top w:val="none" w:sz="0" w:space="0" w:color="auto"/>
        <w:left w:val="none" w:sz="0" w:space="0" w:color="auto"/>
        <w:bottom w:val="none" w:sz="0" w:space="0" w:color="auto"/>
        <w:right w:val="none" w:sz="0" w:space="0" w:color="auto"/>
      </w:divBdr>
      <w:divsChild>
        <w:div w:id="874003960">
          <w:marLeft w:val="547"/>
          <w:marRight w:val="0"/>
          <w:marTop w:val="96"/>
          <w:marBottom w:val="0"/>
          <w:divBdr>
            <w:top w:val="none" w:sz="0" w:space="0" w:color="auto"/>
            <w:left w:val="none" w:sz="0" w:space="0" w:color="auto"/>
            <w:bottom w:val="none" w:sz="0" w:space="0" w:color="auto"/>
            <w:right w:val="none" w:sz="0" w:space="0" w:color="auto"/>
          </w:divBdr>
        </w:div>
        <w:div w:id="456873572">
          <w:marLeft w:val="547"/>
          <w:marRight w:val="0"/>
          <w:marTop w:val="96"/>
          <w:marBottom w:val="0"/>
          <w:divBdr>
            <w:top w:val="none" w:sz="0" w:space="0" w:color="auto"/>
            <w:left w:val="none" w:sz="0" w:space="0" w:color="auto"/>
            <w:bottom w:val="none" w:sz="0" w:space="0" w:color="auto"/>
            <w:right w:val="none" w:sz="0" w:space="0" w:color="auto"/>
          </w:divBdr>
        </w:div>
      </w:divsChild>
    </w:div>
    <w:div w:id="1513909638">
      <w:bodyDiv w:val="1"/>
      <w:marLeft w:val="0"/>
      <w:marRight w:val="0"/>
      <w:marTop w:val="0"/>
      <w:marBottom w:val="0"/>
      <w:divBdr>
        <w:top w:val="none" w:sz="0" w:space="0" w:color="auto"/>
        <w:left w:val="none" w:sz="0" w:space="0" w:color="auto"/>
        <w:bottom w:val="none" w:sz="0" w:space="0" w:color="auto"/>
        <w:right w:val="none" w:sz="0" w:space="0" w:color="auto"/>
      </w:divBdr>
      <w:divsChild>
        <w:div w:id="255676806">
          <w:marLeft w:val="547"/>
          <w:marRight w:val="0"/>
          <w:marTop w:val="115"/>
          <w:marBottom w:val="0"/>
          <w:divBdr>
            <w:top w:val="none" w:sz="0" w:space="0" w:color="auto"/>
            <w:left w:val="none" w:sz="0" w:space="0" w:color="auto"/>
            <w:bottom w:val="none" w:sz="0" w:space="0" w:color="auto"/>
            <w:right w:val="none" w:sz="0" w:space="0" w:color="auto"/>
          </w:divBdr>
        </w:div>
        <w:div w:id="1359433011">
          <w:marLeft w:val="547"/>
          <w:marRight w:val="0"/>
          <w:marTop w:val="115"/>
          <w:marBottom w:val="0"/>
          <w:divBdr>
            <w:top w:val="none" w:sz="0" w:space="0" w:color="auto"/>
            <w:left w:val="none" w:sz="0" w:space="0" w:color="auto"/>
            <w:bottom w:val="none" w:sz="0" w:space="0" w:color="auto"/>
            <w:right w:val="none" w:sz="0" w:space="0" w:color="auto"/>
          </w:divBdr>
        </w:div>
        <w:div w:id="1189220629">
          <w:marLeft w:val="547"/>
          <w:marRight w:val="0"/>
          <w:marTop w:val="115"/>
          <w:marBottom w:val="0"/>
          <w:divBdr>
            <w:top w:val="none" w:sz="0" w:space="0" w:color="auto"/>
            <w:left w:val="none" w:sz="0" w:space="0" w:color="auto"/>
            <w:bottom w:val="none" w:sz="0" w:space="0" w:color="auto"/>
            <w:right w:val="none" w:sz="0" w:space="0" w:color="auto"/>
          </w:divBdr>
        </w:div>
      </w:divsChild>
    </w:div>
    <w:div w:id="1515270168">
      <w:bodyDiv w:val="1"/>
      <w:marLeft w:val="0"/>
      <w:marRight w:val="0"/>
      <w:marTop w:val="0"/>
      <w:marBottom w:val="0"/>
      <w:divBdr>
        <w:top w:val="none" w:sz="0" w:space="0" w:color="auto"/>
        <w:left w:val="none" w:sz="0" w:space="0" w:color="auto"/>
        <w:bottom w:val="none" w:sz="0" w:space="0" w:color="auto"/>
        <w:right w:val="none" w:sz="0" w:space="0" w:color="auto"/>
      </w:divBdr>
      <w:divsChild>
        <w:div w:id="2133131563">
          <w:marLeft w:val="965"/>
          <w:marRight w:val="0"/>
          <w:marTop w:val="86"/>
          <w:marBottom w:val="0"/>
          <w:divBdr>
            <w:top w:val="none" w:sz="0" w:space="0" w:color="auto"/>
            <w:left w:val="none" w:sz="0" w:space="0" w:color="auto"/>
            <w:bottom w:val="none" w:sz="0" w:space="0" w:color="auto"/>
            <w:right w:val="none" w:sz="0" w:space="0" w:color="auto"/>
          </w:divBdr>
        </w:div>
        <w:div w:id="1643264840">
          <w:marLeft w:val="965"/>
          <w:marRight w:val="0"/>
          <w:marTop w:val="86"/>
          <w:marBottom w:val="0"/>
          <w:divBdr>
            <w:top w:val="none" w:sz="0" w:space="0" w:color="auto"/>
            <w:left w:val="none" w:sz="0" w:space="0" w:color="auto"/>
            <w:bottom w:val="none" w:sz="0" w:space="0" w:color="auto"/>
            <w:right w:val="none" w:sz="0" w:space="0" w:color="auto"/>
          </w:divBdr>
        </w:div>
      </w:divsChild>
    </w:div>
    <w:div w:id="1520460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51">
          <w:marLeft w:val="547"/>
          <w:marRight w:val="0"/>
          <w:marTop w:val="115"/>
          <w:marBottom w:val="0"/>
          <w:divBdr>
            <w:top w:val="none" w:sz="0" w:space="0" w:color="auto"/>
            <w:left w:val="none" w:sz="0" w:space="0" w:color="auto"/>
            <w:bottom w:val="none" w:sz="0" w:space="0" w:color="auto"/>
            <w:right w:val="none" w:sz="0" w:space="0" w:color="auto"/>
          </w:divBdr>
        </w:div>
        <w:div w:id="1114640599">
          <w:marLeft w:val="547"/>
          <w:marRight w:val="0"/>
          <w:marTop w:val="115"/>
          <w:marBottom w:val="0"/>
          <w:divBdr>
            <w:top w:val="none" w:sz="0" w:space="0" w:color="auto"/>
            <w:left w:val="none" w:sz="0" w:space="0" w:color="auto"/>
            <w:bottom w:val="none" w:sz="0" w:space="0" w:color="auto"/>
            <w:right w:val="none" w:sz="0" w:space="0" w:color="auto"/>
          </w:divBdr>
        </w:div>
        <w:div w:id="1788616455">
          <w:marLeft w:val="547"/>
          <w:marRight w:val="0"/>
          <w:marTop w:val="115"/>
          <w:marBottom w:val="0"/>
          <w:divBdr>
            <w:top w:val="none" w:sz="0" w:space="0" w:color="auto"/>
            <w:left w:val="none" w:sz="0" w:space="0" w:color="auto"/>
            <w:bottom w:val="none" w:sz="0" w:space="0" w:color="auto"/>
            <w:right w:val="none" w:sz="0" w:space="0" w:color="auto"/>
          </w:divBdr>
        </w:div>
      </w:divsChild>
    </w:div>
    <w:div w:id="1539656662">
      <w:bodyDiv w:val="1"/>
      <w:marLeft w:val="0"/>
      <w:marRight w:val="0"/>
      <w:marTop w:val="0"/>
      <w:marBottom w:val="0"/>
      <w:divBdr>
        <w:top w:val="none" w:sz="0" w:space="0" w:color="auto"/>
        <w:left w:val="none" w:sz="0" w:space="0" w:color="auto"/>
        <w:bottom w:val="none" w:sz="0" w:space="0" w:color="auto"/>
        <w:right w:val="none" w:sz="0" w:space="0" w:color="auto"/>
      </w:divBdr>
      <w:divsChild>
        <w:div w:id="472454018">
          <w:marLeft w:val="547"/>
          <w:marRight w:val="0"/>
          <w:marTop w:val="86"/>
          <w:marBottom w:val="0"/>
          <w:divBdr>
            <w:top w:val="none" w:sz="0" w:space="0" w:color="auto"/>
            <w:left w:val="none" w:sz="0" w:space="0" w:color="auto"/>
            <w:bottom w:val="none" w:sz="0" w:space="0" w:color="auto"/>
            <w:right w:val="none" w:sz="0" w:space="0" w:color="auto"/>
          </w:divBdr>
        </w:div>
        <w:div w:id="1071542039">
          <w:marLeft w:val="547"/>
          <w:marRight w:val="0"/>
          <w:marTop w:val="86"/>
          <w:marBottom w:val="0"/>
          <w:divBdr>
            <w:top w:val="none" w:sz="0" w:space="0" w:color="auto"/>
            <w:left w:val="none" w:sz="0" w:space="0" w:color="auto"/>
            <w:bottom w:val="none" w:sz="0" w:space="0" w:color="auto"/>
            <w:right w:val="none" w:sz="0" w:space="0" w:color="auto"/>
          </w:divBdr>
        </w:div>
      </w:divsChild>
    </w:div>
    <w:div w:id="1546989367">
      <w:bodyDiv w:val="1"/>
      <w:marLeft w:val="0"/>
      <w:marRight w:val="0"/>
      <w:marTop w:val="0"/>
      <w:marBottom w:val="0"/>
      <w:divBdr>
        <w:top w:val="none" w:sz="0" w:space="0" w:color="auto"/>
        <w:left w:val="none" w:sz="0" w:space="0" w:color="auto"/>
        <w:bottom w:val="none" w:sz="0" w:space="0" w:color="auto"/>
        <w:right w:val="none" w:sz="0" w:space="0" w:color="auto"/>
      </w:divBdr>
      <w:divsChild>
        <w:div w:id="796527919">
          <w:marLeft w:val="0"/>
          <w:marRight w:val="0"/>
          <w:marTop w:val="0"/>
          <w:marBottom w:val="0"/>
          <w:divBdr>
            <w:top w:val="none" w:sz="0" w:space="0" w:color="auto"/>
            <w:left w:val="none" w:sz="0" w:space="0" w:color="auto"/>
            <w:bottom w:val="none" w:sz="0" w:space="0" w:color="auto"/>
            <w:right w:val="none" w:sz="0" w:space="0" w:color="auto"/>
          </w:divBdr>
          <w:divsChild>
            <w:div w:id="1826319662">
              <w:marLeft w:val="0"/>
              <w:marRight w:val="0"/>
              <w:marTop w:val="0"/>
              <w:marBottom w:val="0"/>
              <w:divBdr>
                <w:top w:val="none" w:sz="0" w:space="0" w:color="auto"/>
                <w:left w:val="none" w:sz="0" w:space="0" w:color="auto"/>
                <w:bottom w:val="none" w:sz="0" w:space="0" w:color="auto"/>
                <w:right w:val="none" w:sz="0" w:space="0" w:color="auto"/>
              </w:divBdr>
              <w:divsChild>
                <w:div w:id="1805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0576">
      <w:bodyDiv w:val="1"/>
      <w:marLeft w:val="0"/>
      <w:marRight w:val="0"/>
      <w:marTop w:val="0"/>
      <w:marBottom w:val="0"/>
      <w:divBdr>
        <w:top w:val="none" w:sz="0" w:space="0" w:color="auto"/>
        <w:left w:val="none" w:sz="0" w:space="0" w:color="auto"/>
        <w:bottom w:val="none" w:sz="0" w:space="0" w:color="auto"/>
        <w:right w:val="none" w:sz="0" w:space="0" w:color="auto"/>
      </w:divBdr>
      <w:divsChild>
        <w:div w:id="1148060878">
          <w:marLeft w:val="0"/>
          <w:marRight w:val="0"/>
          <w:marTop w:val="0"/>
          <w:marBottom w:val="0"/>
          <w:divBdr>
            <w:top w:val="none" w:sz="0" w:space="0" w:color="auto"/>
            <w:left w:val="none" w:sz="0" w:space="0" w:color="auto"/>
            <w:bottom w:val="none" w:sz="0" w:space="0" w:color="auto"/>
            <w:right w:val="none" w:sz="0" w:space="0" w:color="auto"/>
          </w:divBdr>
          <w:divsChild>
            <w:div w:id="204102647">
              <w:marLeft w:val="0"/>
              <w:marRight w:val="0"/>
              <w:marTop w:val="0"/>
              <w:marBottom w:val="0"/>
              <w:divBdr>
                <w:top w:val="none" w:sz="0" w:space="0" w:color="auto"/>
                <w:left w:val="none" w:sz="0" w:space="0" w:color="auto"/>
                <w:bottom w:val="none" w:sz="0" w:space="0" w:color="auto"/>
                <w:right w:val="none" w:sz="0" w:space="0" w:color="auto"/>
              </w:divBdr>
              <w:divsChild>
                <w:div w:id="283198005">
                  <w:marLeft w:val="0"/>
                  <w:marRight w:val="0"/>
                  <w:marTop w:val="0"/>
                  <w:marBottom w:val="0"/>
                  <w:divBdr>
                    <w:top w:val="none" w:sz="0" w:space="0" w:color="auto"/>
                    <w:left w:val="none" w:sz="0" w:space="0" w:color="auto"/>
                    <w:bottom w:val="none" w:sz="0" w:space="0" w:color="auto"/>
                    <w:right w:val="none" w:sz="0" w:space="0" w:color="auto"/>
                  </w:divBdr>
                  <w:divsChild>
                    <w:div w:id="121773405">
                      <w:marLeft w:val="0"/>
                      <w:marRight w:val="0"/>
                      <w:marTop w:val="0"/>
                      <w:marBottom w:val="0"/>
                      <w:divBdr>
                        <w:top w:val="none" w:sz="0" w:space="0" w:color="auto"/>
                        <w:left w:val="none" w:sz="0" w:space="0" w:color="auto"/>
                        <w:bottom w:val="none" w:sz="0" w:space="0" w:color="auto"/>
                        <w:right w:val="none" w:sz="0" w:space="0" w:color="auto"/>
                      </w:divBdr>
                      <w:divsChild>
                        <w:div w:id="5303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08604">
      <w:bodyDiv w:val="1"/>
      <w:marLeft w:val="0"/>
      <w:marRight w:val="0"/>
      <w:marTop w:val="0"/>
      <w:marBottom w:val="0"/>
      <w:divBdr>
        <w:top w:val="none" w:sz="0" w:space="0" w:color="auto"/>
        <w:left w:val="none" w:sz="0" w:space="0" w:color="auto"/>
        <w:bottom w:val="none" w:sz="0" w:space="0" w:color="auto"/>
        <w:right w:val="none" w:sz="0" w:space="0" w:color="auto"/>
      </w:divBdr>
      <w:divsChild>
        <w:div w:id="1930889522">
          <w:marLeft w:val="0"/>
          <w:marRight w:val="0"/>
          <w:marTop w:val="0"/>
          <w:marBottom w:val="0"/>
          <w:divBdr>
            <w:top w:val="none" w:sz="0" w:space="0" w:color="auto"/>
            <w:left w:val="none" w:sz="0" w:space="0" w:color="auto"/>
            <w:bottom w:val="none" w:sz="0" w:space="0" w:color="auto"/>
            <w:right w:val="none" w:sz="0" w:space="0" w:color="auto"/>
          </w:divBdr>
          <w:divsChild>
            <w:div w:id="218594582">
              <w:marLeft w:val="0"/>
              <w:marRight w:val="0"/>
              <w:marTop w:val="0"/>
              <w:marBottom w:val="0"/>
              <w:divBdr>
                <w:top w:val="none" w:sz="0" w:space="0" w:color="auto"/>
                <w:left w:val="none" w:sz="0" w:space="0" w:color="auto"/>
                <w:bottom w:val="none" w:sz="0" w:space="0" w:color="auto"/>
                <w:right w:val="none" w:sz="0" w:space="0" w:color="auto"/>
              </w:divBdr>
              <w:divsChild>
                <w:div w:id="840579710">
                  <w:marLeft w:val="0"/>
                  <w:marRight w:val="0"/>
                  <w:marTop w:val="0"/>
                  <w:marBottom w:val="0"/>
                  <w:divBdr>
                    <w:top w:val="none" w:sz="0" w:space="0" w:color="auto"/>
                    <w:left w:val="none" w:sz="0" w:space="0" w:color="auto"/>
                    <w:bottom w:val="single" w:sz="6" w:space="0" w:color="666666"/>
                    <w:right w:val="none" w:sz="0" w:space="0" w:color="auto"/>
                  </w:divBdr>
                  <w:divsChild>
                    <w:div w:id="1841463283">
                      <w:marLeft w:val="0"/>
                      <w:marRight w:val="0"/>
                      <w:marTop w:val="0"/>
                      <w:marBottom w:val="0"/>
                      <w:divBdr>
                        <w:top w:val="none" w:sz="0" w:space="0" w:color="auto"/>
                        <w:left w:val="none" w:sz="0" w:space="0" w:color="auto"/>
                        <w:bottom w:val="none" w:sz="0" w:space="0" w:color="auto"/>
                        <w:right w:val="none" w:sz="0" w:space="0" w:color="auto"/>
                      </w:divBdr>
                      <w:divsChild>
                        <w:div w:id="45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8792">
      <w:bodyDiv w:val="1"/>
      <w:marLeft w:val="0"/>
      <w:marRight w:val="0"/>
      <w:marTop w:val="0"/>
      <w:marBottom w:val="0"/>
      <w:divBdr>
        <w:top w:val="none" w:sz="0" w:space="0" w:color="auto"/>
        <w:left w:val="none" w:sz="0" w:space="0" w:color="auto"/>
        <w:bottom w:val="none" w:sz="0" w:space="0" w:color="auto"/>
        <w:right w:val="none" w:sz="0" w:space="0" w:color="auto"/>
      </w:divBdr>
      <w:divsChild>
        <w:div w:id="2019917415">
          <w:marLeft w:val="547"/>
          <w:marRight w:val="0"/>
          <w:marTop w:val="115"/>
          <w:marBottom w:val="0"/>
          <w:divBdr>
            <w:top w:val="none" w:sz="0" w:space="0" w:color="auto"/>
            <w:left w:val="none" w:sz="0" w:space="0" w:color="auto"/>
            <w:bottom w:val="none" w:sz="0" w:space="0" w:color="auto"/>
            <w:right w:val="none" w:sz="0" w:space="0" w:color="auto"/>
          </w:divBdr>
        </w:div>
      </w:divsChild>
    </w:div>
    <w:div w:id="1583565239">
      <w:bodyDiv w:val="1"/>
      <w:marLeft w:val="0"/>
      <w:marRight w:val="0"/>
      <w:marTop w:val="0"/>
      <w:marBottom w:val="0"/>
      <w:divBdr>
        <w:top w:val="none" w:sz="0" w:space="0" w:color="auto"/>
        <w:left w:val="none" w:sz="0" w:space="0" w:color="auto"/>
        <w:bottom w:val="none" w:sz="0" w:space="0" w:color="auto"/>
        <w:right w:val="none" w:sz="0" w:space="0" w:color="auto"/>
      </w:divBdr>
    </w:div>
    <w:div w:id="15896539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00">
          <w:marLeft w:val="0"/>
          <w:marRight w:val="0"/>
          <w:marTop w:val="0"/>
          <w:marBottom w:val="0"/>
          <w:divBdr>
            <w:top w:val="none" w:sz="0" w:space="0" w:color="auto"/>
            <w:left w:val="none" w:sz="0" w:space="0" w:color="auto"/>
            <w:bottom w:val="none" w:sz="0" w:space="0" w:color="auto"/>
            <w:right w:val="none" w:sz="0" w:space="0" w:color="auto"/>
          </w:divBdr>
          <w:divsChild>
            <w:div w:id="1963269907">
              <w:marLeft w:val="0"/>
              <w:marRight w:val="0"/>
              <w:marTop w:val="0"/>
              <w:marBottom w:val="0"/>
              <w:divBdr>
                <w:top w:val="none" w:sz="0" w:space="0" w:color="auto"/>
                <w:left w:val="none" w:sz="0" w:space="0" w:color="auto"/>
                <w:bottom w:val="none" w:sz="0" w:space="0" w:color="auto"/>
                <w:right w:val="none" w:sz="0" w:space="0" w:color="auto"/>
              </w:divBdr>
              <w:divsChild>
                <w:div w:id="803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8419">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4">
          <w:marLeft w:val="0"/>
          <w:marRight w:val="0"/>
          <w:marTop w:val="0"/>
          <w:marBottom w:val="0"/>
          <w:divBdr>
            <w:top w:val="none" w:sz="0" w:space="0" w:color="auto"/>
            <w:left w:val="none" w:sz="0" w:space="0" w:color="auto"/>
            <w:bottom w:val="none" w:sz="0" w:space="0" w:color="auto"/>
            <w:right w:val="none" w:sz="0" w:space="0" w:color="auto"/>
          </w:divBdr>
          <w:divsChild>
            <w:div w:id="155850265">
              <w:marLeft w:val="0"/>
              <w:marRight w:val="0"/>
              <w:marTop w:val="0"/>
              <w:marBottom w:val="0"/>
              <w:divBdr>
                <w:top w:val="none" w:sz="0" w:space="0" w:color="auto"/>
                <w:left w:val="none" w:sz="0" w:space="0" w:color="auto"/>
                <w:bottom w:val="none" w:sz="0" w:space="0" w:color="auto"/>
                <w:right w:val="none" w:sz="0" w:space="0" w:color="auto"/>
              </w:divBdr>
              <w:divsChild>
                <w:div w:id="417410381">
                  <w:marLeft w:val="0"/>
                  <w:marRight w:val="0"/>
                  <w:marTop w:val="0"/>
                  <w:marBottom w:val="0"/>
                  <w:divBdr>
                    <w:top w:val="none" w:sz="0" w:space="0" w:color="auto"/>
                    <w:left w:val="none" w:sz="0" w:space="0" w:color="auto"/>
                    <w:bottom w:val="single" w:sz="6" w:space="0" w:color="666666"/>
                    <w:right w:val="none" w:sz="0" w:space="0" w:color="auto"/>
                  </w:divBdr>
                  <w:divsChild>
                    <w:div w:id="1007052204">
                      <w:marLeft w:val="0"/>
                      <w:marRight w:val="0"/>
                      <w:marTop w:val="0"/>
                      <w:marBottom w:val="0"/>
                      <w:divBdr>
                        <w:top w:val="none" w:sz="0" w:space="0" w:color="auto"/>
                        <w:left w:val="none" w:sz="0" w:space="0" w:color="auto"/>
                        <w:bottom w:val="none" w:sz="0" w:space="0" w:color="auto"/>
                        <w:right w:val="none" w:sz="0" w:space="0" w:color="auto"/>
                      </w:divBdr>
                      <w:divsChild>
                        <w:div w:id="128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3789">
      <w:bodyDiv w:val="1"/>
      <w:marLeft w:val="0"/>
      <w:marRight w:val="0"/>
      <w:marTop w:val="0"/>
      <w:marBottom w:val="0"/>
      <w:divBdr>
        <w:top w:val="none" w:sz="0" w:space="0" w:color="auto"/>
        <w:left w:val="none" w:sz="0" w:space="0" w:color="auto"/>
        <w:bottom w:val="none" w:sz="0" w:space="0" w:color="auto"/>
        <w:right w:val="none" w:sz="0" w:space="0" w:color="auto"/>
      </w:divBdr>
    </w:div>
    <w:div w:id="1624530532">
      <w:bodyDiv w:val="1"/>
      <w:marLeft w:val="0"/>
      <w:marRight w:val="0"/>
      <w:marTop w:val="0"/>
      <w:marBottom w:val="0"/>
      <w:divBdr>
        <w:top w:val="none" w:sz="0" w:space="0" w:color="auto"/>
        <w:left w:val="none" w:sz="0" w:space="0" w:color="auto"/>
        <w:bottom w:val="none" w:sz="0" w:space="0" w:color="auto"/>
        <w:right w:val="none" w:sz="0" w:space="0" w:color="auto"/>
      </w:divBdr>
      <w:divsChild>
        <w:div w:id="922451342">
          <w:marLeft w:val="0"/>
          <w:marRight w:val="0"/>
          <w:marTop w:val="0"/>
          <w:marBottom w:val="0"/>
          <w:divBdr>
            <w:top w:val="none" w:sz="0" w:space="0" w:color="auto"/>
            <w:left w:val="none" w:sz="0" w:space="0" w:color="auto"/>
            <w:bottom w:val="none" w:sz="0" w:space="0" w:color="auto"/>
            <w:right w:val="none" w:sz="0" w:space="0" w:color="auto"/>
          </w:divBdr>
          <w:divsChild>
            <w:div w:id="124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1613">
      <w:bodyDiv w:val="1"/>
      <w:marLeft w:val="0"/>
      <w:marRight w:val="0"/>
      <w:marTop w:val="0"/>
      <w:marBottom w:val="0"/>
      <w:divBdr>
        <w:top w:val="none" w:sz="0" w:space="0" w:color="auto"/>
        <w:left w:val="none" w:sz="0" w:space="0" w:color="auto"/>
        <w:bottom w:val="none" w:sz="0" w:space="0" w:color="auto"/>
        <w:right w:val="none" w:sz="0" w:space="0" w:color="auto"/>
      </w:divBdr>
      <w:divsChild>
        <w:div w:id="1398891706">
          <w:marLeft w:val="547"/>
          <w:marRight w:val="0"/>
          <w:marTop w:val="115"/>
          <w:marBottom w:val="0"/>
          <w:divBdr>
            <w:top w:val="none" w:sz="0" w:space="0" w:color="auto"/>
            <w:left w:val="none" w:sz="0" w:space="0" w:color="auto"/>
            <w:bottom w:val="none" w:sz="0" w:space="0" w:color="auto"/>
            <w:right w:val="none" w:sz="0" w:space="0" w:color="auto"/>
          </w:divBdr>
        </w:div>
      </w:divsChild>
    </w:div>
    <w:div w:id="1634485108">
      <w:bodyDiv w:val="1"/>
      <w:marLeft w:val="0"/>
      <w:marRight w:val="0"/>
      <w:marTop w:val="0"/>
      <w:marBottom w:val="0"/>
      <w:divBdr>
        <w:top w:val="none" w:sz="0" w:space="0" w:color="auto"/>
        <w:left w:val="none" w:sz="0" w:space="0" w:color="auto"/>
        <w:bottom w:val="none" w:sz="0" w:space="0" w:color="auto"/>
        <w:right w:val="none" w:sz="0" w:space="0" w:color="auto"/>
      </w:divBdr>
      <w:divsChild>
        <w:div w:id="1673869001">
          <w:marLeft w:val="547"/>
          <w:marRight w:val="0"/>
          <w:marTop w:val="115"/>
          <w:marBottom w:val="0"/>
          <w:divBdr>
            <w:top w:val="none" w:sz="0" w:space="0" w:color="auto"/>
            <w:left w:val="none" w:sz="0" w:space="0" w:color="auto"/>
            <w:bottom w:val="none" w:sz="0" w:space="0" w:color="auto"/>
            <w:right w:val="none" w:sz="0" w:space="0" w:color="auto"/>
          </w:divBdr>
        </w:div>
        <w:div w:id="1192575179">
          <w:marLeft w:val="1166"/>
          <w:marRight w:val="0"/>
          <w:marTop w:val="96"/>
          <w:marBottom w:val="0"/>
          <w:divBdr>
            <w:top w:val="none" w:sz="0" w:space="0" w:color="auto"/>
            <w:left w:val="none" w:sz="0" w:space="0" w:color="auto"/>
            <w:bottom w:val="none" w:sz="0" w:space="0" w:color="auto"/>
            <w:right w:val="none" w:sz="0" w:space="0" w:color="auto"/>
          </w:divBdr>
        </w:div>
        <w:div w:id="2016498381">
          <w:marLeft w:val="547"/>
          <w:marRight w:val="0"/>
          <w:marTop w:val="115"/>
          <w:marBottom w:val="0"/>
          <w:divBdr>
            <w:top w:val="none" w:sz="0" w:space="0" w:color="auto"/>
            <w:left w:val="none" w:sz="0" w:space="0" w:color="auto"/>
            <w:bottom w:val="none" w:sz="0" w:space="0" w:color="auto"/>
            <w:right w:val="none" w:sz="0" w:space="0" w:color="auto"/>
          </w:divBdr>
        </w:div>
        <w:div w:id="357244230">
          <w:marLeft w:val="1166"/>
          <w:marRight w:val="0"/>
          <w:marTop w:val="96"/>
          <w:marBottom w:val="0"/>
          <w:divBdr>
            <w:top w:val="none" w:sz="0" w:space="0" w:color="auto"/>
            <w:left w:val="none" w:sz="0" w:space="0" w:color="auto"/>
            <w:bottom w:val="none" w:sz="0" w:space="0" w:color="auto"/>
            <w:right w:val="none" w:sz="0" w:space="0" w:color="auto"/>
          </w:divBdr>
        </w:div>
        <w:div w:id="112672322">
          <w:marLeft w:val="547"/>
          <w:marRight w:val="0"/>
          <w:marTop w:val="115"/>
          <w:marBottom w:val="0"/>
          <w:divBdr>
            <w:top w:val="none" w:sz="0" w:space="0" w:color="auto"/>
            <w:left w:val="none" w:sz="0" w:space="0" w:color="auto"/>
            <w:bottom w:val="none" w:sz="0" w:space="0" w:color="auto"/>
            <w:right w:val="none" w:sz="0" w:space="0" w:color="auto"/>
          </w:divBdr>
        </w:div>
        <w:div w:id="948583202">
          <w:marLeft w:val="1166"/>
          <w:marRight w:val="0"/>
          <w:marTop w:val="96"/>
          <w:marBottom w:val="0"/>
          <w:divBdr>
            <w:top w:val="none" w:sz="0" w:space="0" w:color="auto"/>
            <w:left w:val="none" w:sz="0" w:space="0" w:color="auto"/>
            <w:bottom w:val="none" w:sz="0" w:space="0" w:color="auto"/>
            <w:right w:val="none" w:sz="0" w:space="0" w:color="auto"/>
          </w:divBdr>
        </w:div>
        <w:div w:id="1504785537">
          <w:marLeft w:val="1166"/>
          <w:marRight w:val="0"/>
          <w:marTop w:val="96"/>
          <w:marBottom w:val="0"/>
          <w:divBdr>
            <w:top w:val="none" w:sz="0" w:space="0" w:color="auto"/>
            <w:left w:val="none" w:sz="0" w:space="0" w:color="auto"/>
            <w:bottom w:val="none" w:sz="0" w:space="0" w:color="auto"/>
            <w:right w:val="none" w:sz="0" w:space="0" w:color="auto"/>
          </w:divBdr>
        </w:div>
      </w:divsChild>
    </w:div>
    <w:div w:id="16366370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382">
          <w:marLeft w:val="547"/>
          <w:marRight w:val="0"/>
          <w:marTop w:val="115"/>
          <w:marBottom w:val="0"/>
          <w:divBdr>
            <w:top w:val="none" w:sz="0" w:space="0" w:color="auto"/>
            <w:left w:val="none" w:sz="0" w:space="0" w:color="auto"/>
            <w:bottom w:val="none" w:sz="0" w:space="0" w:color="auto"/>
            <w:right w:val="none" w:sz="0" w:space="0" w:color="auto"/>
          </w:divBdr>
        </w:div>
      </w:divsChild>
    </w:div>
    <w:div w:id="1637642085">
      <w:bodyDiv w:val="1"/>
      <w:marLeft w:val="0"/>
      <w:marRight w:val="0"/>
      <w:marTop w:val="0"/>
      <w:marBottom w:val="0"/>
      <w:divBdr>
        <w:top w:val="none" w:sz="0" w:space="0" w:color="auto"/>
        <w:left w:val="none" w:sz="0" w:space="0" w:color="auto"/>
        <w:bottom w:val="none" w:sz="0" w:space="0" w:color="auto"/>
        <w:right w:val="none" w:sz="0" w:space="0" w:color="auto"/>
      </w:divBdr>
      <w:divsChild>
        <w:div w:id="805397467">
          <w:marLeft w:val="45"/>
          <w:marRight w:val="0"/>
          <w:marTop w:val="0"/>
          <w:marBottom w:val="0"/>
          <w:divBdr>
            <w:top w:val="none" w:sz="0" w:space="0" w:color="auto"/>
            <w:left w:val="none" w:sz="0" w:space="0" w:color="auto"/>
            <w:bottom w:val="none" w:sz="0" w:space="0" w:color="auto"/>
            <w:right w:val="none" w:sz="0" w:space="0" w:color="auto"/>
          </w:divBdr>
          <w:divsChild>
            <w:div w:id="1088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855">
      <w:bodyDiv w:val="1"/>
      <w:marLeft w:val="0"/>
      <w:marRight w:val="0"/>
      <w:marTop w:val="0"/>
      <w:marBottom w:val="0"/>
      <w:divBdr>
        <w:top w:val="none" w:sz="0" w:space="0" w:color="auto"/>
        <w:left w:val="none" w:sz="0" w:space="0" w:color="auto"/>
        <w:bottom w:val="none" w:sz="0" w:space="0" w:color="auto"/>
        <w:right w:val="none" w:sz="0" w:space="0" w:color="auto"/>
      </w:divBdr>
    </w:div>
    <w:div w:id="1670017962">
      <w:bodyDiv w:val="1"/>
      <w:marLeft w:val="0"/>
      <w:marRight w:val="0"/>
      <w:marTop w:val="0"/>
      <w:marBottom w:val="0"/>
      <w:divBdr>
        <w:top w:val="none" w:sz="0" w:space="0" w:color="auto"/>
        <w:left w:val="none" w:sz="0" w:space="0" w:color="auto"/>
        <w:bottom w:val="none" w:sz="0" w:space="0" w:color="auto"/>
        <w:right w:val="none" w:sz="0" w:space="0" w:color="auto"/>
      </w:divBdr>
      <w:divsChild>
        <w:div w:id="336078076">
          <w:marLeft w:val="45"/>
          <w:marRight w:val="0"/>
          <w:marTop w:val="0"/>
          <w:marBottom w:val="0"/>
          <w:divBdr>
            <w:top w:val="none" w:sz="0" w:space="0" w:color="auto"/>
            <w:left w:val="none" w:sz="0" w:space="0" w:color="auto"/>
            <w:bottom w:val="none" w:sz="0" w:space="0" w:color="auto"/>
            <w:right w:val="none" w:sz="0" w:space="0" w:color="auto"/>
          </w:divBdr>
          <w:divsChild>
            <w:div w:id="140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0969">
      <w:bodyDiv w:val="1"/>
      <w:marLeft w:val="0"/>
      <w:marRight w:val="0"/>
      <w:marTop w:val="0"/>
      <w:marBottom w:val="0"/>
      <w:divBdr>
        <w:top w:val="none" w:sz="0" w:space="0" w:color="auto"/>
        <w:left w:val="none" w:sz="0" w:space="0" w:color="auto"/>
        <w:bottom w:val="none" w:sz="0" w:space="0" w:color="auto"/>
        <w:right w:val="none" w:sz="0" w:space="0" w:color="auto"/>
      </w:divBdr>
    </w:div>
    <w:div w:id="1690139747">
      <w:bodyDiv w:val="1"/>
      <w:marLeft w:val="0"/>
      <w:marRight w:val="0"/>
      <w:marTop w:val="0"/>
      <w:marBottom w:val="0"/>
      <w:divBdr>
        <w:top w:val="none" w:sz="0" w:space="0" w:color="auto"/>
        <w:left w:val="none" w:sz="0" w:space="0" w:color="auto"/>
        <w:bottom w:val="none" w:sz="0" w:space="0" w:color="auto"/>
        <w:right w:val="none" w:sz="0" w:space="0" w:color="auto"/>
      </w:divBdr>
      <w:divsChild>
        <w:div w:id="1072000214">
          <w:marLeft w:val="547"/>
          <w:marRight w:val="0"/>
          <w:marTop w:val="115"/>
          <w:marBottom w:val="0"/>
          <w:divBdr>
            <w:top w:val="none" w:sz="0" w:space="0" w:color="auto"/>
            <w:left w:val="none" w:sz="0" w:space="0" w:color="auto"/>
            <w:bottom w:val="none" w:sz="0" w:space="0" w:color="auto"/>
            <w:right w:val="none" w:sz="0" w:space="0" w:color="auto"/>
          </w:divBdr>
        </w:div>
      </w:divsChild>
    </w:div>
    <w:div w:id="1708992139">
      <w:bodyDiv w:val="1"/>
      <w:marLeft w:val="0"/>
      <w:marRight w:val="0"/>
      <w:marTop w:val="0"/>
      <w:marBottom w:val="0"/>
      <w:divBdr>
        <w:top w:val="none" w:sz="0" w:space="0" w:color="auto"/>
        <w:left w:val="none" w:sz="0" w:space="0" w:color="auto"/>
        <w:bottom w:val="none" w:sz="0" w:space="0" w:color="auto"/>
        <w:right w:val="none" w:sz="0" w:space="0" w:color="auto"/>
      </w:divBdr>
      <w:divsChild>
        <w:div w:id="252738124">
          <w:marLeft w:val="0"/>
          <w:marRight w:val="0"/>
          <w:marTop w:val="0"/>
          <w:marBottom w:val="0"/>
          <w:divBdr>
            <w:top w:val="none" w:sz="0" w:space="0" w:color="auto"/>
            <w:left w:val="none" w:sz="0" w:space="0" w:color="auto"/>
            <w:bottom w:val="none" w:sz="0" w:space="0" w:color="auto"/>
            <w:right w:val="none" w:sz="0" w:space="0" w:color="auto"/>
          </w:divBdr>
          <w:divsChild>
            <w:div w:id="144397281">
              <w:marLeft w:val="0"/>
              <w:marRight w:val="0"/>
              <w:marTop w:val="0"/>
              <w:marBottom w:val="0"/>
              <w:divBdr>
                <w:top w:val="none" w:sz="0" w:space="0" w:color="auto"/>
                <w:left w:val="none" w:sz="0" w:space="0" w:color="auto"/>
                <w:bottom w:val="none" w:sz="0" w:space="0" w:color="auto"/>
                <w:right w:val="none" w:sz="0" w:space="0" w:color="auto"/>
              </w:divBdr>
              <w:divsChild>
                <w:div w:id="1442069642">
                  <w:marLeft w:val="0"/>
                  <w:marRight w:val="0"/>
                  <w:marTop w:val="0"/>
                  <w:marBottom w:val="0"/>
                  <w:divBdr>
                    <w:top w:val="none" w:sz="0" w:space="0" w:color="auto"/>
                    <w:left w:val="none" w:sz="0" w:space="0" w:color="auto"/>
                    <w:bottom w:val="single" w:sz="6" w:space="0" w:color="666666"/>
                    <w:right w:val="none" w:sz="0" w:space="0" w:color="auto"/>
                  </w:divBdr>
                  <w:divsChild>
                    <w:div w:id="1947615809">
                      <w:marLeft w:val="0"/>
                      <w:marRight w:val="0"/>
                      <w:marTop w:val="0"/>
                      <w:marBottom w:val="0"/>
                      <w:divBdr>
                        <w:top w:val="none" w:sz="0" w:space="0" w:color="auto"/>
                        <w:left w:val="none" w:sz="0" w:space="0" w:color="auto"/>
                        <w:bottom w:val="none" w:sz="0" w:space="0" w:color="auto"/>
                        <w:right w:val="none" w:sz="0" w:space="0" w:color="auto"/>
                      </w:divBdr>
                      <w:divsChild>
                        <w:div w:id="13100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1368">
      <w:bodyDiv w:val="1"/>
      <w:marLeft w:val="0"/>
      <w:marRight w:val="0"/>
      <w:marTop w:val="0"/>
      <w:marBottom w:val="0"/>
      <w:divBdr>
        <w:top w:val="none" w:sz="0" w:space="0" w:color="auto"/>
        <w:left w:val="none" w:sz="0" w:space="0" w:color="auto"/>
        <w:bottom w:val="none" w:sz="0" w:space="0" w:color="auto"/>
        <w:right w:val="none" w:sz="0" w:space="0" w:color="auto"/>
      </w:divBdr>
      <w:divsChild>
        <w:div w:id="604504260">
          <w:marLeft w:val="1166"/>
          <w:marRight w:val="0"/>
          <w:marTop w:val="115"/>
          <w:marBottom w:val="0"/>
          <w:divBdr>
            <w:top w:val="none" w:sz="0" w:space="0" w:color="auto"/>
            <w:left w:val="none" w:sz="0" w:space="0" w:color="auto"/>
            <w:bottom w:val="none" w:sz="0" w:space="0" w:color="auto"/>
            <w:right w:val="none" w:sz="0" w:space="0" w:color="auto"/>
          </w:divBdr>
        </w:div>
      </w:divsChild>
    </w:div>
    <w:div w:id="1712999334">
      <w:bodyDiv w:val="1"/>
      <w:marLeft w:val="0"/>
      <w:marRight w:val="0"/>
      <w:marTop w:val="0"/>
      <w:marBottom w:val="0"/>
      <w:divBdr>
        <w:top w:val="none" w:sz="0" w:space="0" w:color="auto"/>
        <w:left w:val="none" w:sz="0" w:space="0" w:color="auto"/>
        <w:bottom w:val="none" w:sz="0" w:space="0" w:color="auto"/>
        <w:right w:val="none" w:sz="0" w:space="0" w:color="auto"/>
      </w:divBdr>
      <w:divsChild>
        <w:div w:id="1705908538">
          <w:marLeft w:val="547"/>
          <w:marRight w:val="0"/>
          <w:marTop w:val="96"/>
          <w:marBottom w:val="0"/>
          <w:divBdr>
            <w:top w:val="none" w:sz="0" w:space="0" w:color="auto"/>
            <w:left w:val="none" w:sz="0" w:space="0" w:color="auto"/>
            <w:bottom w:val="none" w:sz="0" w:space="0" w:color="auto"/>
            <w:right w:val="none" w:sz="0" w:space="0" w:color="auto"/>
          </w:divBdr>
        </w:div>
      </w:divsChild>
    </w:div>
    <w:div w:id="1717461952">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sChild>
        <w:div w:id="96217350">
          <w:marLeft w:val="0"/>
          <w:marRight w:val="0"/>
          <w:marTop w:val="0"/>
          <w:marBottom w:val="0"/>
          <w:divBdr>
            <w:top w:val="none" w:sz="0" w:space="0" w:color="auto"/>
            <w:left w:val="none" w:sz="0" w:space="0" w:color="auto"/>
            <w:bottom w:val="none" w:sz="0" w:space="0" w:color="auto"/>
            <w:right w:val="none" w:sz="0" w:space="0" w:color="auto"/>
          </w:divBdr>
          <w:divsChild>
            <w:div w:id="2064326091">
              <w:marLeft w:val="0"/>
              <w:marRight w:val="0"/>
              <w:marTop w:val="0"/>
              <w:marBottom w:val="0"/>
              <w:divBdr>
                <w:top w:val="none" w:sz="0" w:space="0" w:color="auto"/>
                <w:left w:val="none" w:sz="0" w:space="0" w:color="auto"/>
                <w:bottom w:val="none" w:sz="0" w:space="0" w:color="auto"/>
                <w:right w:val="none" w:sz="0" w:space="0" w:color="auto"/>
              </w:divBdr>
              <w:divsChild>
                <w:div w:id="718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2439">
      <w:bodyDiv w:val="1"/>
      <w:marLeft w:val="0"/>
      <w:marRight w:val="0"/>
      <w:marTop w:val="0"/>
      <w:marBottom w:val="0"/>
      <w:divBdr>
        <w:top w:val="none" w:sz="0" w:space="0" w:color="auto"/>
        <w:left w:val="none" w:sz="0" w:space="0" w:color="auto"/>
        <w:bottom w:val="none" w:sz="0" w:space="0" w:color="auto"/>
        <w:right w:val="none" w:sz="0" w:space="0" w:color="auto"/>
      </w:divBdr>
      <w:divsChild>
        <w:div w:id="465002735">
          <w:marLeft w:val="0"/>
          <w:marRight w:val="0"/>
          <w:marTop w:val="0"/>
          <w:marBottom w:val="0"/>
          <w:divBdr>
            <w:top w:val="none" w:sz="0" w:space="0" w:color="auto"/>
            <w:left w:val="none" w:sz="0" w:space="0" w:color="auto"/>
            <w:bottom w:val="none" w:sz="0" w:space="0" w:color="auto"/>
            <w:right w:val="none" w:sz="0" w:space="0" w:color="auto"/>
          </w:divBdr>
          <w:divsChild>
            <w:div w:id="269050270">
              <w:marLeft w:val="0"/>
              <w:marRight w:val="0"/>
              <w:marTop w:val="0"/>
              <w:marBottom w:val="0"/>
              <w:divBdr>
                <w:top w:val="none" w:sz="0" w:space="0" w:color="auto"/>
                <w:left w:val="none" w:sz="0" w:space="0" w:color="auto"/>
                <w:bottom w:val="none" w:sz="0" w:space="0" w:color="auto"/>
                <w:right w:val="none" w:sz="0" w:space="0" w:color="auto"/>
              </w:divBdr>
              <w:divsChild>
                <w:div w:id="918172279">
                  <w:marLeft w:val="0"/>
                  <w:marRight w:val="0"/>
                  <w:marTop w:val="0"/>
                  <w:marBottom w:val="0"/>
                  <w:divBdr>
                    <w:top w:val="none" w:sz="0" w:space="0" w:color="auto"/>
                    <w:left w:val="none" w:sz="0" w:space="0" w:color="auto"/>
                    <w:bottom w:val="none" w:sz="0" w:space="0" w:color="auto"/>
                    <w:right w:val="none" w:sz="0" w:space="0" w:color="auto"/>
                  </w:divBdr>
                  <w:divsChild>
                    <w:div w:id="2131968780">
                      <w:marLeft w:val="0"/>
                      <w:marRight w:val="0"/>
                      <w:marTop w:val="0"/>
                      <w:marBottom w:val="0"/>
                      <w:divBdr>
                        <w:top w:val="none" w:sz="0" w:space="0" w:color="auto"/>
                        <w:left w:val="none" w:sz="0" w:space="0" w:color="auto"/>
                        <w:bottom w:val="none" w:sz="0" w:space="0" w:color="auto"/>
                        <w:right w:val="none" w:sz="0" w:space="0" w:color="auto"/>
                      </w:divBdr>
                      <w:divsChild>
                        <w:div w:id="514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8875">
      <w:bodyDiv w:val="1"/>
      <w:marLeft w:val="0"/>
      <w:marRight w:val="0"/>
      <w:marTop w:val="0"/>
      <w:marBottom w:val="0"/>
      <w:divBdr>
        <w:top w:val="none" w:sz="0" w:space="0" w:color="auto"/>
        <w:left w:val="none" w:sz="0" w:space="0" w:color="auto"/>
        <w:bottom w:val="none" w:sz="0" w:space="0" w:color="auto"/>
        <w:right w:val="none" w:sz="0" w:space="0" w:color="auto"/>
      </w:divBdr>
      <w:divsChild>
        <w:div w:id="544952472">
          <w:marLeft w:val="0"/>
          <w:marRight w:val="0"/>
          <w:marTop w:val="0"/>
          <w:marBottom w:val="0"/>
          <w:divBdr>
            <w:top w:val="none" w:sz="0" w:space="0" w:color="auto"/>
            <w:left w:val="none" w:sz="0" w:space="0" w:color="auto"/>
            <w:bottom w:val="none" w:sz="0" w:space="0" w:color="auto"/>
            <w:right w:val="none" w:sz="0" w:space="0" w:color="auto"/>
          </w:divBdr>
          <w:divsChild>
            <w:div w:id="1977755254">
              <w:marLeft w:val="0"/>
              <w:marRight w:val="0"/>
              <w:marTop w:val="0"/>
              <w:marBottom w:val="0"/>
              <w:divBdr>
                <w:top w:val="none" w:sz="0" w:space="0" w:color="auto"/>
                <w:left w:val="none" w:sz="0" w:space="0" w:color="auto"/>
                <w:bottom w:val="none" w:sz="0" w:space="0" w:color="auto"/>
                <w:right w:val="none" w:sz="0" w:space="0" w:color="auto"/>
              </w:divBdr>
              <w:divsChild>
                <w:div w:id="14880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9676">
      <w:bodyDiv w:val="1"/>
      <w:marLeft w:val="0"/>
      <w:marRight w:val="0"/>
      <w:marTop w:val="0"/>
      <w:marBottom w:val="0"/>
      <w:divBdr>
        <w:top w:val="none" w:sz="0" w:space="0" w:color="auto"/>
        <w:left w:val="none" w:sz="0" w:space="0" w:color="auto"/>
        <w:bottom w:val="none" w:sz="0" w:space="0" w:color="auto"/>
        <w:right w:val="none" w:sz="0" w:space="0" w:color="auto"/>
      </w:divBdr>
      <w:divsChild>
        <w:div w:id="2146967741">
          <w:marLeft w:val="547"/>
          <w:marRight w:val="0"/>
          <w:marTop w:val="96"/>
          <w:marBottom w:val="0"/>
          <w:divBdr>
            <w:top w:val="none" w:sz="0" w:space="0" w:color="auto"/>
            <w:left w:val="none" w:sz="0" w:space="0" w:color="auto"/>
            <w:bottom w:val="none" w:sz="0" w:space="0" w:color="auto"/>
            <w:right w:val="none" w:sz="0" w:space="0" w:color="auto"/>
          </w:divBdr>
        </w:div>
        <w:div w:id="965698776">
          <w:marLeft w:val="547"/>
          <w:marRight w:val="0"/>
          <w:marTop w:val="96"/>
          <w:marBottom w:val="0"/>
          <w:divBdr>
            <w:top w:val="none" w:sz="0" w:space="0" w:color="auto"/>
            <w:left w:val="none" w:sz="0" w:space="0" w:color="auto"/>
            <w:bottom w:val="none" w:sz="0" w:space="0" w:color="auto"/>
            <w:right w:val="none" w:sz="0" w:space="0" w:color="auto"/>
          </w:divBdr>
        </w:div>
      </w:divsChild>
    </w:div>
    <w:div w:id="1757093780">
      <w:bodyDiv w:val="1"/>
      <w:marLeft w:val="0"/>
      <w:marRight w:val="0"/>
      <w:marTop w:val="100"/>
      <w:marBottom w:val="100"/>
      <w:divBdr>
        <w:top w:val="none" w:sz="0" w:space="0" w:color="auto"/>
        <w:left w:val="none" w:sz="0" w:space="0" w:color="auto"/>
        <w:bottom w:val="none" w:sz="0" w:space="0" w:color="auto"/>
        <w:right w:val="none" w:sz="0" w:space="0" w:color="auto"/>
      </w:divBdr>
      <w:divsChild>
        <w:div w:id="179515448">
          <w:marLeft w:val="0"/>
          <w:marRight w:val="0"/>
          <w:marTop w:val="0"/>
          <w:marBottom w:val="0"/>
          <w:divBdr>
            <w:top w:val="none" w:sz="0" w:space="0" w:color="auto"/>
            <w:left w:val="none" w:sz="0" w:space="0" w:color="auto"/>
            <w:bottom w:val="none" w:sz="0" w:space="0" w:color="auto"/>
            <w:right w:val="none" w:sz="0" w:space="0" w:color="auto"/>
          </w:divBdr>
          <w:divsChild>
            <w:div w:id="1207520385">
              <w:marLeft w:val="0"/>
              <w:marRight w:val="0"/>
              <w:marTop w:val="100"/>
              <w:marBottom w:val="100"/>
              <w:divBdr>
                <w:top w:val="none" w:sz="0" w:space="0" w:color="auto"/>
                <w:left w:val="none" w:sz="0" w:space="0" w:color="auto"/>
                <w:bottom w:val="none" w:sz="0" w:space="0" w:color="auto"/>
                <w:right w:val="none" w:sz="0" w:space="0" w:color="auto"/>
              </w:divBdr>
              <w:divsChild>
                <w:div w:id="689719256">
                  <w:marLeft w:val="0"/>
                  <w:marRight w:val="0"/>
                  <w:marTop w:val="0"/>
                  <w:marBottom w:val="0"/>
                  <w:divBdr>
                    <w:top w:val="none" w:sz="0" w:space="0" w:color="auto"/>
                    <w:left w:val="none" w:sz="0" w:space="0" w:color="auto"/>
                    <w:bottom w:val="none" w:sz="0" w:space="0" w:color="auto"/>
                    <w:right w:val="none" w:sz="0" w:space="0" w:color="auto"/>
                  </w:divBdr>
                  <w:divsChild>
                    <w:div w:id="12584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60317">
      <w:bodyDiv w:val="1"/>
      <w:marLeft w:val="0"/>
      <w:marRight w:val="0"/>
      <w:marTop w:val="0"/>
      <w:marBottom w:val="0"/>
      <w:divBdr>
        <w:top w:val="none" w:sz="0" w:space="0" w:color="auto"/>
        <w:left w:val="none" w:sz="0" w:space="0" w:color="auto"/>
        <w:bottom w:val="none" w:sz="0" w:space="0" w:color="auto"/>
        <w:right w:val="none" w:sz="0" w:space="0" w:color="auto"/>
      </w:divBdr>
      <w:divsChild>
        <w:div w:id="1496915275">
          <w:marLeft w:val="0"/>
          <w:marRight w:val="0"/>
          <w:marTop w:val="0"/>
          <w:marBottom w:val="0"/>
          <w:divBdr>
            <w:top w:val="none" w:sz="0" w:space="0" w:color="auto"/>
            <w:left w:val="none" w:sz="0" w:space="0" w:color="auto"/>
            <w:bottom w:val="none" w:sz="0" w:space="0" w:color="auto"/>
            <w:right w:val="none" w:sz="0" w:space="0" w:color="auto"/>
          </w:divBdr>
          <w:divsChild>
            <w:div w:id="1088574779">
              <w:marLeft w:val="0"/>
              <w:marRight w:val="0"/>
              <w:marTop w:val="0"/>
              <w:marBottom w:val="0"/>
              <w:divBdr>
                <w:top w:val="none" w:sz="0" w:space="0" w:color="auto"/>
                <w:left w:val="none" w:sz="0" w:space="0" w:color="auto"/>
                <w:bottom w:val="none" w:sz="0" w:space="0" w:color="auto"/>
                <w:right w:val="none" w:sz="0" w:space="0" w:color="auto"/>
              </w:divBdr>
              <w:divsChild>
                <w:div w:id="1306006237">
                  <w:marLeft w:val="0"/>
                  <w:marRight w:val="0"/>
                  <w:marTop w:val="0"/>
                  <w:marBottom w:val="0"/>
                  <w:divBdr>
                    <w:top w:val="none" w:sz="0" w:space="0" w:color="auto"/>
                    <w:left w:val="none" w:sz="0" w:space="0" w:color="auto"/>
                    <w:bottom w:val="single" w:sz="6" w:space="0" w:color="666666"/>
                    <w:right w:val="none" w:sz="0" w:space="0" w:color="auto"/>
                  </w:divBdr>
                  <w:divsChild>
                    <w:div w:id="593826392">
                      <w:marLeft w:val="0"/>
                      <w:marRight w:val="0"/>
                      <w:marTop w:val="0"/>
                      <w:marBottom w:val="0"/>
                      <w:divBdr>
                        <w:top w:val="none" w:sz="0" w:space="0" w:color="auto"/>
                        <w:left w:val="none" w:sz="0" w:space="0" w:color="auto"/>
                        <w:bottom w:val="none" w:sz="0" w:space="0" w:color="auto"/>
                        <w:right w:val="none" w:sz="0" w:space="0" w:color="auto"/>
                      </w:divBdr>
                      <w:divsChild>
                        <w:div w:id="460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90245">
      <w:bodyDiv w:val="1"/>
      <w:marLeft w:val="0"/>
      <w:marRight w:val="0"/>
      <w:marTop w:val="0"/>
      <w:marBottom w:val="0"/>
      <w:divBdr>
        <w:top w:val="none" w:sz="0" w:space="0" w:color="auto"/>
        <w:left w:val="none" w:sz="0" w:space="0" w:color="auto"/>
        <w:bottom w:val="none" w:sz="0" w:space="0" w:color="auto"/>
        <w:right w:val="none" w:sz="0" w:space="0" w:color="auto"/>
      </w:divBdr>
      <w:divsChild>
        <w:div w:id="1867475468">
          <w:marLeft w:val="547"/>
          <w:marRight w:val="0"/>
          <w:marTop w:val="77"/>
          <w:marBottom w:val="0"/>
          <w:divBdr>
            <w:top w:val="none" w:sz="0" w:space="0" w:color="auto"/>
            <w:left w:val="none" w:sz="0" w:space="0" w:color="auto"/>
            <w:bottom w:val="none" w:sz="0" w:space="0" w:color="auto"/>
            <w:right w:val="none" w:sz="0" w:space="0" w:color="auto"/>
          </w:divBdr>
        </w:div>
        <w:div w:id="1191258813">
          <w:marLeft w:val="547"/>
          <w:marRight w:val="0"/>
          <w:marTop w:val="77"/>
          <w:marBottom w:val="0"/>
          <w:divBdr>
            <w:top w:val="none" w:sz="0" w:space="0" w:color="auto"/>
            <w:left w:val="none" w:sz="0" w:space="0" w:color="auto"/>
            <w:bottom w:val="none" w:sz="0" w:space="0" w:color="auto"/>
            <w:right w:val="none" w:sz="0" w:space="0" w:color="auto"/>
          </w:divBdr>
        </w:div>
        <w:div w:id="347950552">
          <w:marLeft w:val="547"/>
          <w:marRight w:val="0"/>
          <w:marTop w:val="77"/>
          <w:marBottom w:val="0"/>
          <w:divBdr>
            <w:top w:val="none" w:sz="0" w:space="0" w:color="auto"/>
            <w:left w:val="none" w:sz="0" w:space="0" w:color="auto"/>
            <w:bottom w:val="none" w:sz="0" w:space="0" w:color="auto"/>
            <w:right w:val="none" w:sz="0" w:space="0" w:color="auto"/>
          </w:divBdr>
        </w:div>
      </w:divsChild>
    </w:div>
    <w:div w:id="1774394350">
      <w:bodyDiv w:val="1"/>
      <w:marLeft w:val="0"/>
      <w:marRight w:val="0"/>
      <w:marTop w:val="0"/>
      <w:marBottom w:val="0"/>
      <w:divBdr>
        <w:top w:val="none" w:sz="0" w:space="0" w:color="auto"/>
        <w:left w:val="none" w:sz="0" w:space="0" w:color="auto"/>
        <w:bottom w:val="none" w:sz="0" w:space="0" w:color="auto"/>
        <w:right w:val="none" w:sz="0" w:space="0" w:color="auto"/>
      </w:divBdr>
      <w:divsChild>
        <w:div w:id="1701970436">
          <w:marLeft w:val="0"/>
          <w:marRight w:val="0"/>
          <w:marTop w:val="0"/>
          <w:marBottom w:val="0"/>
          <w:divBdr>
            <w:top w:val="none" w:sz="0" w:space="0" w:color="auto"/>
            <w:left w:val="none" w:sz="0" w:space="0" w:color="auto"/>
            <w:bottom w:val="none" w:sz="0" w:space="0" w:color="auto"/>
            <w:right w:val="none" w:sz="0" w:space="0" w:color="auto"/>
          </w:divBdr>
          <w:divsChild>
            <w:div w:id="633339933">
              <w:marLeft w:val="0"/>
              <w:marRight w:val="0"/>
              <w:marTop w:val="0"/>
              <w:marBottom w:val="0"/>
              <w:divBdr>
                <w:top w:val="none" w:sz="0" w:space="0" w:color="auto"/>
                <w:left w:val="none" w:sz="0" w:space="0" w:color="auto"/>
                <w:bottom w:val="none" w:sz="0" w:space="0" w:color="auto"/>
                <w:right w:val="none" w:sz="0" w:space="0" w:color="auto"/>
              </w:divBdr>
              <w:divsChild>
                <w:div w:id="364989119">
                  <w:marLeft w:val="0"/>
                  <w:marRight w:val="0"/>
                  <w:marTop w:val="0"/>
                  <w:marBottom w:val="0"/>
                  <w:divBdr>
                    <w:top w:val="none" w:sz="0" w:space="0" w:color="auto"/>
                    <w:left w:val="none" w:sz="0" w:space="0" w:color="auto"/>
                    <w:bottom w:val="none" w:sz="0" w:space="0" w:color="auto"/>
                    <w:right w:val="none" w:sz="0" w:space="0" w:color="auto"/>
                  </w:divBdr>
                  <w:divsChild>
                    <w:div w:id="567037461">
                      <w:marLeft w:val="0"/>
                      <w:marRight w:val="0"/>
                      <w:marTop w:val="0"/>
                      <w:marBottom w:val="0"/>
                      <w:divBdr>
                        <w:top w:val="none" w:sz="0" w:space="0" w:color="auto"/>
                        <w:left w:val="none" w:sz="0" w:space="0" w:color="auto"/>
                        <w:bottom w:val="none" w:sz="0" w:space="0" w:color="auto"/>
                        <w:right w:val="none" w:sz="0" w:space="0" w:color="auto"/>
                      </w:divBdr>
                      <w:divsChild>
                        <w:div w:id="1330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9841">
      <w:bodyDiv w:val="1"/>
      <w:marLeft w:val="0"/>
      <w:marRight w:val="0"/>
      <w:marTop w:val="0"/>
      <w:marBottom w:val="0"/>
      <w:divBdr>
        <w:top w:val="none" w:sz="0" w:space="0" w:color="auto"/>
        <w:left w:val="none" w:sz="0" w:space="0" w:color="auto"/>
        <w:bottom w:val="none" w:sz="0" w:space="0" w:color="auto"/>
        <w:right w:val="none" w:sz="0" w:space="0" w:color="auto"/>
      </w:divBdr>
      <w:divsChild>
        <w:div w:id="1578323447">
          <w:marLeft w:val="547"/>
          <w:marRight w:val="0"/>
          <w:marTop w:val="86"/>
          <w:marBottom w:val="0"/>
          <w:divBdr>
            <w:top w:val="none" w:sz="0" w:space="0" w:color="auto"/>
            <w:left w:val="none" w:sz="0" w:space="0" w:color="auto"/>
            <w:bottom w:val="none" w:sz="0" w:space="0" w:color="auto"/>
            <w:right w:val="none" w:sz="0" w:space="0" w:color="auto"/>
          </w:divBdr>
        </w:div>
        <w:div w:id="1874229066">
          <w:marLeft w:val="547"/>
          <w:marRight w:val="0"/>
          <w:marTop w:val="86"/>
          <w:marBottom w:val="0"/>
          <w:divBdr>
            <w:top w:val="none" w:sz="0" w:space="0" w:color="auto"/>
            <w:left w:val="none" w:sz="0" w:space="0" w:color="auto"/>
            <w:bottom w:val="none" w:sz="0" w:space="0" w:color="auto"/>
            <w:right w:val="none" w:sz="0" w:space="0" w:color="auto"/>
          </w:divBdr>
        </w:div>
        <w:div w:id="2080905155">
          <w:marLeft w:val="547"/>
          <w:marRight w:val="0"/>
          <w:marTop w:val="86"/>
          <w:marBottom w:val="0"/>
          <w:divBdr>
            <w:top w:val="none" w:sz="0" w:space="0" w:color="auto"/>
            <w:left w:val="none" w:sz="0" w:space="0" w:color="auto"/>
            <w:bottom w:val="none" w:sz="0" w:space="0" w:color="auto"/>
            <w:right w:val="none" w:sz="0" w:space="0" w:color="auto"/>
          </w:divBdr>
        </w:div>
        <w:div w:id="1975595998">
          <w:marLeft w:val="547"/>
          <w:marRight w:val="0"/>
          <w:marTop w:val="86"/>
          <w:marBottom w:val="0"/>
          <w:divBdr>
            <w:top w:val="none" w:sz="0" w:space="0" w:color="auto"/>
            <w:left w:val="none" w:sz="0" w:space="0" w:color="auto"/>
            <w:bottom w:val="none" w:sz="0" w:space="0" w:color="auto"/>
            <w:right w:val="none" w:sz="0" w:space="0" w:color="auto"/>
          </w:divBdr>
        </w:div>
      </w:divsChild>
    </w:div>
    <w:div w:id="1783843233">
      <w:bodyDiv w:val="1"/>
      <w:marLeft w:val="0"/>
      <w:marRight w:val="0"/>
      <w:marTop w:val="0"/>
      <w:marBottom w:val="0"/>
      <w:divBdr>
        <w:top w:val="none" w:sz="0" w:space="0" w:color="auto"/>
        <w:left w:val="none" w:sz="0" w:space="0" w:color="auto"/>
        <w:bottom w:val="none" w:sz="0" w:space="0" w:color="auto"/>
        <w:right w:val="none" w:sz="0" w:space="0" w:color="auto"/>
      </w:divBdr>
      <w:divsChild>
        <w:div w:id="1182083268">
          <w:marLeft w:val="547"/>
          <w:marRight w:val="0"/>
          <w:marTop w:val="96"/>
          <w:marBottom w:val="0"/>
          <w:divBdr>
            <w:top w:val="none" w:sz="0" w:space="0" w:color="auto"/>
            <w:left w:val="none" w:sz="0" w:space="0" w:color="auto"/>
            <w:bottom w:val="none" w:sz="0" w:space="0" w:color="auto"/>
            <w:right w:val="none" w:sz="0" w:space="0" w:color="auto"/>
          </w:divBdr>
        </w:div>
      </w:divsChild>
    </w:div>
    <w:div w:id="1834225429">
      <w:bodyDiv w:val="1"/>
      <w:marLeft w:val="0"/>
      <w:marRight w:val="0"/>
      <w:marTop w:val="0"/>
      <w:marBottom w:val="0"/>
      <w:divBdr>
        <w:top w:val="none" w:sz="0" w:space="0" w:color="auto"/>
        <w:left w:val="none" w:sz="0" w:space="0" w:color="auto"/>
        <w:bottom w:val="none" w:sz="0" w:space="0" w:color="auto"/>
        <w:right w:val="none" w:sz="0" w:space="0" w:color="auto"/>
      </w:divBdr>
      <w:divsChild>
        <w:div w:id="345718107">
          <w:marLeft w:val="0"/>
          <w:marRight w:val="0"/>
          <w:marTop w:val="0"/>
          <w:marBottom w:val="0"/>
          <w:divBdr>
            <w:top w:val="none" w:sz="0" w:space="0" w:color="auto"/>
            <w:left w:val="none" w:sz="0" w:space="0" w:color="auto"/>
            <w:bottom w:val="none" w:sz="0" w:space="0" w:color="auto"/>
            <w:right w:val="none" w:sz="0" w:space="0" w:color="auto"/>
          </w:divBdr>
          <w:divsChild>
            <w:div w:id="1651473954">
              <w:marLeft w:val="0"/>
              <w:marRight w:val="0"/>
              <w:marTop w:val="0"/>
              <w:marBottom w:val="0"/>
              <w:divBdr>
                <w:top w:val="none" w:sz="0" w:space="0" w:color="auto"/>
                <w:left w:val="none" w:sz="0" w:space="0" w:color="auto"/>
                <w:bottom w:val="none" w:sz="0" w:space="0" w:color="auto"/>
                <w:right w:val="none" w:sz="0" w:space="0" w:color="auto"/>
              </w:divBdr>
              <w:divsChild>
                <w:div w:id="1925335538">
                  <w:marLeft w:val="0"/>
                  <w:marRight w:val="0"/>
                  <w:marTop w:val="0"/>
                  <w:marBottom w:val="0"/>
                  <w:divBdr>
                    <w:top w:val="none" w:sz="0" w:space="0" w:color="auto"/>
                    <w:left w:val="none" w:sz="0" w:space="0" w:color="auto"/>
                    <w:bottom w:val="none" w:sz="0" w:space="0" w:color="auto"/>
                    <w:right w:val="none" w:sz="0" w:space="0" w:color="auto"/>
                  </w:divBdr>
                  <w:divsChild>
                    <w:div w:id="1732190070">
                      <w:marLeft w:val="0"/>
                      <w:marRight w:val="0"/>
                      <w:marTop w:val="0"/>
                      <w:marBottom w:val="0"/>
                      <w:divBdr>
                        <w:top w:val="none" w:sz="0" w:space="0" w:color="auto"/>
                        <w:left w:val="none" w:sz="0" w:space="0" w:color="auto"/>
                        <w:bottom w:val="none" w:sz="0" w:space="0" w:color="auto"/>
                        <w:right w:val="none" w:sz="0" w:space="0" w:color="auto"/>
                      </w:divBdr>
                      <w:divsChild>
                        <w:div w:id="749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70329">
      <w:bodyDiv w:val="1"/>
      <w:marLeft w:val="0"/>
      <w:marRight w:val="0"/>
      <w:marTop w:val="0"/>
      <w:marBottom w:val="0"/>
      <w:divBdr>
        <w:top w:val="none" w:sz="0" w:space="0" w:color="auto"/>
        <w:left w:val="none" w:sz="0" w:space="0" w:color="auto"/>
        <w:bottom w:val="none" w:sz="0" w:space="0" w:color="auto"/>
        <w:right w:val="none" w:sz="0" w:space="0" w:color="auto"/>
      </w:divBdr>
    </w:div>
    <w:div w:id="1848473360">
      <w:bodyDiv w:val="1"/>
      <w:marLeft w:val="0"/>
      <w:marRight w:val="0"/>
      <w:marTop w:val="0"/>
      <w:marBottom w:val="0"/>
      <w:divBdr>
        <w:top w:val="none" w:sz="0" w:space="0" w:color="auto"/>
        <w:left w:val="none" w:sz="0" w:space="0" w:color="auto"/>
        <w:bottom w:val="none" w:sz="0" w:space="0" w:color="auto"/>
        <w:right w:val="none" w:sz="0" w:space="0" w:color="auto"/>
      </w:divBdr>
    </w:div>
    <w:div w:id="1859999202">
      <w:bodyDiv w:val="1"/>
      <w:marLeft w:val="0"/>
      <w:marRight w:val="0"/>
      <w:marTop w:val="0"/>
      <w:marBottom w:val="0"/>
      <w:divBdr>
        <w:top w:val="none" w:sz="0" w:space="0" w:color="auto"/>
        <w:left w:val="none" w:sz="0" w:space="0" w:color="auto"/>
        <w:bottom w:val="none" w:sz="0" w:space="0" w:color="auto"/>
        <w:right w:val="none" w:sz="0" w:space="0" w:color="auto"/>
      </w:divBdr>
      <w:divsChild>
        <w:div w:id="2076317774">
          <w:marLeft w:val="547"/>
          <w:marRight w:val="0"/>
          <w:marTop w:val="115"/>
          <w:marBottom w:val="0"/>
          <w:divBdr>
            <w:top w:val="none" w:sz="0" w:space="0" w:color="auto"/>
            <w:left w:val="none" w:sz="0" w:space="0" w:color="auto"/>
            <w:bottom w:val="none" w:sz="0" w:space="0" w:color="auto"/>
            <w:right w:val="none" w:sz="0" w:space="0" w:color="auto"/>
          </w:divBdr>
        </w:div>
      </w:divsChild>
    </w:div>
    <w:div w:id="1861505202">
      <w:bodyDiv w:val="1"/>
      <w:marLeft w:val="0"/>
      <w:marRight w:val="0"/>
      <w:marTop w:val="480"/>
      <w:marBottom w:val="480"/>
      <w:divBdr>
        <w:top w:val="none" w:sz="0" w:space="0" w:color="auto"/>
        <w:left w:val="none" w:sz="0" w:space="0" w:color="auto"/>
        <w:bottom w:val="none" w:sz="0" w:space="0" w:color="auto"/>
        <w:right w:val="none" w:sz="0" w:space="0" w:color="auto"/>
      </w:divBdr>
      <w:divsChild>
        <w:div w:id="999432787">
          <w:marLeft w:val="0"/>
          <w:marRight w:val="0"/>
          <w:marTop w:val="0"/>
          <w:marBottom w:val="0"/>
          <w:divBdr>
            <w:top w:val="single" w:sz="6" w:space="1" w:color="000000"/>
            <w:left w:val="single" w:sz="6" w:space="1" w:color="000000"/>
            <w:bottom w:val="single" w:sz="6" w:space="1" w:color="000000"/>
            <w:right w:val="single" w:sz="6" w:space="1" w:color="000000"/>
          </w:divBdr>
          <w:divsChild>
            <w:div w:id="860363402">
              <w:marLeft w:val="0"/>
              <w:marRight w:val="0"/>
              <w:marTop w:val="0"/>
              <w:marBottom w:val="0"/>
              <w:divBdr>
                <w:top w:val="none" w:sz="0" w:space="0" w:color="auto"/>
                <w:left w:val="none" w:sz="0" w:space="0" w:color="auto"/>
                <w:bottom w:val="none" w:sz="0" w:space="0" w:color="auto"/>
                <w:right w:val="none" w:sz="0" w:space="0" w:color="auto"/>
              </w:divBdr>
              <w:divsChild>
                <w:div w:id="49383927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85016897">
      <w:bodyDiv w:val="1"/>
      <w:marLeft w:val="0"/>
      <w:marRight w:val="0"/>
      <w:marTop w:val="0"/>
      <w:marBottom w:val="0"/>
      <w:divBdr>
        <w:top w:val="none" w:sz="0" w:space="0" w:color="auto"/>
        <w:left w:val="none" w:sz="0" w:space="0" w:color="auto"/>
        <w:bottom w:val="none" w:sz="0" w:space="0" w:color="auto"/>
        <w:right w:val="none" w:sz="0" w:space="0" w:color="auto"/>
      </w:divBdr>
      <w:divsChild>
        <w:div w:id="97337897">
          <w:marLeft w:val="547"/>
          <w:marRight w:val="0"/>
          <w:marTop w:val="115"/>
          <w:marBottom w:val="0"/>
          <w:divBdr>
            <w:top w:val="none" w:sz="0" w:space="0" w:color="auto"/>
            <w:left w:val="none" w:sz="0" w:space="0" w:color="auto"/>
            <w:bottom w:val="none" w:sz="0" w:space="0" w:color="auto"/>
            <w:right w:val="none" w:sz="0" w:space="0" w:color="auto"/>
          </w:divBdr>
        </w:div>
        <w:div w:id="2038892335">
          <w:marLeft w:val="547"/>
          <w:marRight w:val="0"/>
          <w:marTop w:val="115"/>
          <w:marBottom w:val="0"/>
          <w:divBdr>
            <w:top w:val="none" w:sz="0" w:space="0" w:color="auto"/>
            <w:left w:val="none" w:sz="0" w:space="0" w:color="auto"/>
            <w:bottom w:val="none" w:sz="0" w:space="0" w:color="auto"/>
            <w:right w:val="none" w:sz="0" w:space="0" w:color="auto"/>
          </w:divBdr>
        </w:div>
        <w:div w:id="391588489">
          <w:marLeft w:val="547"/>
          <w:marRight w:val="0"/>
          <w:marTop w:val="115"/>
          <w:marBottom w:val="0"/>
          <w:divBdr>
            <w:top w:val="none" w:sz="0" w:space="0" w:color="auto"/>
            <w:left w:val="none" w:sz="0" w:space="0" w:color="auto"/>
            <w:bottom w:val="none" w:sz="0" w:space="0" w:color="auto"/>
            <w:right w:val="none" w:sz="0" w:space="0" w:color="auto"/>
          </w:divBdr>
        </w:div>
      </w:divsChild>
    </w:div>
    <w:div w:id="1888448651">
      <w:bodyDiv w:val="1"/>
      <w:marLeft w:val="0"/>
      <w:marRight w:val="0"/>
      <w:marTop w:val="0"/>
      <w:marBottom w:val="0"/>
      <w:divBdr>
        <w:top w:val="none" w:sz="0" w:space="0" w:color="auto"/>
        <w:left w:val="none" w:sz="0" w:space="0" w:color="auto"/>
        <w:bottom w:val="none" w:sz="0" w:space="0" w:color="auto"/>
        <w:right w:val="none" w:sz="0" w:space="0" w:color="auto"/>
      </w:divBdr>
      <w:divsChild>
        <w:div w:id="1264217892">
          <w:marLeft w:val="547"/>
          <w:marRight w:val="0"/>
          <w:marTop w:val="115"/>
          <w:marBottom w:val="0"/>
          <w:divBdr>
            <w:top w:val="none" w:sz="0" w:space="0" w:color="auto"/>
            <w:left w:val="none" w:sz="0" w:space="0" w:color="auto"/>
            <w:bottom w:val="none" w:sz="0" w:space="0" w:color="auto"/>
            <w:right w:val="none" w:sz="0" w:space="0" w:color="auto"/>
          </w:divBdr>
        </w:div>
      </w:divsChild>
    </w:div>
    <w:div w:id="1905406113">
      <w:bodyDiv w:val="1"/>
      <w:marLeft w:val="0"/>
      <w:marRight w:val="0"/>
      <w:marTop w:val="0"/>
      <w:marBottom w:val="0"/>
      <w:divBdr>
        <w:top w:val="none" w:sz="0" w:space="0" w:color="auto"/>
        <w:left w:val="none" w:sz="0" w:space="0" w:color="auto"/>
        <w:bottom w:val="none" w:sz="0" w:space="0" w:color="auto"/>
        <w:right w:val="none" w:sz="0" w:space="0" w:color="auto"/>
      </w:divBdr>
      <w:divsChild>
        <w:div w:id="1938249473">
          <w:marLeft w:val="0"/>
          <w:marRight w:val="0"/>
          <w:marTop w:val="0"/>
          <w:marBottom w:val="0"/>
          <w:divBdr>
            <w:top w:val="none" w:sz="0" w:space="0" w:color="auto"/>
            <w:left w:val="none" w:sz="0" w:space="0" w:color="auto"/>
            <w:bottom w:val="none" w:sz="0" w:space="0" w:color="auto"/>
            <w:right w:val="none" w:sz="0" w:space="0" w:color="auto"/>
          </w:divBdr>
          <w:divsChild>
            <w:div w:id="2126541408">
              <w:marLeft w:val="0"/>
              <w:marRight w:val="0"/>
              <w:marTop w:val="0"/>
              <w:marBottom w:val="0"/>
              <w:divBdr>
                <w:top w:val="none" w:sz="0" w:space="0" w:color="auto"/>
                <w:left w:val="none" w:sz="0" w:space="0" w:color="auto"/>
                <w:bottom w:val="none" w:sz="0" w:space="0" w:color="auto"/>
                <w:right w:val="none" w:sz="0" w:space="0" w:color="auto"/>
              </w:divBdr>
              <w:divsChild>
                <w:div w:id="1948154225">
                  <w:marLeft w:val="0"/>
                  <w:marRight w:val="0"/>
                  <w:marTop w:val="0"/>
                  <w:marBottom w:val="0"/>
                  <w:divBdr>
                    <w:top w:val="none" w:sz="0" w:space="0" w:color="auto"/>
                    <w:left w:val="none" w:sz="0" w:space="0" w:color="auto"/>
                    <w:bottom w:val="none" w:sz="0" w:space="0" w:color="auto"/>
                    <w:right w:val="none" w:sz="0" w:space="0" w:color="auto"/>
                  </w:divBdr>
                  <w:divsChild>
                    <w:div w:id="1064067649">
                      <w:marLeft w:val="0"/>
                      <w:marRight w:val="0"/>
                      <w:marTop w:val="0"/>
                      <w:marBottom w:val="0"/>
                      <w:divBdr>
                        <w:top w:val="none" w:sz="0" w:space="0" w:color="auto"/>
                        <w:left w:val="none" w:sz="0" w:space="0" w:color="auto"/>
                        <w:bottom w:val="none" w:sz="0" w:space="0" w:color="auto"/>
                        <w:right w:val="none" w:sz="0" w:space="0" w:color="auto"/>
                      </w:divBdr>
                      <w:divsChild>
                        <w:div w:id="1137841876">
                          <w:marLeft w:val="0"/>
                          <w:marRight w:val="0"/>
                          <w:marTop w:val="0"/>
                          <w:marBottom w:val="0"/>
                          <w:divBdr>
                            <w:top w:val="none" w:sz="0" w:space="0" w:color="auto"/>
                            <w:left w:val="none" w:sz="0" w:space="0" w:color="auto"/>
                            <w:bottom w:val="none" w:sz="0" w:space="0" w:color="auto"/>
                            <w:right w:val="none" w:sz="0" w:space="0" w:color="auto"/>
                          </w:divBdr>
                          <w:divsChild>
                            <w:div w:id="514733492">
                              <w:marLeft w:val="0"/>
                              <w:marRight w:val="0"/>
                              <w:marTop w:val="0"/>
                              <w:marBottom w:val="0"/>
                              <w:divBdr>
                                <w:top w:val="none" w:sz="0" w:space="0" w:color="auto"/>
                                <w:left w:val="none" w:sz="0" w:space="0" w:color="auto"/>
                                <w:bottom w:val="none" w:sz="0" w:space="0" w:color="auto"/>
                                <w:right w:val="none" w:sz="0" w:space="0" w:color="auto"/>
                              </w:divBdr>
                              <w:divsChild>
                                <w:div w:id="1593513823">
                                  <w:marLeft w:val="0"/>
                                  <w:marRight w:val="0"/>
                                  <w:marTop w:val="0"/>
                                  <w:marBottom w:val="0"/>
                                  <w:divBdr>
                                    <w:top w:val="none" w:sz="0" w:space="0" w:color="auto"/>
                                    <w:left w:val="none" w:sz="0" w:space="0" w:color="auto"/>
                                    <w:bottom w:val="none" w:sz="0" w:space="0" w:color="auto"/>
                                    <w:right w:val="none" w:sz="0" w:space="0" w:color="auto"/>
                                  </w:divBdr>
                                </w:div>
                                <w:div w:id="1058242320">
                                  <w:marLeft w:val="0"/>
                                  <w:marRight w:val="0"/>
                                  <w:marTop w:val="0"/>
                                  <w:marBottom w:val="0"/>
                                  <w:divBdr>
                                    <w:top w:val="none" w:sz="0" w:space="0" w:color="auto"/>
                                    <w:left w:val="none" w:sz="0" w:space="0" w:color="auto"/>
                                    <w:bottom w:val="none" w:sz="0" w:space="0" w:color="auto"/>
                                    <w:right w:val="none" w:sz="0" w:space="0" w:color="auto"/>
                                  </w:divBdr>
                                  <w:divsChild>
                                    <w:div w:id="641348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058144">
                                          <w:marLeft w:val="0"/>
                                          <w:marRight w:val="0"/>
                                          <w:marTop w:val="0"/>
                                          <w:marBottom w:val="0"/>
                                          <w:divBdr>
                                            <w:top w:val="none" w:sz="0" w:space="0" w:color="auto"/>
                                            <w:left w:val="none" w:sz="0" w:space="0" w:color="auto"/>
                                            <w:bottom w:val="none" w:sz="0" w:space="0" w:color="auto"/>
                                            <w:right w:val="none" w:sz="0" w:space="0" w:color="auto"/>
                                          </w:divBdr>
                                        </w:div>
                                        <w:div w:id="540704135">
                                          <w:marLeft w:val="0"/>
                                          <w:marRight w:val="0"/>
                                          <w:marTop w:val="0"/>
                                          <w:marBottom w:val="0"/>
                                          <w:divBdr>
                                            <w:top w:val="none" w:sz="0" w:space="0" w:color="auto"/>
                                            <w:left w:val="none" w:sz="0" w:space="0" w:color="auto"/>
                                            <w:bottom w:val="none" w:sz="0" w:space="0" w:color="auto"/>
                                            <w:right w:val="none" w:sz="0" w:space="0" w:color="auto"/>
                                          </w:divBdr>
                                        </w:div>
                                        <w:div w:id="1450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8743">
                                  <w:marLeft w:val="0"/>
                                  <w:marRight w:val="0"/>
                                  <w:marTop w:val="0"/>
                                  <w:marBottom w:val="0"/>
                                  <w:divBdr>
                                    <w:top w:val="none" w:sz="0" w:space="0" w:color="auto"/>
                                    <w:left w:val="none" w:sz="0" w:space="0" w:color="auto"/>
                                    <w:bottom w:val="none" w:sz="0" w:space="0" w:color="auto"/>
                                    <w:right w:val="none" w:sz="0" w:space="0" w:color="auto"/>
                                  </w:divBdr>
                                </w:div>
                                <w:div w:id="1074086334">
                                  <w:marLeft w:val="0"/>
                                  <w:marRight w:val="0"/>
                                  <w:marTop w:val="0"/>
                                  <w:marBottom w:val="0"/>
                                  <w:divBdr>
                                    <w:top w:val="none" w:sz="0" w:space="0" w:color="auto"/>
                                    <w:left w:val="none" w:sz="0" w:space="0" w:color="auto"/>
                                    <w:bottom w:val="none" w:sz="0" w:space="0" w:color="auto"/>
                                    <w:right w:val="none" w:sz="0" w:space="0" w:color="auto"/>
                                  </w:divBdr>
                                </w:div>
                                <w:div w:id="1729646213">
                                  <w:marLeft w:val="0"/>
                                  <w:marRight w:val="0"/>
                                  <w:marTop w:val="0"/>
                                  <w:marBottom w:val="0"/>
                                  <w:divBdr>
                                    <w:top w:val="none" w:sz="0" w:space="0" w:color="auto"/>
                                    <w:left w:val="none" w:sz="0" w:space="0" w:color="auto"/>
                                    <w:bottom w:val="none" w:sz="0" w:space="0" w:color="auto"/>
                                    <w:right w:val="none" w:sz="0" w:space="0" w:color="auto"/>
                                  </w:divBdr>
                                  <w:divsChild>
                                    <w:div w:id="54747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747663">
                                          <w:marLeft w:val="0"/>
                                          <w:marRight w:val="0"/>
                                          <w:marTop w:val="0"/>
                                          <w:marBottom w:val="0"/>
                                          <w:divBdr>
                                            <w:top w:val="none" w:sz="0" w:space="0" w:color="auto"/>
                                            <w:left w:val="none" w:sz="0" w:space="0" w:color="auto"/>
                                            <w:bottom w:val="none" w:sz="0" w:space="0" w:color="auto"/>
                                            <w:right w:val="none" w:sz="0" w:space="0" w:color="auto"/>
                                          </w:divBdr>
                                        </w:div>
                                        <w:div w:id="312829895">
                                          <w:marLeft w:val="0"/>
                                          <w:marRight w:val="0"/>
                                          <w:marTop w:val="0"/>
                                          <w:marBottom w:val="0"/>
                                          <w:divBdr>
                                            <w:top w:val="none" w:sz="0" w:space="0" w:color="auto"/>
                                            <w:left w:val="none" w:sz="0" w:space="0" w:color="auto"/>
                                            <w:bottom w:val="none" w:sz="0" w:space="0" w:color="auto"/>
                                            <w:right w:val="none" w:sz="0" w:space="0" w:color="auto"/>
                                          </w:divBdr>
                                        </w:div>
                                        <w:div w:id="19158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2707">
                                  <w:marLeft w:val="0"/>
                                  <w:marRight w:val="0"/>
                                  <w:marTop w:val="0"/>
                                  <w:marBottom w:val="0"/>
                                  <w:divBdr>
                                    <w:top w:val="none" w:sz="0" w:space="0" w:color="auto"/>
                                    <w:left w:val="none" w:sz="0" w:space="0" w:color="auto"/>
                                    <w:bottom w:val="none" w:sz="0" w:space="0" w:color="auto"/>
                                    <w:right w:val="none" w:sz="0" w:space="0" w:color="auto"/>
                                  </w:divBdr>
                                </w:div>
                                <w:div w:id="1836997794">
                                  <w:marLeft w:val="0"/>
                                  <w:marRight w:val="0"/>
                                  <w:marTop w:val="0"/>
                                  <w:marBottom w:val="0"/>
                                  <w:divBdr>
                                    <w:top w:val="none" w:sz="0" w:space="0" w:color="auto"/>
                                    <w:left w:val="none" w:sz="0" w:space="0" w:color="auto"/>
                                    <w:bottom w:val="none" w:sz="0" w:space="0" w:color="auto"/>
                                    <w:right w:val="none" w:sz="0" w:space="0" w:color="auto"/>
                                  </w:divBdr>
                                </w:div>
                                <w:div w:id="1126581610">
                                  <w:marLeft w:val="0"/>
                                  <w:marRight w:val="0"/>
                                  <w:marTop w:val="0"/>
                                  <w:marBottom w:val="0"/>
                                  <w:divBdr>
                                    <w:top w:val="none" w:sz="0" w:space="0" w:color="auto"/>
                                    <w:left w:val="none" w:sz="0" w:space="0" w:color="auto"/>
                                    <w:bottom w:val="none" w:sz="0" w:space="0" w:color="auto"/>
                                    <w:right w:val="none" w:sz="0" w:space="0" w:color="auto"/>
                                  </w:divBdr>
                                  <w:divsChild>
                                    <w:div w:id="325716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332599">
                                          <w:marLeft w:val="0"/>
                                          <w:marRight w:val="0"/>
                                          <w:marTop w:val="0"/>
                                          <w:marBottom w:val="0"/>
                                          <w:divBdr>
                                            <w:top w:val="none" w:sz="0" w:space="0" w:color="auto"/>
                                            <w:left w:val="none" w:sz="0" w:space="0" w:color="auto"/>
                                            <w:bottom w:val="none" w:sz="0" w:space="0" w:color="auto"/>
                                            <w:right w:val="none" w:sz="0" w:space="0" w:color="auto"/>
                                          </w:divBdr>
                                        </w:div>
                                        <w:div w:id="2145928392">
                                          <w:marLeft w:val="0"/>
                                          <w:marRight w:val="0"/>
                                          <w:marTop w:val="0"/>
                                          <w:marBottom w:val="0"/>
                                          <w:divBdr>
                                            <w:top w:val="none" w:sz="0" w:space="0" w:color="auto"/>
                                            <w:left w:val="none" w:sz="0" w:space="0" w:color="auto"/>
                                            <w:bottom w:val="none" w:sz="0" w:space="0" w:color="auto"/>
                                            <w:right w:val="none" w:sz="0" w:space="0" w:color="auto"/>
                                          </w:divBdr>
                                        </w:div>
                                        <w:div w:id="14810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580">
                                  <w:marLeft w:val="0"/>
                                  <w:marRight w:val="0"/>
                                  <w:marTop w:val="0"/>
                                  <w:marBottom w:val="0"/>
                                  <w:divBdr>
                                    <w:top w:val="none" w:sz="0" w:space="0" w:color="auto"/>
                                    <w:left w:val="none" w:sz="0" w:space="0" w:color="auto"/>
                                    <w:bottom w:val="none" w:sz="0" w:space="0" w:color="auto"/>
                                    <w:right w:val="none" w:sz="0" w:space="0" w:color="auto"/>
                                  </w:divBdr>
                                </w:div>
                                <w:div w:id="566503062">
                                  <w:marLeft w:val="0"/>
                                  <w:marRight w:val="0"/>
                                  <w:marTop w:val="0"/>
                                  <w:marBottom w:val="0"/>
                                  <w:divBdr>
                                    <w:top w:val="none" w:sz="0" w:space="0" w:color="auto"/>
                                    <w:left w:val="none" w:sz="0" w:space="0" w:color="auto"/>
                                    <w:bottom w:val="none" w:sz="0" w:space="0" w:color="auto"/>
                                    <w:right w:val="none" w:sz="0" w:space="0" w:color="auto"/>
                                  </w:divBdr>
                                </w:div>
                                <w:div w:id="1030448495">
                                  <w:marLeft w:val="0"/>
                                  <w:marRight w:val="0"/>
                                  <w:marTop w:val="0"/>
                                  <w:marBottom w:val="0"/>
                                  <w:divBdr>
                                    <w:top w:val="none" w:sz="0" w:space="0" w:color="auto"/>
                                    <w:left w:val="none" w:sz="0" w:space="0" w:color="auto"/>
                                    <w:bottom w:val="none" w:sz="0" w:space="0" w:color="auto"/>
                                    <w:right w:val="none" w:sz="0" w:space="0" w:color="auto"/>
                                  </w:divBdr>
                                  <w:divsChild>
                                    <w:div w:id="196392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195421">
                                          <w:marLeft w:val="0"/>
                                          <w:marRight w:val="0"/>
                                          <w:marTop w:val="0"/>
                                          <w:marBottom w:val="0"/>
                                          <w:divBdr>
                                            <w:top w:val="none" w:sz="0" w:space="0" w:color="auto"/>
                                            <w:left w:val="none" w:sz="0" w:space="0" w:color="auto"/>
                                            <w:bottom w:val="none" w:sz="0" w:space="0" w:color="auto"/>
                                            <w:right w:val="none" w:sz="0" w:space="0" w:color="auto"/>
                                          </w:divBdr>
                                        </w:div>
                                        <w:div w:id="865409831">
                                          <w:marLeft w:val="0"/>
                                          <w:marRight w:val="0"/>
                                          <w:marTop w:val="0"/>
                                          <w:marBottom w:val="0"/>
                                          <w:divBdr>
                                            <w:top w:val="none" w:sz="0" w:space="0" w:color="auto"/>
                                            <w:left w:val="none" w:sz="0" w:space="0" w:color="auto"/>
                                            <w:bottom w:val="none" w:sz="0" w:space="0" w:color="auto"/>
                                            <w:right w:val="none" w:sz="0" w:space="0" w:color="auto"/>
                                          </w:divBdr>
                                        </w:div>
                                        <w:div w:id="1130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060">
                                  <w:marLeft w:val="0"/>
                                  <w:marRight w:val="0"/>
                                  <w:marTop w:val="0"/>
                                  <w:marBottom w:val="0"/>
                                  <w:divBdr>
                                    <w:top w:val="none" w:sz="0" w:space="0" w:color="auto"/>
                                    <w:left w:val="none" w:sz="0" w:space="0" w:color="auto"/>
                                    <w:bottom w:val="none" w:sz="0" w:space="0" w:color="auto"/>
                                    <w:right w:val="none" w:sz="0" w:space="0" w:color="auto"/>
                                  </w:divBdr>
                                </w:div>
                                <w:div w:id="413359543">
                                  <w:marLeft w:val="0"/>
                                  <w:marRight w:val="0"/>
                                  <w:marTop w:val="0"/>
                                  <w:marBottom w:val="0"/>
                                  <w:divBdr>
                                    <w:top w:val="none" w:sz="0" w:space="0" w:color="auto"/>
                                    <w:left w:val="none" w:sz="0" w:space="0" w:color="auto"/>
                                    <w:bottom w:val="none" w:sz="0" w:space="0" w:color="auto"/>
                                    <w:right w:val="none" w:sz="0" w:space="0" w:color="auto"/>
                                  </w:divBdr>
                                </w:div>
                                <w:div w:id="410586293">
                                  <w:marLeft w:val="0"/>
                                  <w:marRight w:val="0"/>
                                  <w:marTop w:val="0"/>
                                  <w:marBottom w:val="0"/>
                                  <w:divBdr>
                                    <w:top w:val="none" w:sz="0" w:space="0" w:color="auto"/>
                                    <w:left w:val="none" w:sz="0" w:space="0" w:color="auto"/>
                                    <w:bottom w:val="none" w:sz="0" w:space="0" w:color="auto"/>
                                    <w:right w:val="none" w:sz="0" w:space="0" w:color="auto"/>
                                  </w:divBdr>
                                  <w:divsChild>
                                    <w:div w:id="170821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264254">
                                          <w:marLeft w:val="0"/>
                                          <w:marRight w:val="0"/>
                                          <w:marTop w:val="0"/>
                                          <w:marBottom w:val="0"/>
                                          <w:divBdr>
                                            <w:top w:val="none" w:sz="0" w:space="0" w:color="auto"/>
                                            <w:left w:val="none" w:sz="0" w:space="0" w:color="auto"/>
                                            <w:bottom w:val="none" w:sz="0" w:space="0" w:color="auto"/>
                                            <w:right w:val="none" w:sz="0" w:space="0" w:color="auto"/>
                                          </w:divBdr>
                                        </w:div>
                                        <w:div w:id="272979166">
                                          <w:marLeft w:val="0"/>
                                          <w:marRight w:val="0"/>
                                          <w:marTop w:val="0"/>
                                          <w:marBottom w:val="0"/>
                                          <w:divBdr>
                                            <w:top w:val="none" w:sz="0" w:space="0" w:color="auto"/>
                                            <w:left w:val="none" w:sz="0" w:space="0" w:color="auto"/>
                                            <w:bottom w:val="none" w:sz="0" w:space="0" w:color="auto"/>
                                            <w:right w:val="none" w:sz="0" w:space="0" w:color="auto"/>
                                          </w:divBdr>
                                        </w:div>
                                        <w:div w:id="16273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9904">
                                  <w:marLeft w:val="0"/>
                                  <w:marRight w:val="0"/>
                                  <w:marTop w:val="0"/>
                                  <w:marBottom w:val="0"/>
                                  <w:divBdr>
                                    <w:top w:val="none" w:sz="0" w:space="0" w:color="auto"/>
                                    <w:left w:val="none" w:sz="0" w:space="0" w:color="auto"/>
                                    <w:bottom w:val="none" w:sz="0" w:space="0" w:color="auto"/>
                                    <w:right w:val="none" w:sz="0" w:space="0" w:color="auto"/>
                                  </w:divBdr>
                                </w:div>
                                <w:div w:id="1037701727">
                                  <w:marLeft w:val="0"/>
                                  <w:marRight w:val="0"/>
                                  <w:marTop w:val="0"/>
                                  <w:marBottom w:val="0"/>
                                  <w:divBdr>
                                    <w:top w:val="none" w:sz="0" w:space="0" w:color="auto"/>
                                    <w:left w:val="none" w:sz="0" w:space="0" w:color="auto"/>
                                    <w:bottom w:val="none" w:sz="0" w:space="0" w:color="auto"/>
                                    <w:right w:val="none" w:sz="0" w:space="0" w:color="auto"/>
                                  </w:divBdr>
                                </w:div>
                                <w:div w:id="1451167239">
                                  <w:marLeft w:val="0"/>
                                  <w:marRight w:val="0"/>
                                  <w:marTop w:val="0"/>
                                  <w:marBottom w:val="0"/>
                                  <w:divBdr>
                                    <w:top w:val="none" w:sz="0" w:space="0" w:color="auto"/>
                                    <w:left w:val="none" w:sz="0" w:space="0" w:color="auto"/>
                                    <w:bottom w:val="none" w:sz="0" w:space="0" w:color="auto"/>
                                    <w:right w:val="none" w:sz="0" w:space="0" w:color="auto"/>
                                  </w:divBdr>
                                  <w:divsChild>
                                    <w:div w:id="7976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547605">
                                          <w:marLeft w:val="0"/>
                                          <w:marRight w:val="0"/>
                                          <w:marTop w:val="0"/>
                                          <w:marBottom w:val="0"/>
                                          <w:divBdr>
                                            <w:top w:val="none" w:sz="0" w:space="0" w:color="auto"/>
                                            <w:left w:val="none" w:sz="0" w:space="0" w:color="auto"/>
                                            <w:bottom w:val="none" w:sz="0" w:space="0" w:color="auto"/>
                                            <w:right w:val="none" w:sz="0" w:space="0" w:color="auto"/>
                                          </w:divBdr>
                                        </w:div>
                                        <w:div w:id="1133864417">
                                          <w:marLeft w:val="0"/>
                                          <w:marRight w:val="0"/>
                                          <w:marTop w:val="0"/>
                                          <w:marBottom w:val="0"/>
                                          <w:divBdr>
                                            <w:top w:val="none" w:sz="0" w:space="0" w:color="auto"/>
                                            <w:left w:val="none" w:sz="0" w:space="0" w:color="auto"/>
                                            <w:bottom w:val="none" w:sz="0" w:space="0" w:color="auto"/>
                                            <w:right w:val="none" w:sz="0" w:space="0" w:color="auto"/>
                                          </w:divBdr>
                                        </w:div>
                                        <w:div w:id="5527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36">
                                  <w:marLeft w:val="0"/>
                                  <w:marRight w:val="0"/>
                                  <w:marTop w:val="0"/>
                                  <w:marBottom w:val="0"/>
                                  <w:divBdr>
                                    <w:top w:val="none" w:sz="0" w:space="0" w:color="auto"/>
                                    <w:left w:val="none" w:sz="0" w:space="0" w:color="auto"/>
                                    <w:bottom w:val="none" w:sz="0" w:space="0" w:color="auto"/>
                                    <w:right w:val="none" w:sz="0" w:space="0" w:color="auto"/>
                                  </w:divBdr>
                                </w:div>
                                <w:div w:id="1121218960">
                                  <w:marLeft w:val="0"/>
                                  <w:marRight w:val="0"/>
                                  <w:marTop w:val="0"/>
                                  <w:marBottom w:val="0"/>
                                  <w:divBdr>
                                    <w:top w:val="none" w:sz="0" w:space="0" w:color="auto"/>
                                    <w:left w:val="none" w:sz="0" w:space="0" w:color="auto"/>
                                    <w:bottom w:val="none" w:sz="0" w:space="0" w:color="auto"/>
                                    <w:right w:val="none" w:sz="0" w:space="0" w:color="auto"/>
                                  </w:divBdr>
                                </w:div>
                                <w:div w:id="50425143">
                                  <w:marLeft w:val="0"/>
                                  <w:marRight w:val="0"/>
                                  <w:marTop w:val="0"/>
                                  <w:marBottom w:val="0"/>
                                  <w:divBdr>
                                    <w:top w:val="none" w:sz="0" w:space="0" w:color="auto"/>
                                    <w:left w:val="none" w:sz="0" w:space="0" w:color="auto"/>
                                    <w:bottom w:val="none" w:sz="0" w:space="0" w:color="auto"/>
                                    <w:right w:val="none" w:sz="0" w:space="0" w:color="auto"/>
                                  </w:divBdr>
                                  <w:divsChild>
                                    <w:div w:id="172872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920943">
                                          <w:marLeft w:val="0"/>
                                          <w:marRight w:val="0"/>
                                          <w:marTop w:val="0"/>
                                          <w:marBottom w:val="0"/>
                                          <w:divBdr>
                                            <w:top w:val="none" w:sz="0" w:space="0" w:color="auto"/>
                                            <w:left w:val="none" w:sz="0" w:space="0" w:color="auto"/>
                                            <w:bottom w:val="none" w:sz="0" w:space="0" w:color="auto"/>
                                            <w:right w:val="none" w:sz="0" w:space="0" w:color="auto"/>
                                          </w:divBdr>
                                        </w:div>
                                        <w:div w:id="1247039476">
                                          <w:marLeft w:val="0"/>
                                          <w:marRight w:val="0"/>
                                          <w:marTop w:val="0"/>
                                          <w:marBottom w:val="0"/>
                                          <w:divBdr>
                                            <w:top w:val="none" w:sz="0" w:space="0" w:color="auto"/>
                                            <w:left w:val="none" w:sz="0" w:space="0" w:color="auto"/>
                                            <w:bottom w:val="none" w:sz="0" w:space="0" w:color="auto"/>
                                            <w:right w:val="none" w:sz="0" w:space="0" w:color="auto"/>
                                          </w:divBdr>
                                        </w:div>
                                        <w:div w:id="19182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8691">
                                  <w:marLeft w:val="0"/>
                                  <w:marRight w:val="0"/>
                                  <w:marTop w:val="0"/>
                                  <w:marBottom w:val="0"/>
                                  <w:divBdr>
                                    <w:top w:val="none" w:sz="0" w:space="0" w:color="auto"/>
                                    <w:left w:val="none" w:sz="0" w:space="0" w:color="auto"/>
                                    <w:bottom w:val="none" w:sz="0" w:space="0" w:color="auto"/>
                                    <w:right w:val="none" w:sz="0" w:space="0" w:color="auto"/>
                                  </w:divBdr>
                                </w:div>
                                <w:div w:id="1970239251">
                                  <w:marLeft w:val="0"/>
                                  <w:marRight w:val="0"/>
                                  <w:marTop w:val="0"/>
                                  <w:marBottom w:val="0"/>
                                  <w:divBdr>
                                    <w:top w:val="none" w:sz="0" w:space="0" w:color="auto"/>
                                    <w:left w:val="none" w:sz="0" w:space="0" w:color="auto"/>
                                    <w:bottom w:val="none" w:sz="0" w:space="0" w:color="auto"/>
                                    <w:right w:val="none" w:sz="0" w:space="0" w:color="auto"/>
                                  </w:divBdr>
                                </w:div>
                                <w:div w:id="1980185268">
                                  <w:marLeft w:val="0"/>
                                  <w:marRight w:val="0"/>
                                  <w:marTop w:val="0"/>
                                  <w:marBottom w:val="0"/>
                                  <w:divBdr>
                                    <w:top w:val="none" w:sz="0" w:space="0" w:color="auto"/>
                                    <w:left w:val="none" w:sz="0" w:space="0" w:color="auto"/>
                                    <w:bottom w:val="none" w:sz="0" w:space="0" w:color="auto"/>
                                    <w:right w:val="none" w:sz="0" w:space="0" w:color="auto"/>
                                  </w:divBdr>
                                  <w:divsChild>
                                    <w:div w:id="41624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386086">
                                          <w:marLeft w:val="0"/>
                                          <w:marRight w:val="0"/>
                                          <w:marTop w:val="0"/>
                                          <w:marBottom w:val="0"/>
                                          <w:divBdr>
                                            <w:top w:val="none" w:sz="0" w:space="0" w:color="auto"/>
                                            <w:left w:val="none" w:sz="0" w:space="0" w:color="auto"/>
                                            <w:bottom w:val="none" w:sz="0" w:space="0" w:color="auto"/>
                                            <w:right w:val="none" w:sz="0" w:space="0" w:color="auto"/>
                                          </w:divBdr>
                                        </w:div>
                                        <w:div w:id="1812206994">
                                          <w:marLeft w:val="0"/>
                                          <w:marRight w:val="0"/>
                                          <w:marTop w:val="0"/>
                                          <w:marBottom w:val="0"/>
                                          <w:divBdr>
                                            <w:top w:val="none" w:sz="0" w:space="0" w:color="auto"/>
                                            <w:left w:val="none" w:sz="0" w:space="0" w:color="auto"/>
                                            <w:bottom w:val="none" w:sz="0" w:space="0" w:color="auto"/>
                                            <w:right w:val="none" w:sz="0" w:space="0" w:color="auto"/>
                                          </w:divBdr>
                                        </w:div>
                                        <w:div w:id="245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296">
                                  <w:marLeft w:val="0"/>
                                  <w:marRight w:val="0"/>
                                  <w:marTop w:val="0"/>
                                  <w:marBottom w:val="0"/>
                                  <w:divBdr>
                                    <w:top w:val="none" w:sz="0" w:space="0" w:color="auto"/>
                                    <w:left w:val="none" w:sz="0" w:space="0" w:color="auto"/>
                                    <w:bottom w:val="none" w:sz="0" w:space="0" w:color="auto"/>
                                    <w:right w:val="none" w:sz="0" w:space="0" w:color="auto"/>
                                  </w:divBdr>
                                </w:div>
                                <w:div w:id="2052923762">
                                  <w:marLeft w:val="0"/>
                                  <w:marRight w:val="0"/>
                                  <w:marTop w:val="0"/>
                                  <w:marBottom w:val="0"/>
                                  <w:divBdr>
                                    <w:top w:val="none" w:sz="0" w:space="0" w:color="auto"/>
                                    <w:left w:val="none" w:sz="0" w:space="0" w:color="auto"/>
                                    <w:bottom w:val="none" w:sz="0" w:space="0" w:color="auto"/>
                                    <w:right w:val="none" w:sz="0" w:space="0" w:color="auto"/>
                                  </w:divBdr>
                                </w:div>
                                <w:div w:id="1821799218">
                                  <w:marLeft w:val="0"/>
                                  <w:marRight w:val="0"/>
                                  <w:marTop w:val="0"/>
                                  <w:marBottom w:val="0"/>
                                  <w:divBdr>
                                    <w:top w:val="none" w:sz="0" w:space="0" w:color="auto"/>
                                    <w:left w:val="none" w:sz="0" w:space="0" w:color="auto"/>
                                    <w:bottom w:val="none" w:sz="0" w:space="0" w:color="auto"/>
                                    <w:right w:val="none" w:sz="0" w:space="0" w:color="auto"/>
                                  </w:divBdr>
                                  <w:divsChild>
                                    <w:div w:id="1412462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308378">
                                          <w:marLeft w:val="0"/>
                                          <w:marRight w:val="0"/>
                                          <w:marTop w:val="0"/>
                                          <w:marBottom w:val="0"/>
                                          <w:divBdr>
                                            <w:top w:val="none" w:sz="0" w:space="0" w:color="auto"/>
                                            <w:left w:val="none" w:sz="0" w:space="0" w:color="auto"/>
                                            <w:bottom w:val="none" w:sz="0" w:space="0" w:color="auto"/>
                                            <w:right w:val="none" w:sz="0" w:space="0" w:color="auto"/>
                                          </w:divBdr>
                                        </w:div>
                                        <w:div w:id="754979604">
                                          <w:marLeft w:val="0"/>
                                          <w:marRight w:val="0"/>
                                          <w:marTop w:val="0"/>
                                          <w:marBottom w:val="0"/>
                                          <w:divBdr>
                                            <w:top w:val="none" w:sz="0" w:space="0" w:color="auto"/>
                                            <w:left w:val="none" w:sz="0" w:space="0" w:color="auto"/>
                                            <w:bottom w:val="none" w:sz="0" w:space="0" w:color="auto"/>
                                            <w:right w:val="none" w:sz="0" w:space="0" w:color="auto"/>
                                          </w:divBdr>
                                        </w:div>
                                        <w:div w:id="1833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47854">
      <w:bodyDiv w:val="1"/>
      <w:marLeft w:val="0"/>
      <w:marRight w:val="0"/>
      <w:marTop w:val="0"/>
      <w:marBottom w:val="0"/>
      <w:divBdr>
        <w:top w:val="none" w:sz="0" w:space="0" w:color="auto"/>
        <w:left w:val="none" w:sz="0" w:space="0" w:color="auto"/>
        <w:bottom w:val="none" w:sz="0" w:space="0" w:color="auto"/>
        <w:right w:val="none" w:sz="0" w:space="0" w:color="auto"/>
      </w:divBdr>
      <w:divsChild>
        <w:div w:id="1962690633">
          <w:marLeft w:val="547"/>
          <w:marRight w:val="0"/>
          <w:marTop w:val="86"/>
          <w:marBottom w:val="0"/>
          <w:divBdr>
            <w:top w:val="none" w:sz="0" w:space="0" w:color="auto"/>
            <w:left w:val="none" w:sz="0" w:space="0" w:color="auto"/>
            <w:bottom w:val="none" w:sz="0" w:space="0" w:color="auto"/>
            <w:right w:val="none" w:sz="0" w:space="0" w:color="auto"/>
          </w:divBdr>
        </w:div>
        <w:div w:id="2056074370">
          <w:marLeft w:val="547"/>
          <w:marRight w:val="0"/>
          <w:marTop w:val="86"/>
          <w:marBottom w:val="0"/>
          <w:divBdr>
            <w:top w:val="none" w:sz="0" w:space="0" w:color="auto"/>
            <w:left w:val="none" w:sz="0" w:space="0" w:color="auto"/>
            <w:bottom w:val="none" w:sz="0" w:space="0" w:color="auto"/>
            <w:right w:val="none" w:sz="0" w:space="0" w:color="auto"/>
          </w:divBdr>
        </w:div>
        <w:div w:id="1628315443">
          <w:marLeft w:val="547"/>
          <w:marRight w:val="0"/>
          <w:marTop w:val="86"/>
          <w:marBottom w:val="0"/>
          <w:divBdr>
            <w:top w:val="none" w:sz="0" w:space="0" w:color="auto"/>
            <w:left w:val="none" w:sz="0" w:space="0" w:color="auto"/>
            <w:bottom w:val="none" w:sz="0" w:space="0" w:color="auto"/>
            <w:right w:val="none" w:sz="0" w:space="0" w:color="auto"/>
          </w:divBdr>
        </w:div>
      </w:divsChild>
    </w:div>
    <w:div w:id="1909731891">
      <w:bodyDiv w:val="1"/>
      <w:marLeft w:val="0"/>
      <w:marRight w:val="0"/>
      <w:marTop w:val="0"/>
      <w:marBottom w:val="0"/>
      <w:divBdr>
        <w:top w:val="none" w:sz="0" w:space="0" w:color="auto"/>
        <w:left w:val="none" w:sz="0" w:space="0" w:color="auto"/>
        <w:bottom w:val="none" w:sz="0" w:space="0" w:color="auto"/>
        <w:right w:val="none" w:sz="0" w:space="0" w:color="auto"/>
      </w:divBdr>
    </w:div>
    <w:div w:id="1926068712">
      <w:bodyDiv w:val="1"/>
      <w:marLeft w:val="0"/>
      <w:marRight w:val="0"/>
      <w:marTop w:val="0"/>
      <w:marBottom w:val="0"/>
      <w:divBdr>
        <w:top w:val="none" w:sz="0" w:space="0" w:color="auto"/>
        <w:left w:val="none" w:sz="0" w:space="0" w:color="auto"/>
        <w:bottom w:val="none" w:sz="0" w:space="0" w:color="auto"/>
        <w:right w:val="none" w:sz="0" w:space="0" w:color="auto"/>
      </w:divBdr>
      <w:divsChild>
        <w:div w:id="481312692">
          <w:marLeft w:val="0"/>
          <w:marRight w:val="0"/>
          <w:marTop w:val="0"/>
          <w:marBottom w:val="0"/>
          <w:divBdr>
            <w:top w:val="none" w:sz="0" w:space="0" w:color="auto"/>
            <w:left w:val="none" w:sz="0" w:space="0" w:color="auto"/>
            <w:bottom w:val="none" w:sz="0" w:space="0" w:color="auto"/>
            <w:right w:val="none" w:sz="0" w:space="0" w:color="auto"/>
          </w:divBdr>
          <w:divsChild>
            <w:div w:id="2130127208">
              <w:marLeft w:val="0"/>
              <w:marRight w:val="0"/>
              <w:marTop w:val="0"/>
              <w:marBottom w:val="0"/>
              <w:divBdr>
                <w:top w:val="none" w:sz="0" w:space="0" w:color="auto"/>
                <w:left w:val="none" w:sz="0" w:space="0" w:color="auto"/>
                <w:bottom w:val="none" w:sz="0" w:space="0" w:color="auto"/>
                <w:right w:val="none" w:sz="0" w:space="0" w:color="auto"/>
              </w:divBdr>
              <w:divsChild>
                <w:div w:id="1370571200">
                  <w:marLeft w:val="0"/>
                  <w:marRight w:val="0"/>
                  <w:marTop w:val="0"/>
                  <w:marBottom w:val="0"/>
                  <w:divBdr>
                    <w:top w:val="none" w:sz="0" w:space="0" w:color="auto"/>
                    <w:left w:val="none" w:sz="0" w:space="0" w:color="auto"/>
                    <w:bottom w:val="none" w:sz="0" w:space="0" w:color="auto"/>
                    <w:right w:val="none" w:sz="0" w:space="0" w:color="auto"/>
                  </w:divBdr>
                  <w:divsChild>
                    <w:div w:id="1823740658">
                      <w:marLeft w:val="0"/>
                      <w:marRight w:val="0"/>
                      <w:marTop w:val="0"/>
                      <w:marBottom w:val="0"/>
                      <w:divBdr>
                        <w:top w:val="none" w:sz="0" w:space="0" w:color="auto"/>
                        <w:left w:val="none" w:sz="0" w:space="0" w:color="auto"/>
                        <w:bottom w:val="none" w:sz="0" w:space="0" w:color="auto"/>
                        <w:right w:val="none" w:sz="0" w:space="0" w:color="auto"/>
                      </w:divBdr>
                      <w:divsChild>
                        <w:div w:id="1035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8932">
      <w:bodyDiv w:val="1"/>
      <w:marLeft w:val="0"/>
      <w:marRight w:val="0"/>
      <w:marTop w:val="0"/>
      <w:marBottom w:val="0"/>
      <w:divBdr>
        <w:top w:val="none" w:sz="0" w:space="0" w:color="auto"/>
        <w:left w:val="none" w:sz="0" w:space="0" w:color="auto"/>
        <w:bottom w:val="none" w:sz="0" w:space="0" w:color="auto"/>
        <w:right w:val="none" w:sz="0" w:space="0" w:color="auto"/>
      </w:divBdr>
      <w:divsChild>
        <w:div w:id="1889412695">
          <w:marLeft w:val="547"/>
          <w:marRight w:val="0"/>
          <w:marTop w:val="115"/>
          <w:marBottom w:val="0"/>
          <w:divBdr>
            <w:top w:val="none" w:sz="0" w:space="0" w:color="auto"/>
            <w:left w:val="none" w:sz="0" w:space="0" w:color="auto"/>
            <w:bottom w:val="none" w:sz="0" w:space="0" w:color="auto"/>
            <w:right w:val="none" w:sz="0" w:space="0" w:color="auto"/>
          </w:divBdr>
        </w:div>
      </w:divsChild>
    </w:div>
    <w:div w:id="1953366991">
      <w:bodyDiv w:val="1"/>
      <w:marLeft w:val="0"/>
      <w:marRight w:val="0"/>
      <w:marTop w:val="0"/>
      <w:marBottom w:val="0"/>
      <w:divBdr>
        <w:top w:val="none" w:sz="0" w:space="0" w:color="auto"/>
        <w:left w:val="none" w:sz="0" w:space="0" w:color="auto"/>
        <w:bottom w:val="none" w:sz="0" w:space="0" w:color="auto"/>
        <w:right w:val="none" w:sz="0" w:space="0" w:color="auto"/>
      </w:divBdr>
      <w:divsChild>
        <w:div w:id="2064793581">
          <w:marLeft w:val="0"/>
          <w:marRight w:val="0"/>
          <w:marTop w:val="0"/>
          <w:marBottom w:val="0"/>
          <w:divBdr>
            <w:top w:val="none" w:sz="0" w:space="0" w:color="auto"/>
            <w:left w:val="none" w:sz="0" w:space="0" w:color="auto"/>
            <w:bottom w:val="none" w:sz="0" w:space="0" w:color="auto"/>
            <w:right w:val="none" w:sz="0" w:space="0" w:color="auto"/>
          </w:divBdr>
          <w:divsChild>
            <w:div w:id="326255307">
              <w:marLeft w:val="0"/>
              <w:marRight w:val="0"/>
              <w:marTop w:val="0"/>
              <w:marBottom w:val="0"/>
              <w:divBdr>
                <w:top w:val="none" w:sz="0" w:space="0" w:color="auto"/>
                <w:left w:val="none" w:sz="0" w:space="0" w:color="auto"/>
                <w:bottom w:val="none" w:sz="0" w:space="0" w:color="auto"/>
                <w:right w:val="none" w:sz="0" w:space="0" w:color="auto"/>
              </w:divBdr>
              <w:divsChild>
                <w:div w:id="1254511235">
                  <w:marLeft w:val="0"/>
                  <w:marRight w:val="0"/>
                  <w:marTop w:val="0"/>
                  <w:marBottom w:val="0"/>
                  <w:divBdr>
                    <w:top w:val="none" w:sz="0" w:space="0" w:color="auto"/>
                    <w:left w:val="none" w:sz="0" w:space="0" w:color="auto"/>
                    <w:bottom w:val="none" w:sz="0" w:space="0" w:color="auto"/>
                    <w:right w:val="none" w:sz="0" w:space="0" w:color="auto"/>
                  </w:divBdr>
                  <w:divsChild>
                    <w:div w:id="1301611779">
                      <w:marLeft w:val="0"/>
                      <w:marRight w:val="0"/>
                      <w:marTop w:val="0"/>
                      <w:marBottom w:val="0"/>
                      <w:divBdr>
                        <w:top w:val="none" w:sz="0" w:space="0" w:color="auto"/>
                        <w:left w:val="none" w:sz="0" w:space="0" w:color="auto"/>
                        <w:bottom w:val="none" w:sz="0" w:space="0" w:color="auto"/>
                        <w:right w:val="none" w:sz="0" w:space="0" w:color="auto"/>
                      </w:divBdr>
                      <w:divsChild>
                        <w:div w:id="495733026">
                          <w:marLeft w:val="0"/>
                          <w:marRight w:val="0"/>
                          <w:marTop w:val="0"/>
                          <w:marBottom w:val="0"/>
                          <w:divBdr>
                            <w:top w:val="none" w:sz="0" w:space="0" w:color="auto"/>
                            <w:left w:val="none" w:sz="0" w:space="0" w:color="auto"/>
                            <w:bottom w:val="none" w:sz="0" w:space="0" w:color="auto"/>
                            <w:right w:val="none" w:sz="0" w:space="0" w:color="auto"/>
                          </w:divBdr>
                          <w:divsChild>
                            <w:div w:id="1478765702">
                              <w:marLeft w:val="0"/>
                              <w:marRight w:val="0"/>
                              <w:marTop w:val="0"/>
                              <w:marBottom w:val="0"/>
                              <w:divBdr>
                                <w:top w:val="none" w:sz="0" w:space="0" w:color="auto"/>
                                <w:left w:val="none" w:sz="0" w:space="0" w:color="auto"/>
                                <w:bottom w:val="none" w:sz="0" w:space="0" w:color="auto"/>
                                <w:right w:val="none" w:sz="0" w:space="0" w:color="auto"/>
                              </w:divBdr>
                              <w:divsChild>
                                <w:div w:id="199784366">
                                  <w:marLeft w:val="0"/>
                                  <w:marRight w:val="0"/>
                                  <w:marTop w:val="0"/>
                                  <w:marBottom w:val="0"/>
                                  <w:divBdr>
                                    <w:top w:val="none" w:sz="0" w:space="0" w:color="auto"/>
                                    <w:left w:val="none" w:sz="0" w:space="0" w:color="auto"/>
                                    <w:bottom w:val="none" w:sz="0" w:space="0" w:color="auto"/>
                                    <w:right w:val="none" w:sz="0" w:space="0" w:color="auto"/>
                                  </w:divBdr>
                                </w:div>
                                <w:div w:id="1494955598">
                                  <w:marLeft w:val="0"/>
                                  <w:marRight w:val="0"/>
                                  <w:marTop w:val="0"/>
                                  <w:marBottom w:val="0"/>
                                  <w:divBdr>
                                    <w:top w:val="none" w:sz="0" w:space="0" w:color="auto"/>
                                    <w:left w:val="none" w:sz="0" w:space="0" w:color="auto"/>
                                    <w:bottom w:val="none" w:sz="0" w:space="0" w:color="auto"/>
                                    <w:right w:val="none" w:sz="0" w:space="0" w:color="auto"/>
                                  </w:divBdr>
                                  <w:divsChild>
                                    <w:div w:id="179359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298168">
                                          <w:marLeft w:val="0"/>
                                          <w:marRight w:val="0"/>
                                          <w:marTop w:val="0"/>
                                          <w:marBottom w:val="0"/>
                                          <w:divBdr>
                                            <w:top w:val="none" w:sz="0" w:space="0" w:color="auto"/>
                                            <w:left w:val="none" w:sz="0" w:space="0" w:color="auto"/>
                                            <w:bottom w:val="none" w:sz="0" w:space="0" w:color="auto"/>
                                            <w:right w:val="none" w:sz="0" w:space="0" w:color="auto"/>
                                          </w:divBdr>
                                        </w:div>
                                        <w:div w:id="2129347551">
                                          <w:marLeft w:val="0"/>
                                          <w:marRight w:val="0"/>
                                          <w:marTop w:val="0"/>
                                          <w:marBottom w:val="0"/>
                                          <w:divBdr>
                                            <w:top w:val="none" w:sz="0" w:space="0" w:color="auto"/>
                                            <w:left w:val="none" w:sz="0" w:space="0" w:color="auto"/>
                                            <w:bottom w:val="none" w:sz="0" w:space="0" w:color="auto"/>
                                            <w:right w:val="none" w:sz="0" w:space="0" w:color="auto"/>
                                          </w:divBdr>
                                        </w:div>
                                        <w:div w:id="17151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2035">
                                  <w:marLeft w:val="0"/>
                                  <w:marRight w:val="0"/>
                                  <w:marTop w:val="0"/>
                                  <w:marBottom w:val="0"/>
                                  <w:divBdr>
                                    <w:top w:val="none" w:sz="0" w:space="0" w:color="auto"/>
                                    <w:left w:val="none" w:sz="0" w:space="0" w:color="auto"/>
                                    <w:bottom w:val="none" w:sz="0" w:space="0" w:color="auto"/>
                                    <w:right w:val="none" w:sz="0" w:space="0" w:color="auto"/>
                                  </w:divBdr>
                                </w:div>
                                <w:div w:id="21784386">
                                  <w:marLeft w:val="0"/>
                                  <w:marRight w:val="0"/>
                                  <w:marTop w:val="0"/>
                                  <w:marBottom w:val="0"/>
                                  <w:divBdr>
                                    <w:top w:val="none" w:sz="0" w:space="0" w:color="auto"/>
                                    <w:left w:val="none" w:sz="0" w:space="0" w:color="auto"/>
                                    <w:bottom w:val="none" w:sz="0" w:space="0" w:color="auto"/>
                                    <w:right w:val="none" w:sz="0" w:space="0" w:color="auto"/>
                                  </w:divBdr>
                                </w:div>
                                <w:div w:id="783769025">
                                  <w:marLeft w:val="0"/>
                                  <w:marRight w:val="0"/>
                                  <w:marTop w:val="0"/>
                                  <w:marBottom w:val="0"/>
                                  <w:divBdr>
                                    <w:top w:val="none" w:sz="0" w:space="0" w:color="auto"/>
                                    <w:left w:val="none" w:sz="0" w:space="0" w:color="auto"/>
                                    <w:bottom w:val="none" w:sz="0" w:space="0" w:color="auto"/>
                                    <w:right w:val="none" w:sz="0" w:space="0" w:color="auto"/>
                                  </w:divBdr>
                                  <w:divsChild>
                                    <w:div w:id="133414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16621">
                                          <w:marLeft w:val="0"/>
                                          <w:marRight w:val="0"/>
                                          <w:marTop w:val="0"/>
                                          <w:marBottom w:val="0"/>
                                          <w:divBdr>
                                            <w:top w:val="none" w:sz="0" w:space="0" w:color="auto"/>
                                            <w:left w:val="none" w:sz="0" w:space="0" w:color="auto"/>
                                            <w:bottom w:val="none" w:sz="0" w:space="0" w:color="auto"/>
                                            <w:right w:val="none" w:sz="0" w:space="0" w:color="auto"/>
                                          </w:divBdr>
                                        </w:div>
                                        <w:div w:id="366613402">
                                          <w:marLeft w:val="0"/>
                                          <w:marRight w:val="0"/>
                                          <w:marTop w:val="0"/>
                                          <w:marBottom w:val="0"/>
                                          <w:divBdr>
                                            <w:top w:val="none" w:sz="0" w:space="0" w:color="auto"/>
                                            <w:left w:val="none" w:sz="0" w:space="0" w:color="auto"/>
                                            <w:bottom w:val="none" w:sz="0" w:space="0" w:color="auto"/>
                                            <w:right w:val="none" w:sz="0" w:space="0" w:color="auto"/>
                                          </w:divBdr>
                                        </w:div>
                                        <w:div w:id="319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5721">
                                  <w:marLeft w:val="0"/>
                                  <w:marRight w:val="0"/>
                                  <w:marTop w:val="0"/>
                                  <w:marBottom w:val="0"/>
                                  <w:divBdr>
                                    <w:top w:val="none" w:sz="0" w:space="0" w:color="auto"/>
                                    <w:left w:val="none" w:sz="0" w:space="0" w:color="auto"/>
                                    <w:bottom w:val="none" w:sz="0" w:space="0" w:color="auto"/>
                                    <w:right w:val="none" w:sz="0" w:space="0" w:color="auto"/>
                                  </w:divBdr>
                                </w:div>
                                <w:div w:id="1362897505">
                                  <w:marLeft w:val="0"/>
                                  <w:marRight w:val="0"/>
                                  <w:marTop w:val="0"/>
                                  <w:marBottom w:val="0"/>
                                  <w:divBdr>
                                    <w:top w:val="none" w:sz="0" w:space="0" w:color="auto"/>
                                    <w:left w:val="none" w:sz="0" w:space="0" w:color="auto"/>
                                    <w:bottom w:val="none" w:sz="0" w:space="0" w:color="auto"/>
                                    <w:right w:val="none" w:sz="0" w:space="0" w:color="auto"/>
                                  </w:divBdr>
                                </w:div>
                                <w:div w:id="617418168">
                                  <w:marLeft w:val="0"/>
                                  <w:marRight w:val="0"/>
                                  <w:marTop w:val="0"/>
                                  <w:marBottom w:val="0"/>
                                  <w:divBdr>
                                    <w:top w:val="none" w:sz="0" w:space="0" w:color="auto"/>
                                    <w:left w:val="none" w:sz="0" w:space="0" w:color="auto"/>
                                    <w:bottom w:val="none" w:sz="0" w:space="0" w:color="auto"/>
                                    <w:right w:val="none" w:sz="0" w:space="0" w:color="auto"/>
                                  </w:divBdr>
                                  <w:divsChild>
                                    <w:div w:id="201066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033896">
                                          <w:marLeft w:val="0"/>
                                          <w:marRight w:val="0"/>
                                          <w:marTop w:val="0"/>
                                          <w:marBottom w:val="0"/>
                                          <w:divBdr>
                                            <w:top w:val="none" w:sz="0" w:space="0" w:color="auto"/>
                                            <w:left w:val="none" w:sz="0" w:space="0" w:color="auto"/>
                                            <w:bottom w:val="none" w:sz="0" w:space="0" w:color="auto"/>
                                            <w:right w:val="none" w:sz="0" w:space="0" w:color="auto"/>
                                          </w:divBdr>
                                        </w:div>
                                        <w:div w:id="1024669400">
                                          <w:marLeft w:val="0"/>
                                          <w:marRight w:val="0"/>
                                          <w:marTop w:val="0"/>
                                          <w:marBottom w:val="0"/>
                                          <w:divBdr>
                                            <w:top w:val="none" w:sz="0" w:space="0" w:color="auto"/>
                                            <w:left w:val="none" w:sz="0" w:space="0" w:color="auto"/>
                                            <w:bottom w:val="none" w:sz="0" w:space="0" w:color="auto"/>
                                            <w:right w:val="none" w:sz="0" w:space="0" w:color="auto"/>
                                          </w:divBdr>
                                        </w:div>
                                        <w:div w:id="424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6078">
                                  <w:marLeft w:val="0"/>
                                  <w:marRight w:val="0"/>
                                  <w:marTop w:val="0"/>
                                  <w:marBottom w:val="0"/>
                                  <w:divBdr>
                                    <w:top w:val="none" w:sz="0" w:space="0" w:color="auto"/>
                                    <w:left w:val="none" w:sz="0" w:space="0" w:color="auto"/>
                                    <w:bottom w:val="none" w:sz="0" w:space="0" w:color="auto"/>
                                    <w:right w:val="none" w:sz="0" w:space="0" w:color="auto"/>
                                  </w:divBdr>
                                </w:div>
                                <w:div w:id="734939257">
                                  <w:marLeft w:val="0"/>
                                  <w:marRight w:val="0"/>
                                  <w:marTop w:val="0"/>
                                  <w:marBottom w:val="0"/>
                                  <w:divBdr>
                                    <w:top w:val="none" w:sz="0" w:space="0" w:color="auto"/>
                                    <w:left w:val="none" w:sz="0" w:space="0" w:color="auto"/>
                                    <w:bottom w:val="none" w:sz="0" w:space="0" w:color="auto"/>
                                    <w:right w:val="none" w:sz="0" w:space="0" w:color="auto"/>
                                  </w:divBdr>
                                </w:div>
                                <w:div w:id="606935950">
                                  <w:marLeft w:val="0"/>
                                  <w:marRight w:val="0"/>
                                  <w:marTop w:val="0"/>
                                  <w:marBottom w:val="0"/>
                                  <w:divBdr>
                                    <w:top w:val="none" w:sz="0" w:space="0" w:color="auto"/>
                                    <w:left w:val="none" w:sz="0" w:space="0" w:color="auto"/>
                                    <w:bottom w:val="none" w:sz="0" w:space="0" w:color="auto"/>
                                    <w:right w:val="none" w:sz="0" w:space="0" w:color="auto"/>
                                  </w:divBdr>
                                  <w:divsChild>
                                    <w:div w:id="1766342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034492">
                                          <w:marLeft w:val="0"/>
                                          <w:marRight w:val="0"/>
                                          <w:marTop w:val="0"/>
                                          <w:marBottom w:val="0"/>
                                          <w:divBdr>
                                            <w:top w:val="none" w:sz="0" w:space="0" w:color="auto"/>
                                            <w:left w:val="none" w:sz="0" w:space="0" w:color="auto"/>
                                            <w:bottom w:val="none" w:sz="0" w:space="0" w:color="auto"/>
                                            <w:right w:val="none" w:sz="0" w:space="0" w:color="auto"/>
                                          </w:divBdr>
                                        </w:div>
                                        <w:div w:id="2064022046">
                                          <w:marLeft w:val="0"/>
                                          <w:marRight w:val="0"/>
                                          <w:marTop w:val="0"/>
                                          <w:marBottom w:val="0"/>
                                          <w:divBdr>
                                            <w:top w:val="none" w:sz="0" w:space="0" w:color="auto"/>
                                            <w:left w:val="none" w:sz="0" w:space="0" w:color="auto"/>
                                            <w:bottom w:val="none" w:sz="0" w:space="0" w:color="auto"/>
                                            <w:right w:val="none" w:sz="0" w:space="0" w:color="auto"/>
                                          </w:divBdr>
                                        </w:div>
                                        <w:div w:id="247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4335">
                                  <w:marLeft w:val="0"/>
                                  <w:marRight w:val="0"/>
                                  <w:marTop w:val="0"/>
                                  <w:marBottom w:val="0"/>
                                  <w:divBdr>
                                    <w:top w:val="none" w:sz="0" w:space="0" w:color="auto"/>
                                    <w:left w:val="none" w:sz="0" w:space="0" w:color="auto"/>
                                    <w:bottom w:val="none" w:sz="0" w:space="0" w:color="auto"/>
                                    <w:right w:val="none" w:sz="0" w:space="0" w:color="auto"/>
                                  </w:divBdr>
                                </w:div>
                                <w:div w:id="392855392">
                                  <w:marLeft w:val="0"/>
                                  <w:marRight w:val="0"/>
                                  <w:marTop w:val="0"/>
                                  <w:marBottom w:val="0"/>
                                  <w:divBdr>
                                    <w:top w:val="none" w:sz="0" w:space="0" w:color="auto"/>
                                    <w:left w:val="none" w:sz="0" w:space="0" w:color="auto"/>
                                    <w:bottom w:val="none" w:sz="0" w:space="0" w:color="auto"/>
                                    <w:right w:val="none" w:sz="0" w:space="0" w:color="auto"/>
                                  </w:divBdr>
                                </w:div>
                                <w:div w:id="1536699998">
                                  <w:marLeft w:val="0"/>
                                  <w:marRight w:val="0"/>
                                  <w:marTop w:val="0"/>
                                  <w:marBottom w:val="0"/>
                                  <w:divBdr>
                                    <w:top w:val="none" w:sz="0" w:space="0" w:color="auto"/>
                                    <w:left w:val="none" w:sz="0" w:space="0" w:color="auto"/>
                                    <w:bottom w:val="none" w:sz="0" w:space="0" w:color="auto"/>
                                    <w:right w:val="none" w:sz="0" w:space="0" w:color="auto"/>
                                  </w:divBdr>
                                  <w:divsChild>
                                    <w:div w:id="139670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129777">
                                          <w:marLeft w:val="0"/>
                                          <w:marRight w:val="0"/>
                                          <w:marTop w:val="0"/>
                                          <w:marBottom w:val="0"/>
                                          <w:divBdr>
                                            <w:top w:val="none" w:sz="0" w:space="0" w:color="auto"/>
                                            <w:left w:val="none" w:sz="0" w:space="0" w:color="auto"/>
                                            <w:bottom w:val="none" w:sz="0" w:space="0" w:color="auto"/>
                                            <w:right w:val="none" w:sz="0" w:space="0" w:color="auto"/>
                                          </w:divBdr>
                                        </w:div>
                                        <w:div w:id="1508325578">
                                          <w:marLeft w:val="0"/>
                                          <w:marRight w:val="0"/>
                                          <w:marTop w:val="0"/>
                                          <w:marBottom w:val="0"/>
                                          <w:divBdr>
                                            <w:top w:val="none" w:sz="0" w:space="0" w:color="auto"/>
                                            <w:left w:val="none" w:sz="0" w:space="0" w:color="auto"/>
                                            <w:bottom w:val="none" w:sz="0" w:space="0" w:color="auto"/>
                                            <w:right w:val="none" w:sz="0" w:space="0" w:color="auto"/>
                                          </w:divBdr>
                                        </w:div>
                                        <w:div w:id="893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851">
                                  <w:marLeft w:val="0"/>
                                  <w:marRight w:val="0"/>
                                  <w:marTop w:val="0"/>
                                  <w:marBottom w:val="0"/>
                                  <w:divBdr>
                                    <w:top w:val="none" w:sz="0" w:space="0" w:color="auto"/>
                                    <w:left w:val="none" w:sz="0" w:space="0" w:color="auto"/>
                                    <w:bottom w:val="none" w:sz="0" w:space="0" w:color="auto"/>
                                    <w:right w:val="none" w:sz="0" w:space="0" w:color="auto"/>
                                  </w:divBdr>
                                </w:div>
                                <w:div w:id="468203486">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66867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54658">
                                          <w:marLeft w:val="0"/>
                                          <w:marRight w:val="0"/>
                                          <w:marTop w:val="0"/>
                                          <w:marBottom w:val="0"/>
                                          <w:divBdr>
                                            <w:top w:val="none" w:sz="0" w:space="0" w:color="auto"/>
                                            <w:left w:val="none" w:sz="0" w:space="0" w:color="auto"/>
                                            <w:bottom w:val="none" w:sz="0" w:space="0" w:color="auto"/>
                                            <w:right w:val="none" w:sz="0" w:space="0" w:color="auto"/>
                                          </w:divBdr>
                                        </w:div>
                                        <w:div w:id="710615600">
                                          <w:marLeft w:val="0"/>
                                          <w:marRight w:val="0"/>
                                          <w:marTop w:val="0"/>
                                          <w:marBottom w:val="0"/>
                                          <w:divBdr>
                                            <w:top w:val="none" w:sz="0" w:space="0" w:color="auto"/>
                                            <w:left w:val="none" w:sz="0" w:space="0" w:color="auto"/>
                                            <w:bottom w:val="none" w:sz="0" w:space="0" w:color="auto"/>
                                            <w:right w:val="none" w:sz="0" w:space="0" w:color="auto"/>
                                          </w:divBdr>
                                        </w:div>
                                        <w:div w:id="4311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1434">
                                  <w:marLeft w:val="0"/>
                                  <w:marRight w:val="0"/>
                                  <w:marTop w:val="0"/>
                                  <w:marBottom w:val="0"/>
                                  <w:divBdr>
                                    <w:top w:val="none" w:sz="0" w:space="0" w:color="auto"/>
                                    <w:left w:val="none" w:sz="0" w:space="0" w:color="auto"/>
                                    <w:bottom w:val="none" w:sz="0" w:space="0" w:color="auto"/>
                                    <w:right w:val="none" w:sz="0" w:space="0" w:color="auto"/>
                                  </w:divBdr>
                                </w:div>
                                <w:div w:id="145125667">
                                  <w:marLeft w:val="0"/>
                                  <w:marRight w:val="0"/>
                                  <w:marTop w:val="0"/>
                                  <w:marBottom w:val="0"/>
                                  <w:divBdr>
                                    <w:top w:val="none" w:sz="0" w:space="0" w:color="auto"/>
                                    <w:left w:val="none" w:sz="0" w:space="0" w:color="auto"/>
                                    <w:bottom w:val="none" w:sz="0" w:space="0" w:color="auto"/>
                                    <w:right w:val="none" w:sz="0" w:space="0" w:color="auto"/>
                                  </w:divBdr>
                                </w:div>
                                <w:div w:id="1901745351">
                                  <w:marLeft w:val="0"/>
                                  <w:marRight w:val="0"/>
                                  <w:marTop w:val="0"/>
                                  <w:marBottom w:val="0"/>
                                  <w:divBdr>
                                    <w:top w:val="none" w:sz="0" w:space="0" w:color="auto"/>
                                    <w:left w:val="none" w:sz="0" w:space="0" w:color="auto"/>
                                    <w:bottom w:val="none" w:sz="0" w:space="0" w:color="auto"/>
                                    <w:right w:val="none" w:sz="0" w:space="0" w:color="auto"/>
                                  </w:divBdr>
                                  <w:divsChild>
                                    <w:div w:id="1576351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009">
                                          <w:marLeft w:val="0"/>
                                          <w:marRight w:val="0"/>
                                          <w:marTop w:val="0"/>
                                          <w:marBottom w:val="0"/>
                                          <w:divBdr>
                                            <w:top w:val="none" w:sz="0" w:space="0" w:color="auto"/>
                                            <w:left w:val="none" w:sz="0" w:space="0" w:color="auto"/>
                                            <w:bottom w:val="none" w:sz="0" w:space="0" w:color="auto"/>
                                            <w:right w:val="none" w:sz="0" w:space="0" w:color="auto"/>
                                          </w:divBdr>
                                        </w:div>
                                        <w:div w:id="1093933015">
                                          <w:marLeft w:val="0"/>
                                          <w:marRight w:val="0"/>
                                          <w:marTop w:val="0"/>
                                          <w:marBottom w:val="0"/>
                                          <w:divBdr>
                                            <w:top w:val="none" w:sz="0" w:space="0" w:color="auto"/>
                                            <w:left w:val="none" w:sz="0" w:space="0" w:color="auto"/>
                                            <w:bottom w:val="none" w:sz="0" w:space="0" w:color="auto"/>
                                            <w:right w:val="none" w:sz="0" w:space="0" w:color="auto"/>
                                          </w:divBdr>
                                        </w:div>
                                        <w:div w:id="577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204">
                                  <w:marLeft w:val="0"/>
                                  <w:marRight w:val="0"/>
                                  <w:marTop w:val="0"/>
                                  <w:marBottom w:val="0"/>
                                  <w:divBdr>
                                    <w:top w:val="none" w:sz="0" w:space="0" w:color="auto"/>
                                    <w:left w:val="none" w:sz="0" w:space="0" w:color="auto"/>
                                    <w:bottom w:val="none" w:sz="0" w:space="0" w:color="auto"/>
                                    <w:right w:val="none" w:sz="0" w:space="0" w:color="auto"/>
                                  </w:divBdr>
                                </w:div>
                                <w:div w:id="1633170488">
                                  <w:marLeft w:val="0"/>
                                  <w:marRight w:val="0"/>
                                  <w:marTop w:val="0"/>
                                  <w:marBottom w:val="0"/>
                                  <w:divBdr>
                                    <w:top w:val="none" w:sz="0" w:space="0" w:color="auto"/>
                                    <w:left w:val="none" w:sz="0" w:space="0" w:color="auto"/>
                                    <w:bottom w:val="none" w:sz="0" w:space="0" w:color="auto"/>
                                    <w:right w:val="none" w:sz="0" w:space="0" w:color="auto"/>
                                  </w:divBdr>
                                </w:div>
                                <w:div w:id="190147262">
                                  <w:marLeft w:val="0"/>
                                  <w:marRight w:val="0"/>
                                  <w:marTop w:val="0"/>
                                  <w:marBottom w:val="0"/>
                                  <w:divBdr>
                                    <w:top w:val="none" w:sz="0" w:space="0" w:color="auto"/>
                                    <w:left w:val="none" w:sz="0" w:space="0" w:color="auto"/>
                                    <w:bottom w:val="none" w:sz="0" w:space="0" w:color="auto"/>
                                    <w:right w:val="none" w:sz="0" w:space="0" w:color="auto"/>
                                  </w:divBdr>
                                  <w:divsChild>
                                    <w:div w:id="3416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06133">
                                          <w:marLeft w:val="0"/>
                                          <w:marRight w:val="0"/>
                                          <w:marTop w:val="0"/>
                                          <w:marBottom w:val="0"/>
                                          <w:divBdr>
                                            <w:top w:val="none" w:sz="0" w:space="0" w:color="auto"/>
                                            <w:left w:val="none" w:sz="0" w:space="0" w:color="auto"/>
                                            <w:bottom w:val="none" w:sz="0" w:space="0" w:color="auto"/>
                                            <w:right w:val="none" w:sz="0" w:space="0" w:color="auto"/>
                                          </w:divBdr>
                                        </w:div>
                                        <w:div w:id="1419013441">
                                          <w:marLeft w:val="0"/>
                                          <w:marRight w:val="0"/>
                                          <w:marTop w:val="0"/>
                                          <w:marBottom w:val="0"/>
                                          <w:divBdr>
                                            <w:top w:val="none" w:sz="0" w:space="0" w:color="auto"/>
                                            <w:left w:val="none" w:sz="0" w:space="0" w:color="auto"/>
                                            <w:bottom w:val="none" w:sz="0" w:space="0" w:color="auto"/>
                                            <w:right w:val="none" w:sz="0" w:space="0" w:color="auto"/>
                                          </w:divBdr>
                                        </w:div>
                                        <w:div w:id="2123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706">
                                  <w:marLeft w:val="0"/>
                                  <w:marRight w:val="0"/>
                                  <w:marTop w:val="0"/>
                                  <w:marBottom w:val="0"/>
                                  <w:divBdr>
                                    <w:top w:val="none" w:sz="0" w:space="0" w:color="auto"/>
                                    <w:left w:val="none" w:sz="0" w:space="0" w:color="auto"/>
                                    <w:bottom w:val="none" w:sz="0" w:space="0" w:color="auto"/>
                                    <w:right w:val="none" w:sz="0" w:space="0" w:color="auto"/>
                                  </w:divBdr>
                                </w:div>
                                <w:div w:id="810560965">
                                  <w:marLeft w:val="0"/>
                                  <w:marRight w:val="0"/>
                                  <w:marTop w:val="0"/>
                                  <w:marBottom w:val="0"/>
                                  <w:divBdr>
                                    <w:top w:val="none" w:sz="0" w:space="0" w:color="auto"/>
                                    <w:left w:val="none" w:sz="0" w:space="0" w:color="auto"/>
                                    <w:bottom w:val="none" w:sz="0" w:space="0" w:color="auto"/>
                                    <w:right w:val="none" w:sz="0" w:space="0" w:color="auto"/>
                                  </w:divBdr>
                                </w:div>
                                <w:div w:id="1549341491">
                                  <w:marLeft w:val="0"/>
                                  <w:marRight w:val="0"/>
                                  <w:marTop w:val="0"/>
                                  <w:marBottom w:val="0"/>
                                  <w:divBdr>
                                    <w:top w:val="none" w:sz="0" w:space="0" w:color="auto"/>
                                    <w:left w:val="none" w:sz="0" w:space="0" w:color="auto"/>
                                    <w:bottom w:val="none" w:sz="0" w:space="0" w:color="auto"/>
                                    <w:right w:val="none" w:sz="0" w:space="0" w:color="auto"/>
                                  </w:divBdr>
                                  <w:divsChild>
                                    <w:div w:id="421685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85776">
                                          <w:marLeft w:val="0"/>
                                          <w:marRight w:val="0"/>
                                          <w:marTop w:val="0"/>
                                          <w:marBottom w:val="0"/>
                                          <w:divBdr>
                                            <w:top w:val="none" w:sz="0" w:space="0" w:color="auto"/>
                                            <w:left w:val="none" w:sz="0" w:space="0" w:color="auto"/>
                                            <w:bottom w:val="none" w:sz="0" w:space="0" w:color="auto"/>
                                            <w:right w:val="none" w:sz="0" w:space="0" w:color="auto"/>
                                          </w:divBdr>
                                        </w:div>
                                        <w:div w:id="962923662">
                                          <w:marLeft w:val="0"/>
                                          <w:marRight w:val="0"/>
                                          <w:marTop w:val="0"/>
                                          <w:marBottom w:val="0"/>
                                          <w:divBdr>
                                            <w:top w:val="none" w:sz="0" w:space="0" w:color="auto"/>
                                            <w:left w:val="none" w:sz="0" w:space="0" w:color="auto"/>
                                            <w:bottom w:val="none" w:sz="0" w:space="0" w:color="auto"/>
                                            <w:right w:val="none" w:sz="0" w:space="0" w:color="auto"/>
                                          </w:divBdr>
                                        </w:div>
                                        <w:div w:id="7056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3277">
                                  <w:marLeft w:val="0"/>
                                  <w:marRight w:val="0"/>
                                  <w:marTop w:val="0"/>
                                  <w:marBottom w:val="0"/>
                                  <w:divBdr>
                                    <w:top w:val="none" w:sz="0" w:space="0" w:color="auto"/>
                                    <w:left w:val="none" w:sz="0" w:space="0" w:color="auto"/>
                                    <w:bottom w:val="none" w:sz="0" w:space="0" w:color="auto"/>
                                    <w:right w:val="none" w:sz="0" w:space="0" w:color="auto"/>
                                  </w:divBdr>
                                </w:div>
                                <w:div w:id="1675231398">
                                  <w:marLeft w:val="0"/>
                                  <w:marRight w:val="0"/>
                                  <w:marTop w:val="0"/>
                                  <w:marBottom w:val="0"/>
                                  <w:divBdr>
                                    <w:top w:val="none" w:sz="0" w:space="0" w:color="auto"/>
                                    <w:left w:val="none" w:sz="0" w:space="0" w:color="auto"/>
                                    <w:bottom w:val="none" w:sz="0" w:space="0" w:color="auto"/>
                                    <w:right w:val="none" w:sz="0" w:space="0" w:color="auto"/>
                                  </w:divBdr>
                                </w:div>
                                <w:div w:id="1493064199">
                                  <w:marLeft w:val="0"/>
                                  <w:marRight w:val="0"/>
                                  <w:marTop w:val="0"/>
                                  <w:marBottom w:val="0"/>
                                  <w:divBdr>
                                    <w:top w:val="none" w:sz="0" w:space="0" w:color="auto"/>
                                    <w:left w:val="none" w:sz="0" w:space="0" w:color="auto"/>
                                    <w:bottom w:val="none" w:sz="0" w:space="0" w:color="auto"/>
                                    <w:right w:val="none" w:sz="0" w:space="0" w:color="auto"/>
                                  </w:divBdr>
                                  <w:divsChild>
                                    <w:div w:id="343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3573">
                                          <w:marLeft w:val="0"/>
                                          <w:marRight w:val="0"/>
                                          <w:marTop w:val="0"/>
                                          <w:marBottom w:val="0"/>
                                          <w:divBdr>
                                            <w:top w:val="none" w:sz="0" w:space="0" w:color="auto"/>
                                            <w:left w:val="none" w:sz="0" w:space="0" w:color="auto"/>
                                            <w:bottom w:val="none" w:sz="0" w:space="0" w:color="auto"/>
                                            <w:right w:val="none" w:sz="0" w:space="0" w:color="auto"/>
                                          </w:divBdr>
                                        </w:div>
                                        <w:div w:id="671958306">
                                          <w:marLeft w:val="0"/>
                                          <w:marRight w:val="0"/>
                                          <w:marTop w:val="0"/>
                                          <w:marBottom w:val="0"/>
                                          <w:divBdr>
                                            <w:top w:val="none" w:sz="0" w:space="0" w:color="auto"/>
                                            <w:left w:val="none" w:sz="0" w:space="0" w:color="auto"/>
                                            <w:bottom w:val="none" w:sz="0" w:space="0" w:color="auto"/>
                                            <w:right w:val="none" w:sz="0" w:space="0" w:color="auto"/>
                                          </w:divBdr>
                                        </w:div>
                                        <w:div w:id="8711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72480">
      <w:bodyDiv w:val="1"/>
      <w:marLeft w:val="0"/>
      <w:marRight w:val="0"/>
      <w:marTop w:val="0"/>
      <w:marBottom w:val="0"/>
      <w:divBdr>
        <w:top w:val="none" w:sz="0" w:space="0" w:color="auto"/>
        <w:left w:val="none" w:sz="0" w:space="0" w:color="auto"/>
        <w:bottom w:val="none" w:sz="0" w:space="0" w:color="auto"/>
        <w:right w:val="none" w:sz="0" w:space="0" w:color="auto"/>
      </w:divBdr>
      <w:divsChild>
        <w:div w:id="416295318">
          <w:marLeft w:val="547"/>
          <w:marRight w:val="0"/>
          <w:marTop w:val="77"/>
          <w:marBottom w:val="0"/>
          <w:divBdr>
            <w:top w:val="none" w:sz="0" w:space="0" w:color="auto"/>
            <w:left w:val="none" w:sz="0" w:space="0" w:color="auto"/>
            <w:bottom w:val="none" w:sz="0" w:space="0" w:color="auto"/>
            <w:right w:val="none" w:sz="0" w:space="0" w:color="auto"/>
          </w:divBdr>
        </w:div>
      </w:divsChild>
    </w:div>
    <w:div w:id="1959605617">
      <w:bodyDiv w:val="1"/>
      <w:marLeft w:val="0"/>
      <w:marRight w:val="0"/>
      <w:marTop w:val="0"/>
      <w:marBottom w:val="0"/>
      <w:divBdr>
        <w:top w:val="none" w:sz="0" w:space="0" w:color="auto"/>
        <w:left w:val="none" w:sz="0" w:space="0" w:color="auto"/>
        <w:bottom w:val="none" w:sz="0" w:space="0" w:color="auto"/>
        <w:right w:val="none" w:sz="0" w:space="0" w:color="auto"/>
      </w:divBdr>
      <w:divsChild>
        <w:div w:id="193082916">
          <w:marLeft w:val="547"/>
          <w:marRight w:val="0"/>
          <w:marTop w:val="96"/>
          <w:marBottom w:val="0"/>
          <w:divBdr>
            <w:top w:val="none" w:sz="0" w:space="0" w:color="auto"/>
            <w:left w:val="none" w:sz="0" w:space="0" w:color="auto"/>
            <w:bottom w:val="none" w:sz="0" w:space="0" w:color="auto"/>
            <w:right w:val="none" w:sz="0" w:space="0" w:color="auto"/>
          </w:divBdr>
        </w:div>
        <w:div w:id="1099522805">
          <w:marLeft w:val="547"/>
          <w:marRight w:val="0"/>
          <w:marTop w:val="96"/>
          <w:marBottom w:val="0"/>
          <w:divBdr>
            <w:top w:val="none" w:sz="0" w:space="0" w:color="auto"/>
            <w:left w:val="none" w:sz="0" w:space="0" w:color="auto"/>
            <w:bottom w:val="none" w:sz="0" w:space="0" w:color="auto"/>
            <w:right w:val="none" w:sz="0" w:space="0" w:color="auto"/>
          </w:divBdr>
        </w:div>
        <w:div w:id="938870073">
          <w:marLeft w:val="547"/>
          <w:marRight w:val="0"/>
          <w:marTop w:val="96"/>
          <w:marBottom w:val="0"/>
          <w:divBdr>
            <w:top w:val="none" w:sz="0" w:space="0" w:color="auto"/>
            <w:left w:val="none" w:sz="0" w:space="0" w:color="auto"/>
            <w:bottom w:val="none" w:sz="0" w:space="0" w:color="auto"/>
            <w:right w:val="none" w:sz="0" w:space="0" w:color="auto"/>
          </w:divBdr>
        </w:div>
      </w:divsChild>
    </w:div>
    <w:div w:id="1960601582">
      <w:bodyDiv w:val="1"/>
      <w:marLeft w:val="0"/>
      <w:marRight w:val="0"/>
      <w:marTop w:val="0"/>
      <w:marBottom w:val="0"/>
      <w:divBdr>
        <w:top w:val="none" w:sz="0" w:space="0" w:color="auto"/>
        <w:left w:val="none" w:sz="0" w:space="0" w:color="auto"/>
        <w:bottom w:val="none" w:sz="0" w:space="0" w:color="auto"/>
        <w:right w:val="none" w:sz="0" w:space="0" w:color="auto"/>
      </w:divBdr>
      <w:divsChild>
        <w:div w:id="958604077">
          <w:marLeft w:val="0"/>
          <w:marRight w:val="0"/>
          <w:marTop w:val="0"/>
          <w:marBottom w:val="0"/>
          <w:divBdr>
            <w:top w:val="none" w:sz="0" w:space="0" w:color="auto"/>
            <w:left w:val="none" w:sz="0" w:space="0" w:color="auto"/>
            <w:bottom w:val="none" w:sz="0" w:space="0" w:color="auto"/>
            <w:right w:val="none" w:sz="0" w:space="0" w:color="auto"/>
          </w:divBdr>
          <w:divsChild>
            <w:div w:id="187766850">
              <w:marLeft w:val="0"/>
              <w:marRight w:val="0"/>
              <w:marTop w:val="0"/>
              <w:marBottom w:val="0"/>
              <w:divBdr>
                <w:top w:val="none" w:sz="0" w:space="0" w:color="auto"/>
                <w:left w:val="none" w:sz="0" w:space="0" w:color="auto"/>
                <w:bottom w:val="none" w:sz="0" w:space="0" w:color="auto"/>
                <w:right w:val="none" w:sz="0" w:space="0" w:color="auto"/>
              </w:divBdr>
              <w:divsChild>
                <w:div w:id="453790439">
                  <w:marLeft w:val="0"/>
                  <w:marRight w:val="0"/>
                  <w:marTop w:val="0"/>
                  <w:marBottom w:val="0"/>
                  <w:divBdr>
                    <w:top w:val="none" w:sz="0" w:space="0" w:color="auto"/>
                    <w:left w:val="none" w:sz="0" w:space="0" w:color="auto"/>
                    <w:bottom w:val="none" w:sz="0" w:space="0" w:color="auto"/>
                    <w:right w:val="none" w:sz="0" w:space="0" w:color="auto"/>
                  </w:divBdr>
                  <w:divsChild>
                    <w:div w:id="983857264">
                      <w:marLeft w:val="0"/>
                      <w:marRight w:val="0"/>
                      <w:marTop w:val="0"/>
                      <w:marBottom w:val="0"/>
                      <w:divBdr>
                        <w:top w:val="none" w:sz="0" w:space="0" w:color="auto"/>
                        <w:left w:val="none" w:sz="0" w:space="0" w:color="auto"/>
                        <w:bottom w:val="none" w:sz="0" w:space="0" w:color="auto"/>
                        <w:right w:val="none" w:sz="0" w:space="0" w:color="auto"/>
                      </w:divBdr>
                      <w:divsChild>
                        <w:div w:id="858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18262">
      <w:bodyDiv w:val="1"/>
      <w:marLeft w:val="0"/>
      <w:marRight w:val="0"/>
      <w:marTop w:val="0"/>
      <w:marBottom w:val="0"/>
      <w:divBdr>
        <w:top w:val="none" w:sz="0" w:space="0" w:color="auto"/>
        <w:left w:val="none" w:sz="0" w:space="0" w:color="auto"/>
        <w:bottom w:val="none" w:sz="0" w:space="0" w:color="auto"/>
        <w:right w:val="none" w:sz="0" w:space="0" w:color="auto"/>
      </w:divBdr>
      <w:divsChild>
        <w:div w:id="828713213">
          <w:marLeft w:val="0"/>
          <w:marRight w:val="0"/>
          <w:marTop w:val="0"/>
          <w:marBottom w:val="0"/>
          <w:divBdr>
            <w:top w:val="none" w:sz="0" w:space="0" w:color="auto"/>
            <w:left w:val="none" w:sz="0" w:space="0" w:color="auto"/>
            <w:bottom w:val="none" w:sz="0" w:space="0" w:color="auto"/>
            <w:right w:val="none" w:sz="0" w:space="0" w:color="auto"/>
          </w:divBdr>
          <w:divsChild>
            <w:div w:id="1934388790">
              <w:marLeft w:val="0"/>
              <w:marRight w:val="0"/>
              <w:marTop w:val="0"/>
              <w:marBottom w:val="0"/>
              <w:divBdr>
                <w:top w:val="none" w:sz="0" w:space="0" w:color="auto"/>
                <w:left w:val="none" w:sz="0" w:space="0" w:color="auto"/>
                <w:bottom w:val="none" w:sz="0" w:space="0" w:color="auto"/>
                <w:right w:val="none" w:sz="0" w:space="0" w:color="auto"/>
              </w:divBdr>
              <w:divsChild>
                <w:div w:id="1332564057">
                  <w:marLeft w:val="0"/>
                  <w:marRight w:val="0"/>
                  <w:marTop w:val="0"/>
                  <w:marBottom w:val="0"/>
                  <w:divBdr>
                    <w:top w:val="none" w:sz="0" w:space="0" w:color="auto"/>
                    <w:left w:val="none" w:sz="0" w:space="0" w:color="auto"/>
                    <w:bottom w:val="single" w:sz="6" w:space="0" w:color="666666"/>
                    <w:right w:val="none" w:sz="0" w:space="0" w:color="auto"/>
                  </w:divBdr>
                  <w:divsChild>
                    <w:div w:id="1188519207">
                      <w:marLeft w:val="0"/>
                      <w:marRight w:val="0"/>
                      <w:marTop w:val="0"/>
                      <w:marBottom w:val="0"/>
                      <w:divBdr>
                        <w:top w:val="none" w:sz="0" w:space="0" w:color="auto"/>
                        <w:left w:val="none" w:sz="0" w:space="0" w:color="auto"/>
                        <w:bottom w:val="none" w:sz="0" w:space="0" w:color="auto"/>
                        <w:right w:val="none" w:sz="0" w:space="0" w:color="auto"/>
                      </w:divBdr>
                      <w:divsChild>
                        <w:div w:id="1472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4827">
      <w:bodyDiv w:val="1"/>
      <w:marLeft w:val="0"/>
      <w:marRight w:val="0"/>
      <w:marTop w:val="0"/>
      <w:marBottom w:val="0"/>
      <w:divBdr>
        <w:top w:val="none" w:sz="0" w:space="0" w:color="auto"/>
        <w:left w:val="none" w:sz="0" w:space="0" w:color="auto"/>
        <w:bottom w:val="none" w:sz="0" w:space="0" w:color="auto"/>
        <w:right w:val="none" w:sz="0" w:space="0" w:color="auto"/>
      </w:divBdr>
      <w:divsChild>
        <w:div w:id="1424258086">
          <w:marLeft w:val="0"/>
          <w:marRight w:val="0"/>
          <w:marTop w:val="0"/>
          <w:marBottom w:val="0"/>
          <w:divBdr>
            <w:top w:val="none" w:sz="0" w:space="0" w:color="auto"/>
            <w:left w:val="none" w:sz="0" w:space="0" w:color="auto"/>
            <w:bottom w:val="none" w:sz="0" w:space="0" w:color="auto"/>
            <w:right w:val="none" w:sz="0" w:space="0" w:color="auto"/>
          </w:divBdr>
          <w:divsChild>
            <w:div w:id="1607809657">
              <w:marLeft w:val="0"/>
              <w:marRight w:val="0"/>
              <w:marTop w:val="0"/>
              <w:marBottom w:val="0"/>
              <w:divBdr>
                <w:top w:val="none" w:sz="0" w:space="0" w:color="auto"/>
                <w:left w:val="none" w:sz="0" w:space="0" w:color="auto"/>
                <w:bottom w:val="none" w:sz="0" w:space="0" w:color="auto"/>
                <w:right w:val="none" w:sz="0" w:space="0" w:color="auto"/>
              </w:divBdr>
              <w:divsChild>
                <w:div w:id="827789476">
                  <w:marLeft w:val="0"/>
                  <w:marRight w:val="0"/>
                  <w:marTop w:val="0"/>
                  <w:marBottom w:val="0"/>
                  <w:divBdr>
                    <w:top w:val="none" w:sz="0" w:space="0" w:color="auto"/>
                    <w:left w:val="none" w:sz="0" w:space="0" w:color="auto"/>
                    <w:bottom w:val="none" w:sz="0" w:space="0" w:color="auto"/>
                    <w:right w:val="none" w:sz="0" w:space="0" w:color="auto"/>
                  </w:divBdr>
                  <w:divsChild>
                    <w:div w:id="3145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0661">
      <w:bodyDiv w:val="1"/>
      <w:marLeft w:val="0"/>
      <w:marRight w:val="0"/>
      <w:marTop w:val="0"/>
      <w:marBottom w:val="0"/>
      <w:divBdr>
        <w:top w:val="none" w:sz="0" w:space="0" w:color="auto"/>
        <w:left w:val="none" w:sz="0" w:space="0" w:color="auto"/>
        <w:bottom w:val="none" w:sz="0" w:space="0" w:color="auto"/>
        <w:right w:val="none" w:sz="0" w:space="0" w:color="auto"/>
      </w:divBdr>
      <w:divsChild>
        <w:div w:id="1078593770">
          <w:marLeft w:val="0"/>
          <w:marRight w:val="0"/>
          <w:marTop w:val="0"/>
          <w:marBottom w:val="0"/>
          <w:divBdr>
            <w:top w:val="none" w:sz="0" w:space="0" w:color="auto"/>
            <w:left w:val="none" w:sz="0" w:space="0" w:color="auto"/>
            <w:bottom w:val="none" w:sz="0" w:space="0" w:color="auto"/>
            <w:right w:val="none" w:sz="0" w:space="0" w:color="auto"/>
          </w:divBdr>
          <w:divsChild>
            <w:div w:id="1161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7004">
      <w:bodyDiv w:val="1"/>
      <w:marLeft w:val="0"/>
      <w:marRight w:val="0"/>
      <w:marTop w:val="0"/>
      <w:marBottom w:val="0"/>
      <w:divBdr>
        <w:top w:val="none" w:sz="0" w:space="0" w:color="auto"/>
        <w:left w:val="none" w:sz="0" w:space="0" w:color="auto"/>
        <w:bottom w:val="none" w:sz="0" w:space="0" w:color="auto"/>
        <w:right w:val="none" w:sz="0" w:space="0" w:color="auto"/>
      </w:divBdr>
      <w:divsChild>
        <w:div w:id="1018429912">
          <w:marLeft w:val="720"/>
          <w:marRight w:val="0"/>
          <w:marTop w:val="115"/>
          <w:marBottom w:val="0"/>
          <w:divBdr>
            <w:top w:val="none" w:sz="0" w:space="0" w:color="auto"/>
            <w:left w:val="none" w:sz="0" w:space="0" w:color="auto"/>
            <w:bottom w:val="none" w:sz="0" w:space="0" w:color="auto"/>
            <w:right w:val="none" w:sz="0" w:space="0" w:color="auto"/>
          </w:divBdr>
        </w:div>
        <w:div w:id="1637640925">
          <w:marLeft w:val="720"/>
          <w:marRight w:val="0"/>
          <w:marTop w:val="115"/>
          <w:marBottom w:val="0"/>
          <w:divBdr>
            <w:top w:val="none" w:sz="0" w:space="0" w:color="auto"/>
            <w:left w:val="none" w:sz="0" w:space="0" w:color="auto"/>
            <w:bottom w:val="none" w:sz="0" w:space="0" w:color="auto"/>
            <w:right w:val="none" w:sz="0" w:space="0" w:color="auto"/>
          </w:divBdr>
        </w:div>
        <w:div w:id="1314794404">
          <w:marLeft w:val="720"/>
          <w:marRight w:val="0"/>
          <w:marTop w:val="115"/>
          <w:marBottom w:val="0"/>
          <w:divBdr>
            <w:top w:val="none" w:sz="0" w:space="0" w:color="auto"/>
            <w:left w:val="none" w:sz="0" w:space="0" w:color="auto"/>
            <w:bottom w:val="none" w:sz="0" w:space="0" w:color="auto"/>
            <w:right w:val="none" w:sz="0" w:space="0" w:color="auto"/>
          </w:divBdr>
        </w:div>
        <w:div w:id="207186509">
          <w:marLeft w:val="720"/>
          <w:marRight w:val="0"/>
          <w:marTop w:val="115"/>
          <w:marBottom w:val="0"/>
          <w:divBdr>
            <w:top w:val="none" w:sz="0" w:space="0" w:color="auto"/>
            <w:left w:val="none" w:sz="0" w:space="0" w:color="auto"/>
            <w:bottom w:val="none" w:sz="0" w:space="0" w:color="auto"/>
            <w:right w:val="none" w:sz="0" w:space="0" w:color="auto"/>
          </w:divBdr>
        </w:div>
        <w:div w:id="1753312580">
          <w:marLeft w:val="720"/>
          <w:marRight w:val="0"/>
          <w:marTop w:val="115"/>
          <w:marBottom w:val="0"/>
          <w:divBdr>
            <w:top w:val="none" w:sz="0" w:space="0" w:color="auto"/>
            <w:left w:val="none" w:sz="0" w:space="0" w:color="auto"/>
            <w:bottom w:val="none" w:sz="0" w:space="0" w:color="auto"/>
            <w:right w:val="none" w:sz="0" w:space="0" w:color="auto"/>
          </w:divBdr>
        </w:div>
      </w:divsChild>
    </w:div>
    <w:div w:id="1996907719">
      <w:bodyDiv w:val="1"/>
      <w:marLeft w:val="0"/>
      <w:marRight w:val="0"/>
      <w:marTop w:val="0"/>
      <w:marBottom w:val="0"/>
      <w:divBdr>
        <w:top w:val="none" w:sz="0" w:space="0" w:color="auto"/>
        <w:left w:val="none" w:sz="0" w:space="0" w:color="auto"/>
        <w:bottom w:val="none" w:sz="0" w:space="0" w:color="auto"/>
        <w:right w:val="none" w:sz="0" w:space="0" w:color="auto"/>
      </w:divBdr>
      <w:divsChild>
        <w:div w:id="1376349545">
          <w:marLeft w:val="45"/>
          <w:marRight w:val="0"/>
          <w:marTop w:val="0"/>
          <w:marBottom w:val="0"/>
          <w:divBdr>
            <w:top w:val="none" w:sz="0" w:space="0" w:color="auto"/>
            <w:left w:val="none" w:sz="0" w:space="0" w:color="auto"/>
            <w:bottom w:val="none" w:sz="0" w:space="0" w:color="auto"/>
            <w:right w:val="none" w:sz="0" w:space="0" w:color="auto"/>
          </w:divBdr>
          <w:divsChild>
            <w:div w:id="21057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89004">
      <w:bodyDiv w:val="1"/>
      <w:marLeft w:val="0"/>
      <w:marRight w:val="0"/>
      <w:marTop w:val="0"/>
      <w:marBottom w:val="0"/>
      <w:divBdr>
        <w:top w:val="none" w:sz="0" w:space="0" w:color="auto"/>
        <w:left w:val="none" w:sz="0" w:space="0" w:color="auto"/>
        <w:bottom w:val="none" w:sz="0" w:space="0" w:color="auto"/>
        <w:right w:val="none" w:sz="0" w:space="0" w:color="auto"/>
      </w:divBdr>
    </w:div>
    <w:div w:id="2045593056">
      <w:bodyDiv w:val="1"/>
      <w:marLeft w:val="0"/>
      <w:marRight w:val="0"/>
      <w:marTop w:val="0"/>
      <w:marBottom w:val="0"/>
      <w:divBdr>
        <w:top w:val="none" w:sz="0" w:space="0" w:color="auto"/>
        <w:left w:val="none" w:sz="0" w:space="0" w:color="auto"/>
        <w:bottom w:val="none" w:sz="0" w:space="0" w:color="auto"/>
        <w:right w:val="none" w:sz="0" w:space="0" w:color="auto"/>
      </w:divBdr>
      <w:divsChild>
        <w:div w:id="1515920572">
          <w:marLeft w:val="0"/>
          <w:marRight w:val="0"/>
          <w:marTop w:val="0"/>
          <w:marBottom w:val="0"/>
          <w:divBdr>
            <w:top w:val="none" w:sz="0" w:space="0" w:color="auto"/>
            <w:left w:val="none" w:sz="0" w:space="0" w:color="auto"/>
            <w:bottom w:val="none" w:sz="0" w:space="0" w:color="auto"/>
            <w:right w:val="none" w:sz="0" w:space="0" w:color="auto"/>
          </w:divBdr>
          <w:divsChild>
            <w:div w:id="1088774703">
              <w:marLeft w:val="0"/>
              <w:marRight w:val="0"/>
              <w:marTop w:val="0"/>
              <w:marBottom w:val="0"/>
              <w:divBdr>
                <w:top w:val="none" w:sz="0" w:space="0" w:color="auto"/>
                <w:left w:val="none" w:sz="0" w:space="0" w:color="auto"/>
                <w:bottom w:val="none" w:sz="0" w:space="0" w:color="auto"/>
                <w:right w:val="none" w:sz="0" w:space="0" w:color="auto"/>
              </w:divBdr>
              <w:divsChild>
                <w:div w:id="440102317">
                  <w:marLeft w:val="0"/>
                  <w:marRight w:val="0"/>
                  <w:marTop w:val="0"/>
                  <w:marBottom w:val="0"/>
                  <w:divBdr>
                    <w:top w:val="none" w:sz="0" w:space="0" w:color="auto"/>
                    <w:left w:val="none" w:sz="0" w:space="0" w:color="auto"/>
                    <w:bottom w:val="none" w:sz="0" w:space="0" w:color="auto"/>
                    <w:right w:val="none" w:sz="0" w:space="0" w:color="auto"/>
                  </w:divBdr>
                  <w:divsChild>
                    <w:div w:id="16831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7929">
      <w:bodyDiv w:val="1"/>
      <w:marLeft w:val="0"/>
      <w:marRight w:val="0"/>
      <w:marTop w:val="0"/>
      <w:marBottom w:val="0"/>
      <w:divBdr>
        <w:top w:val="none" w:sz="0" w:space="0" w:color="auto"/>
        <w:left w:val="none" w:sz="0" w:space="0" w:color="auto"/>
        <w:bottom w:val="none" w:sz="0" w:space="0" w:color="auto"/>
        <w:right w:val="none" w:sz="0" w:space="0" w:color="auto"/>
      </w:divBdr>
      <w:divsChild>
        <w:div w:id="1840077553">
          <w:marLeft w:val="0"/>
          <w:marRight w:val="0"/>
          <w:marTop w:val="0"/>
          <w:marBottom w:val="0"/>
          <w:divBdr>
            <w:top w:val="none" w:sz="0" w:space="0" w:color="auto"/>
            <w:left w:val="none" w:sz="0" w:space="0" w:color="auto"/>
            <w:bottom w:val="none" w:sz="0" w:space="0" w:color="auto"/>
            <w:right w:val="none" w:sz="0" w:space="0" w:color="auto"/>
          </w:divBdr>
          <w:divsChild>
            <w:div w:id="1753815765">
              <w:marLeft w:val="0"/>
              <w:marRight w:val="0"/>
              <w:marTop w:val="0"/>
              <w:marBottom w:val="0"/>
              <w:divBdr>
                <w:top w:val="none" w:sz="0" w:space="0" w:color="auto"/>
                <w:left w:val="none" w:sz="0" w:space="0" w:color="auto"/>
                <w:bottom w:val="none" w:sz="0" w:space="0" w:color="auto"/>
                <w:right w:val="none" w:sz="0" w:space="0" w:color="auto"/>
              </w:divBdr>
              <w:divsChild>
                <w:div w:id="1923031051">
                  <w:marLeft w:val="0"/>
                  <w:marRight w:val="0"/>
                  <w:marTop w:val="0"/>
                  <w:marBottom w:val="0"/>
                  <w:divBdr>
                    <w:top w:val="none" w:sz="0" w:space="0" w:color="auto"/>
                    <w:left w:val="none" w:sz="0" w:space="0" w:color="auto"/>
                    <w:bottom w:val="none" w:sz="0" w:space="0" w:color="auto"/>
                    <w:right w:val="none" w:sz="0" w:space="0" w:color="auto"/>
                  </w:divBdr>
                  <w:divsChild>
                    <w:div w:id="319584531">
                      <w:marLeft w:val="0"/>
                      <w:marRight w:val="0"/>
                      <w:marTop w:val="0"/>
                      <w:marBottom w:val="0"/>
                      <w:divBdr>
                        <w:top w:val="none" w:sz="0" w:space="0" w:color="auto"/>
                        <w:left w:val="none" w:sz="0" w:space="0" w:color="auto"/>
                        <w:bottom w:val="none" w:sz="0" w:space="0" w:color="auto"/>
                        <w:right w:val="none" w:sz="0" w:space="0" w:color="auto"/>
                      </w:divBdr>
                      <w:divsChild>
                        <w:div w:id="5780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06734">
      <w:bodyDiv w:val="1"/>
      <w:marLeft w:val="0"/>
      <w:marRight w:val="0"/>
      <w:marTop w:val="0"/>
      <w:marBottom w:val="0"/>
      <w:divBdr>
        <w:top w:val="none" w:sz="0" w:space="0" w:color="auto"/>
        <w:left w:val="none" w:sz="0" w:space="0" w:color="auto"/>
        <w:bottom w:val="none" w:sz="0" w:space="0" w:color="auto"/>
        <w:right w:val="none" w:sz="0" w:space="0" w:color="auto"/>
      </w:divBdr>
      <w:divsChild>
        <w:div w:id="1298341693">
          <w:marLeft w:val="547"/>
          <w:marRight w:val="0"/>
          <w:marTop w:val="134"/>
          <w:marBottom w:val="0"/>
          <w:divBdr>
            <w:top w:val="none" w:sz="0" w:space="0" w:color="auto"/>
            <w:left w:val="none" w:sz="0" w:space="0" w:color="auto"/>
            <w:bottom w:val="none" w:sz="0" w:space="0" w:color="auto"/>
            <w:right w:val="none" w:sz="0" w:space="0" w:color="auto"/>
          </w:divBdr>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72658413">
      <w:bodyDiv w:val="1"/>
      <w:marLeft w:val="0"/>
      <w:marRight w:val="0"/>
      <w:marTop w:val="0"/>
      <w:marBottom w:val="0"/>
      <w:divBdr>
        <w:top w:val="none" w:sz="0" w:space="0" w:color="auto"/>
        <w:left w:val="none" w:sz="0" w:space="0" w:color="auto"/>
        <w:bottom w:val="none" w:sz="0" w:space="0" w:color="auto"/>
        <w:right w:val="none" w:sz="0" w:space="0" w:color="auto"/>
      </w:divBdr>
      <w:divsChild>
        <w:div w:id="1010065370">
          <w:marLeft w:val="547"/>
          <w:marRight w:val="0"/>
          <w:marTop w:val="67"/>
          <w:marBottom w:val="0"/>
          <w:divBdr>
            <w:top w:val="none" w:sz="0" w:space="0" w:color="auto"/>
            <w:left w:val="none" w:sz="0" w:space="0" w:color="auto"/>
            <w:bottom w:val="none" w:sz="0" w:space="0" w:color="auto"/>
            <w:right w:val="none" w:sz="0" w:space="0" w:color="auto"/>
          </w:divBdr>
        </w:div>
        <w:div w:id="1017654331">
          <w:marLeft w:val="547"/>
          <w:marRight w:val="0"/>
          <w:marTop w:val="67"/>
          <w:marBottom w:val="0"/>
          <w:divBdr>
            <w:top w:val="none" w:sz="0" w:space="0" w:color="auto"/>
            <w:left w:val="none" w:sz="0" w:space="0" w:color="auto"/>
            <w:bottom w:val="none" w:sz="0" w:space="0" w:color="auto"/>
            <w:right w:val="none" w:sz="0" w:space="0" w:color="auto"/>
          </w:divBdr>
        </w:div>
      </w:divsChild>
    </w:div>
    <w:div w:id="2074506173">
      <w:bodyDiv w:val="1"/>
      <w:marLeft w:val="0"/>
      <w:marRight w:val="0"/>
      <w:marTop w:val="0"/>
      <w:marBottom w:val="0"/>
      <w:divBdr>
        <w:top w:val="none" w:sz="0" w:space="0" w:color="auto"/>
        <w:left w:val="none" w:sz="0" w:space="0" w:color="auto"/>
        <w:bottom w:val="none" w:sz="0" w:space="0" w:color="auto"/>
        <w:right w:val="none" w:sz="0" w:space="0" w:color="auto"/>
      </w:divBdr>
      <w:divsChild>
        <w:div w:id="253712980">
          <w:marLeft w:val="0"/>
          <w:marRight w:val="0"/>
          <w:marTop w:val="0"/>
          <w:marBottom w:val="0"/>
          <w:divBdr>
            <w:top w:val="none" w:sz="0" w:space="0" w:color="auto"/>
            <w:left w:val="none" w:sz="0" w:space="0" w:color="auto"/>
            <w:bottom w:val="none" w:sz="0" w:space="0" w:color="auto"/>
            <w:right w:val="none" w:sz="0" w:space="0" w:color="auto"/>
          </w:divBdr>
          <w:divsChild>
            <w:div w:id="1128670831">
              <w:marLeft w:val="0"/>
              <w:marRight w:val="0"/>
              <w:marTop w:val="0"/>
              <w:marBottom w:val="0"/>
              <w:divBdr>
                <w:top w:val="none" w:sz="0" w:space="0" w:color="auto"/>
                <w:left w:val="none" w:sz="0" w:space="0" w:color="auto"/>
                <w:bottom w:val="none" w:sz="0" w:space="0" w:color="auto"/>
                <w:right w:val="none" w:sz="0" w:space="0" w:color="auto"/>
              </w:divBdr>
              <w:divsChild>
                <w:div w:id="1984385575">
                  <w:marLeft w:val="0"/>
                  <w:marRight w:val="0"/>
                  <w:marTop w:val="0"/>
                  <w:marBottom w:val="0"/>
                  <w:divBdr>
                    <w:top w:val="none" w:sz="0" w:space="0" w:color="auto"/>
                    <w:left w:val="none" w:sz="0" w:space="0" w:color="auto"/>
                    <w:bottom w:val="none" w:sz="0" w:space="0" w:color="auto"/>
                    <w:right w:val="none" w:sz="0" w:space="0" w:color="auto"/>
                  </w:divBdr>
                  <w:divsChild>
                    <w:div w:id="12786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1540">
      <w:bodyDiv w:val="1"/>
      <w:marLeft w:val="0"/>
      <w:marRight w:val="0"/>
      <w:marTop w:val="0"/>
      <w:marBottom w:val="0"/>
      <w:divBdr>
        <w:top w:val="none" w:sz="0" w:space="0" w:color="auto"/>
        <w:left w:val="none" w:sz="0" w:space="0" w:color="auto"/>
        <w:bottom w:val="none" w:sz="0" w:space="0" w:color="auto"/>
        <w:right w:val="none" w:sz="0" w:space="0" w:color="auto"/>
      </w:divBdr>
    </w:div>
    <w:div w:id="2094276209">
      <w:bodyDiv w:val="1"/>
      <w:marLeft w:val="0"/>
      <w:marRight w:val="0"/>
      <w:marTop w:val="0"/>
      <w:marBottom w:val="0"/>
      <w:divBdr>
        <w:top w:val="none" w:sz="0" w:space="0" w:color="auto"/>
        <w:left w:val="none" w:sz="0" w:space="0" w:color="auto"/>
        <w:bottom w:val="none" w:sz="0" w:space="0" w:color="auto"/>
        <w:right w:val="none" w:sz="0" w:space="0" w:color="auto"/>
      </w:divBdr>
      <w:divsChild>
        <w:div w:id="107092984">
          <w:marLeft w:val="0"/>
          <w:marRight w:val="0"/>
          <w:marTop w:val="0"/>
          <w:marBottom w:val="0"/>
          <w:divBdr>
            <w:top w:val="none" w:sz="0" w:space="0" w:color="auto"/>
            <w:left w:val="none" w:sz="0" w:space="0" w:color="auto"/>
            <w:bottom w:val="none" w:sz="0" w:space="0" w:color="auto"/>
            <w:right w:val="none" w:sz="0" w:space="0" w:color="auto"/>
          </w:divBdr>
          <w:divsChild>
            <w:div w:id="1071468336">
              <w:marLeft w:val="0"/>
              <w:marRight w:val="0"/>
              <w:marTop w:val="0"/>
              <w:marBottom w:val="0"/>
              <w:divBdr>
                <w:top w:val="none" w:sz="0" w:space="0" w:color="auto"/>
                <w:left w:val="none" w:sz="0" w:space="0" w:color="auto"/>
                <w:bottom w:val="none" w:sz="0" w:space="0" w:color="auto"/>
                <w:right w:val="none" w:sz="0" w:space="0" w:color="auto"/>
              </w:divBdr>
              <w:divsChild>
                <w:div w:id="1336415115">
                  <w:marLeft w:val="0"/>
                  <w:marRight w:val="0"/>
                  <w:marTop w:val="0"/>
                  <w:marBottom w:val="0"/>
                  <w:divBdr>
                    <w:top w:val="none" w:sz="0" w:space="0" w:color="auto"/>
                    <w:left w:val="none" w:sz="0" w:space="0" w:color="auto"/>
                    <w:bottom w:val="none" w:sz="0" w:space="0" w:color="auto"/>
                    <w:right w:val="none" w:sz="0" w:space="0" w:color="auto"/>
                  </w:divBdr>
                  <w:divsChild>
                    <w:div w:id="572280753">
                      <w:marLeft w:val="0"/>
                      <w:marRight w:val="0"/>
                      <w:marTop w:val="0"/>
                      <w:marBottom w:val="0"/>
                      <w:divBdr>
                        <w:top w:val="none" w:sz="0" w:space="0" w:color="auto"/>
                        <w:left w:val="none" w:sz="0" w:space="0" w:color="auto"/>
                        <w:bottom w:val="none" w:sz="0" w:space="0" w:color="auto"/>
                        <w:right w:val="none" w:sz="0" w:space="0" w:color="auto"/>
                      </w:divBdr>
                      <w:divsChild>
                        <w:div w:id="16353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2746">
      <w:bodyDiv w:val="1"/>
      <w:marLeft w:val="0"/>
      <w:marRight w:val="0"/>
      <w:marTop w:val="0"/>
      <w:marBottom w:val="0"/>
      <w:divBdr>
        <w:top w:val="none" w:sz="0" w:space="0" w:color="auto"/>
        <w:left w:val="none" w:sz="0" w:space="0" w:color="auto"/>
        <w:bottom w:val="none" w:sz="0" w:space="0" w:color="auto"/>
        <w:right w:val="none" w:sz="0" w:space="0" w:color="auto"/>
      </w:divBdr>
      <w:divsChild>
        <w:div w:id="347947828">
          <w:marLeft w:val="547"/>
          <w:marRight w:val="0"/>
          <w:marTop w:val="134"/>
          <w:marBottom w:val="0"/>
          <w:divBdr>
            <w:top w:val="none" w:sz="0" w:space="0" w:color="auto"/>
            <w:left w:val="none" w:sz="0" w:space="0" w:color="auto"/>
            <w:bottom w:val="none" w:sz="0" w:space="0" w:color="auto"/>
            <w:right w:val="none" w:sz="0" w:space="0" w:color="auto"/>
          </w:divBdr>
        </w:div>
        <w:div w:id="758795022">
          <w:marLeft w:val="547"/>
          <w:marRight w:val="0"/>
          <w:marTop w:val="134"/>
          <w:marBottom w:val="0"/>
          <w:divBdr>
            <w:top w:val="none" w:sz="0" w:space="0" w:color="auto"/>
            <w:left w:val="none" w:sz="0" w:space="0" w:color="auto"/>
            <w:bottom w:val="none" w:sz="0" w:space="0" w:color="auto"/>
            <w:right w:val="none" w:sz="0" w:space="0" w:color="auto"/>
          </w:divBdr>
        </w:div>
      </w:divsChild>
    </w:div>
    <w:div w:id="2112386498">
      <w:bodyDiv w:val="1"/>
      <w:marLeft w:val="0"/>
      <w:marRight w:val="0"/>
      <w:marTop w:val="0"/>
      <w:marBottom w:val="0"/>
      <w:divBdr>
        <w:top w:val="none" w:sz="0" w:space="0" w:color="auto"/>
        <w:left w:val="none" w:sz="0" w:space="0" w:color="auto"/>
        <w:bottom w:val="none" w:sz="0" w:space="0" w:color="auto"/>
        <w:right w:val="none" w:sz="0" w:space="0" w:color="auto"/>
      </w:divBdr>
      <w:divsChild>
        <w:div w:id="1880236778">
          <w:marLeft w:val="0"/>
          <w:marRight w:val="0"/>
          <w:marTop w:val="0"/>
          <w:marBottom w:val="0"/>
          <w:divBdr>
            <w:top w:val="none" w:sz="0" w:space="0" w:color="auto"/>
            <w:left w:val="none" w:sz="0" w:space="0" w:color="auto"/>
            <w:bottom w:val="none" w:sz="0" w:space="0" w:color="auto"/>
            <w:right w:val="none" w:sz="0" w:space="0" w:color="auto"/>
          </w:divBdr>
          <w:divsChild>
            <w:div w:id="826671781">
              <w:marLeft w:val="0"/>
              <w:marRight w:val="0"/>
              <w:marTop w:val="0"/>
              <w:marBottom w:val="0"/>
              <w:divBdr>
                <w:top w:val="none" w:sz="0" w:space="0" w:color="auto"/>
                <w:left w:val="none" w:sz="0" w:space="0" w:color="auto"/>
                <w:bottom w:val="none" w:sz="0" w:space="0" w:color="auto"/>
                <w:right w:val="none" w:sz="0" w:space="0" w:color="auto"/>
              </w:divBdr>
              <w:divsChild>
                <w:div w:id="1494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955">
      <w:bodyDiv w:val="1"/>
      <w:marLeft w:val="0"/>
      <w:marRight w:val="0"/>
      <w:marTop w:val="0"/>
      <w:marBottom w:val="0"/>
      <w:divBdr>
        <w:top w:val="none" w:sz="0" w:space="0" w:color="auto"/>
        <w:left w:val="none" w:sz="0" w:space="0" w:color="auto"/>
        <w:bottom w:val="none" w:sz="0" w:space="0" w:color="auto"/>
        <w:right w:val="none" w:sz="0" w:space="0" w:color="auto"/>
      </w:divBdr>
      <w:divsChild>
        <w:div w:id="1886404014">
          <w:marLeft w:val="547"/>
          <w:marRight w:val="0"/>
          <w:marTop w:val="77"/>
          <w:marBottom w:val="0"/>
          <w:divBdr>
            <w:top w:val="none" w:sz="0" w:space="0" w:color="auto"/>
            <w:left w:val="none" w:sz="0" w:space="0" w:color="auto"/>
            <w:bottom w:val="none" w:sz="0" w:space="0" w:color="auto"/>
            <w:right w:val="none" w:sz="0" w:space="0" w:color="auto"/>
          </w:divBdr>
        </w:div>
        <w:div w:id="124080153">
          <w:marLeft w:val="547"/>
          <w:marRight w:val="0"/>
          <w:marTop w:val="77"/>
          <w:marBottom w:val="0"/>
          <w:divBdr>
            <w:top w:val="none" w:sz="0" w:space="0" w:color="auto"/>
            <w:left w:val="none" w:sz="0" w:space="0" w:color="auto"/>
            <w:bottom w:val="none" w:sz="0" w:space="0" w:color="auto"/>
            <w:right w:val="none" w:sz="0" w:space="0" w:color="auto"/>
          </w:divBdr>
        </w:div>
      </w:divsChild>
    </w:div>
    <w:div w:id="2129549188">
      <w:bodyDiv w:val="1"/>
      <w:marLeft w:val="0"/>
      <w:marRight w:val="0"/>
      <w:marTop w:val="0"/>
      <w:marBottom w:val="0"/>
      <w:divBdr>
        <w:top w:val="none" w:sz="0" w:space="0" w:color="auto"/>
        <w:left w:val="none" w:sz="0" w:space="0" w:color="auto"/>
        <w:bottom w:val="none" w:sz="0" w:space="0" w:color="auto"/>
        <w:right w:val="none" w:sz="0" w:space="0" w:color="auto"/>
      </w:divBdr>
      <w:divsChild>
        <w:div w:id="1896160488">
          <w:marLeft w:val="45"/>
          <w:marRight w:val="0"/>
          <w:marTop w:val="0"/>
          <w:marBottom w:val="0"/>
          <w:divBdr>
            <w:top w:val="none" w:sz="0" w:space="0" w:color="auto"/>
            <w:left w:val="none" w:sz="0" w:space="0" w:color="auto"/>
            <w:bottom w:val="none" w:sz="0" w:space="0" w:color="auto"/>
            <w:right w:val="none" w:sz="0" w:space="0" w:color="auto"/>
          </w:divBdr>
          <w:divsChild>
            <w:div w:id="617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533">
      <w:bodyDiv w:val="1"/>
      <w:marLeft w:val="0"/>
      <w:marRight w:val="0"/>
      <w:marTop w:val="0"/>
      <w:marBottom w:val="0"/>
      <w:divBdr>
        <w:top w:val="none" w:sz="0" w:space="0" w:color="auto"/>
        <w:left w:val="none" w:sz="0" w:space="0" w:color="auto"/>
        <w:bottom w:val="none" w:sz="0" w:space="0" w:color="auto"/>
        <w:right w:val="none" w:sz="0" w:space="0" w:color="auto"/>
      </w:divBdr>
    </w:div>
    <w:div w:id="2145847845">
      <w:bodyDiv w:val="1"/>
      <w:marLeft w:val="0"/>
      <w:marRight w:val="0"/>
      <w:marTop w:val="0"/>
      <w:marBottom w:val="0"/>
      <w:divBdr>
        <w:top w:val="none" w:sz="0" w:space="0" w:color="auto"/>
        <w:left w:val="none" w:sz="0" w:space="0" w:color="auto"/>
        <w:bottom w:val="none" w:sz="0" w:space="0" w:color="auto"/>
        <w:right w:val="none" w:sz="0" w:space="0" w:color="auto"/>
      </w:divBdr>
      <w:divsChild>
        <w:div w:id="5121854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oca/pay/HTML/payRetention_DOD_NSPS.as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pm.gov/oca/pay/HTML/pay_retention.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pay-administration/fact-sheets/pay-reten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fr.gov/current/title-5/chapter-I/subchapter-B/part-536" TargetMode="External"/><Relationship Id="rId4" Type="http://schemas.openxmlformats.org/officeDocument/2006/relationships/styles" Target="styles.xml"/><Relationship Id="rId9" Type="http://schemas.openxmlformats.org/officeDocument/2006/relationships/hyperlink" Target="https://uscode.house.gov/view.xhtml?path=/prelim@title5/part3/subpartD/chapter53/subchapter6&amp;edition=preli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pay-setting guide was developed to provide a comprehensive reference to assist HR Specialists to set pay in the Forest Service. This guide provides in-depth coverage of many areas, however, users should also refer to applicable laws, regulations and Forest Service Manuals and Handbooks when making pay decisions.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84D676-A69A-44F8-891E-F72495EF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22652</Words>
  <Characters>129123</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Pay Retention USDA Pay-Setting Guide</vt:lpstr>
    </vt:vector>
  </TitlesOfParts>
  <Company>USDA</Company>
  <LinksUpToDate>false</LinksUpToDate>
  <CharactersWithSpaces>151473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Retention USDA Pay-Setting Guide</dc:title>
  <dc:subject>USDA Pay-Setting Guide</dc:subject>
  <dc:creator>USDA</dc:creator>
  <cp:keywords/>
  <dc:description/>
  <cp:lastModifiedBy>Swenka, Lisa - OHRM, NM</cp:lastModifiedBy>
  <cp:revision>4</cp:revision>
  <dcterms:created xsi:type="dcterms:W3CDTF">2023-04-04T18:46:00Z</dcterms:created>
  <dcterms:modified xsi:type="dcterms:W3CDTF">2023-04-04T19:39:00Z</dcterms:modified>
</cp:coreProperties>
</file>